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3C9B" w:rsidRDefault="00D13C9B" w:rsidP="00D13C9B">
      <w:pPr>
        <w:spacing w:after="0" w:line="240" w:lineRule="auto"/>
        <w:jc w:val="center"/>
        <w:rPr>
          <w:b/>
        </w:rPr>
      </w:pPr>
      <w:r>
        <w:rPr>
          <w:b/>
        </w:rPr>
        <w:t>Уважаемые 1</w:t>
      </w:r>
      <w:r w:rsidR="00F422E2">
        <w:rPr>
          <w:b/>
        </w:rPr>
        <w:t>0</w:t>
      </w:r>
      <w:r>
        <w:rPr>
          <w:b/>
        </w:rPr>
        <w:t>-классники!</w:t>
      </w:r>
    </w:p>
    <w:p w:rsidR="00D13C9B" w:rsidRDefault="00D13C9B" w:rsidP="00F422E2">
      <w:pPr>
        <w:spacing w:after="0" w:line="240" w:lineRule="auto"/>
        <w:jc w:val="center"/>
        <w:rPr>
          <w:b/>
        </w:rPr>
      </w:pPr>
      <w:r>
        <w:rPr>
          <w:b/>
        </w:rPr>
        <w:t xml:space="preserve">В дни </w:t>
      </w:r>
      <w:r w:rsidR="00F422E2">
        <w:rPr>
          <w:b/>
        </w:rPr>
        <w:t>«</w:t>
      </w:r>
      <w:r>
        <w:rPr>
          <w:b/>
        </w:rPr>
        <w:t>каникул</w:t>
      </w:r>
      <w:r w:rsidR="00F422E2">
        <w:rPr>
          <w:b/>
        </w:rPr>
        <w:t>»</w:t>
      </w:r>
      <w:r>
        <w:rPr>
          <w:b/>
        </w:rPr>
        <w:t xml:space="preserve"> вам необходимо выполнить </w:t>
      </w:r>
      <w:r w:rsidR="00F422E2">
        <w:rPr>
          <w:b/>
        </w:rPr>
        <w:t>следующую работу</w:t>
      </w:r>
      <w:r>
        <w:rPr>
          <w:b/>
        </w:rPr>
        <w:t>.</w:t>
      </w:r>
    </w:p>
    <w:p w:rsidR="0049180D" w:rsidRDefault="0049180D" w:rsidP="00D13C9B">
      <w:pPr>
        <w:spacing w:after="0" w:line="240" w:lineRule="auto"/>
        <w:rPr>
          <w:b/>
        </w:rPr>
      </w:pPr>
    </w:p>
    <w:p w:rsidR="00F422E2" w:rsidRPr="00003830" w:rsidRDefault="00F422E2" w:rsidP="00F422E2">
      <w:pPr>
        <w:spacing w:after="0" w:line="240" w:lineRule="auto"/>
        <w:rPr>
          <w:b/>
          <w:color w:val="FF0000"/>
        </w:rPr>
      </w:pPr>
      <w:r w:rsidRPr="00003830">
        <w:rPr>
          <w:b/>
          <w:color w:val="FF0000"/>
        </w:rPr>
        <w:t xml:space="preserve">Тема: Укрепление позиций Молдовы и Валахии во времена правления </w:t>
      </w:r>
      <w:proofErr w:type="spellStart"/>
      <w:r w:rsidRPr="00003830">
        <w:rPr>
          <w:b/>
          <w:color w:val="FF0000"/>
        </w:rPr>
        <w:t>Мирчи</w:t>
      </w:r>
      <w:proofErr w:type="spellEnd"/>
      <w:r w:rsidRPr="00003830">
        <w:rPr>
          <w:b/>
          <w:color w:val="FF0000"/>
        </w:rPr>
        <w:t xml:space="preserve"> Старого и Александру чел Бун.</w:t>
      </w:r>
    </w:p>
    <w:p w:rsidR="00F422E2" w:rsidRDefault="00023435" w:rsidP="00F422E2">
      <w:pPr>
        <w:pStyle w:val="a4"/>
        <w:spacing w:after="0" w:line="240" w:lineRule="auto"/>
        <w:ind w:left="426"/>
      </w:pPr>
      <w:r>
        <w:rPr>
          <w:b/>
        </w:rPr>
        <w:t xml:space="preserve">Задание 1. </w:t>
      </w:r>
      <w:r>
        <w:t xml:space="preserve">Завершить задание,  данное в классе (Роль </w:t>
      </w:r>
      <w:proofErr w:type="spellStart"/>
      <w:r>
        <w:t>Мирчи</w:t>
      </w:r>
      <w:proofErr w:type="spellEnd"/>
      <w:r>
        <w:t xml:space="preserve"> Старого и Александра Доброго в политическом укреплении Валахии и Молдовы). </w:t>
      </w:r>
    </w:p>
    <w:p w:rsidR="00003830" w:rsidRDefault="00003830" w:rsidP="00F422E2">
      <w:pPr>
        <w:pStyle w:val="a4"/>
        <w:spacing w:after="0" w:line="240" w:lineRule="auto"/>
        <w:ind w:left="426"/>
      </w:pPr>
      <w:r>
        <w:rPr>
          <w:b/>
        </w:rPr>
        <w:t>Для тех, кто отсутствовал, предоставляю электронную версию задания:</w:t>
      </w:r>
    </w:p>
    <w:p w:rsidR="00003830" w:rsidRPr="00650CE5" w:rsidRDefault="00003830" w:rsidP="0000383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Cs w:val="21"/>
          <w:lang w:eastAsia="ru-RU"/>
        </w:rPr>
      </w:pPr>
      <w:proofErr w:type="gramStart"/>
      <w:r w:rsidRPr="00650CE5">
        <w:rPr>
          <w:rFonts w:ascii="Times New Roman" w:eastAsia="Times New Roman" w:hAnsi="Times New Roman" w:cs="Times New Roman"/>
          <w:b/>
          <w:bCs/>
          <w:szCs w:val="21"/>
          <w:lang w:eastAsia="ru-RU"/>
        </w:rPr>
        <w:t xml:space="preserve">Мирча чел </w:t>
      </w:r>
      <w:proofErr w:type="spellStart"/>
      <w:r w:rsidRPr="00650CE5">
        <w:rPr>
          <w:rFonts w:ascii="Times New Roman" w:eastAsia="Times New Roman" w:hAnsi="Times New Roman" w:cs="Times New Roman"/>
          <w:b/>
          <w:bCs/>
          <w:szCs w:val="21"/>
          <w:lang w:eastAsia="ru-RU"/>
        </w:rPr>
        <w:t>Бэтрын</w:t>
      </w:r>
      <w:proofErr w:type="spellEnd"/>
      <w:r w:rsidRPr="00650CE5">
        <w:rPr>
          <w:rFonts w:ascii="Times New Roman" w:eastAsia="Times New Roman" w:hAnsi="Times New Roman" w:cs="Times New Roman"/>
          <w:szCs w:val="21"/>
          <w:lang w:eastAsia="ru-RU"/>
        </w:rPr>
        <w:t> (</w:t>
      </w:r>
      <w:proofErr w:type="spellStart"/>
      <w:r w:rsidRPr="00650CE5">
        <w:rPr>
          <w:rFonts w:ascii="Times New Roman" w:eastAsia="Times New Roman" w:hAnsi="Times New Roman" w:cs="Times New Roman"/>
          <w:szCs w:val="21"/>
          <w:lang w:eastAsia="ru-RU"/>
        </w:rPr>
        <w:fldChar w:fldCharType="begin"/>
      </w:r>
      <w:r w:rsidRPr="00650CE5">
        <w:rPr>
          <w:rFonts w:ascii="Times New Roman" w:eastAsia="Times New Roman" w:hAnsi="Times New Roman" w:cs="Times New Roman"/>
          <w:szCs w:val="21"/>
          <w:lang w:eastAsia="ru-RU"/>
        </w:rPr>
        <w:instrText xml:space="preserve"> HYPERLINK "https://ru.wikipedia.org/wiki/%D0%A0%D1%83%D0%BC%D1%8B%D0%BD%D1%81%D0%BA%D0%B8%D0%B9_%D1%8F%D0%B7%D1%8B%D0%BA" \o "Румынский язык" </w:instrText>
      </w:r>
      <w:r w:rsidRPr="00650CE5">
        <w:rPr>
          <w:rFonts w:ascii="Times New Roman" w:eastAsia="Times New Roman" w:hAnsi="Times New Roman" w:cs="Times New Roman"/>
          <w:szCs w:val="21"/>
          <w:lang w:eastAsia="ru-RU"/>
        </w:rPr>
        <w:fldChar w:fldCharType="separate"/>
      </w:r>
      <w:r w:rsidRPr="00650CE5">
        <w:rPr>
          <w:rFonts w:ascii="Times New Roman" w:eastAsia="Times New Roman" w:hAnsi="Times New Roman" w:cs="Times New Roman"/>
          <w:szCs w:val="21"/>
          <w:lang w:eastAsia="ru-RU"/>
        </w:rPr>
        <w:t>рум</w:t>
      </w:r>
      <w:proofErr w:type="spellEnd"/>
      <w:r w:rsidRPr="00650CE5">
        <w:rPr>
          <w:rFonts w:ascii="Times New Roman" w:eastAsia="Times New Roman" w:hAnsi="Times New Roman" w:cs="Times New Roman"/>
          <w:szCs w:val="21"/>
          <w:lang w:eastAsia="ru-RU"/>
        </w:rPr>
        <w:t>.</w:t>
      </w:r>
      <w:proofErr w:type="gramEnd"/>
      <w:r w:rsidRPr="00650CE5">
        <w:rPr>
          <w:rFonts w:ascii="Times New Roman" w:eastAsia="Times New Roman" w:hAnsi="Times New Roman" w:cs="Times New Roman"/>
          <w:szCs w:val="21"/>
          <w:lang w:eastAsia="ru-RU"/>
        </w:rPr>
        <w:fldChar w:fldCharType="end"/>
      </w:r>
      <w:r w:rsidRPr="00650CE5">
        <w:rPr>
          <w:rFonts w:ascii="Times New Roman" w:eastAsia="Times New Roman" w:hAnsi="Times New Roman" w:cs="Times New Roman"/>
          <w:szCs w:val="21"/>
          <w:lang w:eastAsia="ru-RU"/>
        </w:rPr>
        <w:t> </w:t>
      </w:r>
      <w:r w:rsidRPr="00650CE5">
        <w:rPr>
          <w:rFonts w:ascii="Times New Roman" w:eastAsia="Times New Roman" w:hAnsi="Times New Roman" w:cs="Times New Roman"/>
          <w:i/>
          <w:iCs/>
          <w:szCs w:val="21"/>
          <w:lang w:val="ro-RO" w:eastAsia="ru-RU"/>
        </w:rPr>
        <w:t>Mircea cel Bătrân</w:t>
      </w:r>
      <w:r w:rsidRPr="00650CE5">
        <w:rPr>
          <w:rFonts w:ascii="Times New Roman" w:eastAsia="Times New Roman" w:hAnsi="Times New Roman" w:cs="Times New Roman"/>
          <w:szCs w:val="21"/>
          <w:lang w:eastAsia="ru-RU"/>
        </w:rPr>
        <w:t>; </w:t>
      </w:r>
      <w:hyperlink r:id="rId7" w:tooltip="1355 год" w:history="1">
        <w:r w:rsidRPr="00650CE5">
          <w:rPr>
            <w:rFonts w:ascii="Times New Roman" w:eastAsia="Times New Roman" w:hAnsi="Times New Roman" w:cs="Times New Roman"/>
            <w:szCs w:val="21"/>
            <w:lang w:eastAsia="ru-RU"/>
          </w:rPr>
          <w:t>1355</w:t>
        </w:r>
      </w:hyperlink>
      <w:r w:rsidRPr="00650CE5">
        <w:rPr>
          <w:rFonts w:ascii="Times New Roman" w:eastAsia="Times New Roman" w:hAnsi="Times New Roman" w:cs="Times New Roman"/>
          <w:szCs w:val="21"/>
          <w:lang w:eastAsia="ru-RU"/>
        </w:rPr>
        <w:t>—</w:t>
      </w:r>
      <w:hyperlink r:id="rId8" w:tooltip="1418 год" w:history="1">
        <w:r w:rsidRPr="00650CE5">
          <w:rPr>
            <w:rFonts w:ascii="Times New Roman" w:eastAsia="Times New Roman" w:hAnsi="Times New Roman" w:cs="Times New Roman"/>
            <w:szCs w:val="21"/>
            <w:lang w:eastAsia="ru-RU"/>
          </w:rPr>
          <w:t>1418</w:t>
        </w:r>
      </w:hyperlink>
      <w:r w:rsidRPr="00650CE5">
        <w:rPr>
          <w:rFonts w:ascii="Times New Roman" w:eastAsia="Times New Roman" w:hAnsi="Times New Roman" w:cs="Times New Roman"/>
          <w:szCs w:val="21"/>
          <w:lang w:eastAsia="ru-RU"/>
        </w:rPr>
        <w:t xml:space="preserve">) </w:t>
      </w:r>
      <w:r w:rsidRPr="00650CE5">
        <w:rPr>
          <w:rFonts w:ascii="Times New Roman" w:eastAsia="Times New Roman" w:hAnsi="Times New Roman" w:cs="Times New Roman"/>
          <w:b/>
          <w:szCs w:val="21"/>
          <w:lang w:eastAsia="ru-RU"/>
        </w:rPr>
        <w:t>— </w:t>
      </w:r>
      <w:hyperlink r:id="rId9" w:tooltip="Валахия (княжество)" w:history="1">
        <w:r w:rsidRPr="00650CE5">
          <w:rPr>
            <w:rFonts w:ascii="Times New Roman" w:eastAsia="Times New Roman" w:hAnsi="Times New Roman" w:cs="Times New Roman"/>
            <w:b/>
            <w:szCs w:val="21"/>
            <w:lang w:eastAsia="ru-RU"/>
          </w:rPr>
          <w:t>валашский</w:t>
        </w:r>
      </w:hyperlink>
      <w:r w:rsidRPr="00650CE5">
        <w:rPr>
          <w:rFonts w:ascii="Times New Roman" w:eastAsia="Times New Roman" w:hAnsi="Times New Roman" w:cs="Times New Roman"/>
          <w:b/>
          <w:szCs w:val="21"/>
          <w:lang w:eastAsia="ru-RU"/>
        </w:rPr>
        <w:t> </w:t>
      </w:r>
      <w:hyperlink r:id="rId10" w:tooltip="Воевода" w:history="1">
        <w:r w:rsidRPr="00650CE5">
          <w:rPr>
            <w:rFonts w:ascii="Times New Roman" w:eastAsia="Times New Roman" w:hAnsi="Times New Roman" w:cs="Times New Roman"/>
            <w:b/>
            <w:szCs w:val="21"/>
            <w:lang w:eastAsia="ru-RU"/>
          </w:rPr>
          <w:t>воевода</w:t>
        </w:r>
      </w:hyperlink>
      <w:r w:rsidRPr="00650CE5">
        <w:rPr>
          <w:rFonts w:ascii="Times New Roman" w:eastAsia="Times New Roman" w:hAnsi="Times New Roman" w:cs="Times New Roman"/>
          <w:b/>
          <w:szCs w:val="21"/>
          <w:lang w:eastAsia="ru-RU"/>
        </w:rPr>
        <w:t>, а затем — </w:t>
      </w:r>
      <w:hyperlink r:id="rId11" w:tooltip="Господарь" w:history="1">
        <w:r w:rsidRPr="00650CE5">
          <w:rPr>
            <w:rFonts w:ascii="Times New Roman" w:eastAsia="Times New Roman" w:hAnsi="Times New Roman" w:cs="Times New Roman"/>
            <w:b/>
            <w:szCs w:val="21"/>
            <w:lang w:eastAsia="ru-RU"/>
          </w:rPr>
          <w:t>господарь</w:t>
        </w:r>
      </w:hyperlink>
      <w:r w:rsidRPr="00650CE5">
        <w:rPr>
          <w:rFonts w:ascii="Times New Roman" w:eastAsia="Times New Roman" w:hAnsi="Times New Roman" w:cs="Times New Roman"/>
          <w:b/>
          <w:szCs w:val="21"/>
          <w:lang w:eastAsia="ru-RU"/>
        </w:rPr>
        <w:t> Валахии (1386—1395, 1396—1418).</w:t>
      </w:r>
    </w:p>
    <w:p w:rsidR="00003830" w:rsidRPr="00650CE5" w:rsidRDefault="00003830" w:rsidP="0000383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1"/>
          <w:lang w:eastAsia="ru-RU"/>
        </w:rPr>
      </w:pPr>
      <w:r w:rsidRPr="00650CE5">
        <w:rPr>
          <w:rFonts w:ascii="Arial" w:eastAsia="Times New Roman" w:hAnsi="Arial" w:cs="Arial"/>
          <w:sz w:val="20"/>
          <w:szCs w:val="21"/>
          <w:lang w:eastAsia="ru-RU"/>
        </w:rPr>
        <w:t>Мирча родился в аристократической семье</w:t>
      </w:r>
      <w:r w:rsidRPr="00677F8F">
        <w:rPr>
          <w:rFonts w:ascii="Arial" w:eastAsia="Times New Roman" w:hAnsi="Arial" w:cs="Arial"/>
          <w:sz w:val="20"/>
          <w:szCs w:val="21"/>
          <w:lang w:eastAsia="ru-RU"/>
        </w:rPr>
        <w:t xml:space="preserve"> (династия </w:t>
      </w:r>
      <w:proofErr w:type="spellStart"/>
      <w:r w:rsidRPr="00677F8F">
        <w:rPr>
          <w:rFonts w:ascii="Arial" w:eastAsia="Times New Roman" w:hAnsi="Arial" w:cs="Arial"/>
          <w:sz w:val="20"/>
          <w:szCs w:val="21"/>
          <w:lang w:eastAsia="ru-RU"/>
        </w:rPr>
        <w:t>Басарабов</w:t>
      </w:r>
      <w:proofErr w:type="spellEnd"/>
      <w:r w:rsidRPr="00677F8F">
        <w:rPr>
          <w:rFonts w:ascii="Arial" w:eastAsia="Times New Roman" w:hAnsi="Arial" w:cs="Arial"/>
          <w:sz w:val="20"/>
          <w:szCs w:val="21"/>
          <w:lang w:eastAsia="ru-RU"/>
        </w:rPr>
        <w:t>)</w:t>
      </w:r>
      <w:r w:rsidRPr="00650CE5">
        <w:rPr>
          <w:rFonts w:ascii="Arial" w:eastAsia="Times New Roman" w:hAnsi="Arial" w:cs="Arial"/>
          <w:sz w:val="20"/>
          <w:szCs w:val="21"/>
          <w:lang w:eastAsia="ru-RU"/>
        </w:rPr>
        <w:t xml:space="preserve">, его отцом был воевода Раду I, а матерью — </w:t>
      </w:r>
      <w:proofErr w:type="spellStart"/>
      <w:r w:rsidRPr="00650CE5">
        <w:rPr>
          <w:rFonts w:ascii="Arial" w:eastAsia="Times New Roman" w:hAnsi="Arial" w:cs="Arial"/>
          <w:sz w:val="20"/>
          <w:szCs w:val="21"/>
          <w:lang w:eastAsia="ru-RU"/>
        </w:rPr>
        <w:t>Калиница</w:t>
      </w:r>
      <w:proofErr w:type="spellEnd"/>
      <w:r w:rsidRPr="00650CE5">
        <w:rPr>
          <w:rFonts w:ascii="Arial" w:eastAsia="Times New Roman" w:hAnsi="Arial" w:cs="Arial"/>
          <w:sz w:val="20"/>
          <w:szCs w:val="21"/>
          <w:lang w:eastAsia="ru-RU"/>
        </w:rPr>
        <w:t xml:space="preserve">, также происходившая из знатной фамилии. С 1386 года он становится правителем княжества Валахия. Проводил активную политическую и экономическую деятельность, направленную на укрепление позиций его государства. </w:t>
      </w:r>
      <w:proofErr w:type="gramStart"/>
      <w:r w:rsidRPr="00650CE5">
        <w:rPr>
          <w:rFonts w:ascii="Arial" w:eastAsia="Times New Roman" w:hAnsi="Arial" w:cs="Arial"/>
          <w:sz w:val="20"/>
          <w:szCs w:val="21"/>
          <w:lang w:eastAsia="ru-RU"/>
        </w:rPr>
        <w:t xml:space="preserve">В годы правления </w:t>
      </w:r>
      <w:proofErr w:type="spellStart"/>
      <w:r w:rsidRPr="00650CE5">
        <w:rPr>
          <w:rFonts w:ascii="Arial" w:eastAsia="Times New Roman" w:hAnsi="Arial" w:cs="Arial"/>
          <w:sz w:val="20"/>
          <w:szCs w:val="21"/>
          <w:lang w:eastAsia="ru-RU"/>
        </w:rPr>
        <w:t>Мирчи</w:t>
      </w:r>
      <w:proofErr w:type="spellEnd"/>
      <w:r w:rsidRPr="00650CE5">
        <w:rPr>
          <w:rFonts w:ascii="Arial" w:eastAsia="Times New Roman" w:hAnsi="Arial" w:cs="Arial"/>
          <w:sz w:val="20"/>
          <w:szCs w:val="21"/>
          <w:lang w:eastAsia="ru-RU"/>
        </w:rPr>
        <w:t xml:space="preserve"> Старого Княжество Валахия достигла своего наибольшего расширения; её границы проходили по реке </w:t>
      </w:r>
      <w:proofErr w:type="spellStart"/>
      <w:r w:rsidRPr="00650CE5">
        <w:rPr>
          <w:rFonts w:ascii="Arial" w:eastAsia="Times New Roman" w:hAnsi="Arial" w:cs="Arial"/>
          <w:sz w:val="20"/>
          <w:szCs w:val="21"/>
          <w:lang w:eastAsia="ru-RU"/>
        </w:rPr>
        <w:t>Олт</w:t>
      </w:r>
      <w:proofErr w:type="spellEnd"/>
      <w:r w:rsidRPr="00650CE5">
        <w:rPr>
          <w:rFonts w:ascii="Arial" w:eastAsia="Times New Roman" w:hAnsi="Arial" w:cs="Arial"/>
          <w:sz w:val="20"/>
          <w:szCs w:val="21"/>
          <w:lang w:eastAsia="ru-RU"/>
        </w:rPr>
        <w:t xml:space="preserve"> на севере, по Дунаю на юге, и от дунайского </w:t>
      </w:r>
      <w:proofErr w:type="spellStart"/>
      <w:r w:rsidRPr="00650CE5">
        <w:rPr>
          <w:rFonts w:ascii="Arial" w:eastAsia="Times New Roman" w:hAnsi="Arial" w:cs="Arial"/>
          <w:sz w:val="20"/>
          <w:szCs w:val="21"/>
          <w:lang w:eastAsia="ru-RU"/>
        </w:rPr>
        <w:t>кламма</w:t>
      </w:r>
      <w:proofErr w:type="spellEnd"/>
      <w:r w:rsidRPr="00650CE5">
        <w:rPr>
          <w:rFonts w:ascii="Arial" w:eastAsia="Times New Roman" w:hAnsi="Arial" w:cs="Arial"/>
          <w:sz w:val="20"/>
          <w:szCs w:val="21"/>
          <w:lang w:eastAsia="ru-RU"/>
        </w:rPr>
        <w:t xml:space="preserve"> (Железных ворот) на западе — до Чёрного моря на востоке.</w:t>
      </w:r>
      <w:proofErr w:type="gramEnd"/>
      <w:r w:rsidRPr="00650CE5">
        <w:rPr>
          <w:rFonts w:ascii="Arial" w:eastAsia="Times New Roman" w:hAnsi="Arial" w:cs="Arial"/>
          <w:sz w:val="20"/>
          <w:szCs w:val="21"/>
          <w:lang w:eastAsia="ru-RU"/>
        </w:rPr>
        <w:t xml:space="preserve"> Он сумел значительно увеличить доходы страны. Мирча подтвердил привилегии, дарованные его предшественниками городу </w:t>
      </w:r>
      <w:proofErr w:type="spellStart"/>
      <w:r w:rsidRPr="00650CE5">
        <w:rPr>
          <w:rFonts w:ascii="Arial" w:eastAsia="Times New Roman" w:hAnsi="Arial" w:cs="Arial"/>
          <w:sz w:val="20"/>
          <w:szCs w:val="21"/>
          <w:lang w:eastAsia="ru-RU"/>
        </w:rPr>
        <w:t>Брашов</w:t>
      </w:r>
      <w:proofErr w:type="spellEnd"/>
      <w:r w:rsidRPr="00650CE5">
        <w:rPr>
          <w:rFonts w:ascii="Arial" w:eastAsia="Times New Roman" w:hAnsi="Arial" w:cs="Arial"/>
          <w:sz w:val="20"/>
          <w:szCs w:val="21"/>
          <w:lang w:eastAsia="ru-RU"/>
        </w:rPr>
        <w:t xml:space="preserve">, а также создал благоприятные условия для деятельности в Валахии купцов из Речи </w:t>
      </w:r>
      <w:proofErr w:type="spellStart"/>
      <w:r w:rsidRPr="00650CE5">
        <w:rPr>
          <w:rFonts w:ascii="Arial" w:eastAsia="Times New Roman" w:hAnsi="Arial" w:cs="Arial"/>
          <w:sz w:val="20"/>
          <w:szCs w:val="21"/>
          <w:lang w:eastAsia="ru-RU"/>
        </w:rPr>
        <w:t>Посполитой</w:t>
      </w:r>
      <w:proofErr w:type="spellEnd"/>
      <w:r w:rsidRPr="00650CE5">
        <w:rPr>
          <w:rFonts w:ascii="Arial" w:eastAsia="Times New Roman" w:hAnsi="Arial" w:cs="Arial"/>
          <w:sz w:val="20"/>
          <w:szCs w:val="21"/>
          <w:lang w:eastAsia="ru-RU"/>
        </w:rPr>
        <w:t xml:space="preserve">. Благодаря всему этому Мирча </w:t>
      </w:r>
      <w:proofErr w:type="gramStart"/>
      <w:r w:rsidRPr="00650CE5">
        <w:rPr>
          <w:rFonts w:ascii="Arial" w:eastAsia="Times New Roman" w:hAnsi="Arial" w:cs="Arial"/>
          <w:sz w:val="20"/>
          <w:szCs w:val="21"/>
          <w:lang w:eastAsia="ru-RU"/>
        </w:rPr>
        <w:t>Старый</w:t>
      </w:r>
      <w:proofErr w:type="gramEnd"/>
      <w:r w:rsidRPr="00650CE5">
        <w:rPr>
          <w:rFonts w:ascii="Arial" w:eastAsia="Times New Roman" w:hAnsi="Arial" w:cs="Arial"/>
          <w:sz w:val="20"/>
          <w:szCs w:val="21"/>
          <w:lang w:eastAsia="ru-RU"/>
        </w:rPr>
        <w:t xml:space="preserve"> сумел увеличить и лучше оснастить своё войско, укрепить дунайский крепости. Поддерживал деятельность православной церкви.</w:t>
      </w:r>
    </w:p>
    <w:p w:rsidR="00003830" w:rsidRPr="00650CE5" w:rsidRDefault="00003830" w:rsidP="0000383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1"/>
          <w:lang w:eastAsia="ru-RU"/>
        </w:rPr>
      </w:pPr>
      <w:r w:rsidRPr="00650CE5">
        <w:rPr>
          <w:rFonts w:ascii="Arial" w:eastAsia="Times New Roman" w:hAnsi="Arial" w:cs="Arial"/>
          <w:sz w:val="20"/>
          <w:szCs w:val="21"/>
          <w:lang w:eastAsia="ru-RU"/>
        </w:rPr>
        <w:t xml:space="preserve">В своей внешней политике Мирча </w:t>
      </w:r>
      <w:proofErr w:type="gramStart"/>
      <w:r w:rsidRPr="00650CE5">
        <w:rPr>
          <w:rFonts w:ascii="Arial" w:eastAsia="Times New Roman" w:hAnsi="Arial" w:cs="Arial"/>
          <w:sz w:val="20"/>
          <w:szCs w:val="21"/>
          <w:lang w:eastAsia="ru-RU"/>
        </w:rPr>
        <w:t>Старый</w:t>
      </w:r>
      <w:proofErr w:type="gramEnd"/>
      <w:r w:rsidRPr="00650CE5">
        <w:rPr>
          <w:rFonts w:ascii="Arial" w:eastAsia="Times New Roman" w:hAnsi="Arial" w:cs="Arial"/>
          <w:sz w:val="20"/>
          <w:szCs w:val="21"/>
          <w:lang w:eastAsia="ru-RU"/>
        </w:rPr>
        <w:t xml:space="preserve"> руководствовался в первую очередь предупреждением турецкой опасности и в связи с этим заключал политические союзы с христианскими государями Европы. Так, при посредничестве государя </w:t>
      </w:r>
      <w:hyperlink r:id="rId12" w:tooltip="Молдавское княжество" w:history="1">
        <w:r w:rsidRPr="00650CE5">
          <w:rPr>
            <w:rFonts w:ascii="Arial" w:eastAsia="Times New Roman" w:hAnsi="Arial" w:cs="Arial"/>
            <w:sz w:val="20"/>
            <w:szCs w:val="21"/>
            <w:lang w:eastAsia="ru-RU"/>
          </w:rPr>
          <w:t>Молдовы</w:t>
        </w:r>
      </w:hyperlink>
      <w:r w:rsidRPr="00650CE5">
        <w:rPr>
          <w:rFonts w:ascii="Arial" w:eastAsia="Times New Roman" w:hAnsi="Arial" w:cs="Arial"/>
          <w:sz w:val="20"/>
          <w:szCs w:val="21"/>
          <w:lang w:eastAsia="ru-RU"/>
        </w:rPr>
        <w:t> </w:t>
      </w:r>
      <w:hyperlink r:id="rId13" w:tooltip="Пётр I Мушат" w:history="1">
        <w:r w:rsidRPr="00650CE5">
          <w:rPr>
            <w:rFonts w:ascii="Arial" w:eastAsia="Times New Roman" w:hAnsi="Arial" w:cs="Arial"/>
            <w:sz w:val="20"/>
            <w:szCs w:val="21"/>
            <w:lang w:eastAsia="ru-RU"/>
          </w:rPr>
          <w:t xml:space="preserve">Петра </w:t>
        </w:r>
        <w:proofErr w:type="spellStart"/>
        <w:r w:rsidRPr="00650CE5">
          <w:rPr>
            <w:rFonts w:ascii="Arial" w:eastAsia="Times New Roman" w:hAnsi="Arial" w:cs="Arial"/>
            <w:sz w:val="20"/>
            <w:szCs w:val="21"/>
            <w:lang w:eastAsia="ru-RU"/>
          </w:rPr>
          <w:t>Мушата</w:t>
        </w:r>
        <w:proofErr w:type="spellEnd"/>
      </w:hyperlink>
      <w:r w:rsidRPr="00650CE5">
        <w:rPr>
          <w:rFonts w:ascii="Arial" w:eastAsia="Times New Roman" w:hAnsi="Arial" w:cs="Arial"/>
          <w:sz w:val="20"/>
          <w:szCs w:val="21"/>
          <w:lang w:eastAsia="ru-RU"/>
        </w:rPr>
        <w:t>, Мирча Старый заключает в 1389 году договор о взаимопомощи с королём Польши </w:t>
      </w:r>
      <w:hyperlink r:id="rId14" w:tooltip="Владислав II Ягелло" w:history="1">
        <w:r w:rsidRPr="00650CE5">
          <w:rPr>
            <w:rFonts w:ascii="Arial" w:eastAsia="Times New Roman" w:hAnsi="Arial" w:cs="Arial"/>
            <w:sz w:val="20"/>
            <w:szCs w:val="21"/>
            <w:lang w:eastAsia="ru-RU"/>
          </w:rPr>
          <w:t>Владиславом Ягайло</w:t>
        </w:r>
      </w:hyperlink>
      <w:r w:rsidRPr="00650CE5">
        <w:rPr>
          <w:rFonts w:ascii="Arial" w:eastAsia="Times New Roman" w:hAnsi="Arial" w:cs="Arial"/>
          <w:sz w:val="20"/>
          <w:szCs w:val="21"/>
          <w:lang w:eastAsia="ru-RU"/>
        </w:rPr>
        <w:t>. Этот пакт был продлён в 1404 и 1410 годах. Он находился также в союзных и дружеских отношениях с императором Священной Римской империи и королём Венгрии </w:t>
      </w:r>
      <w:hyperlink r:id="rId15" w:tooltip="Сигизмунд (император Священной Римской империи)" w:history="1">
        <w:r w:rsidRPr="00650CE5">
          <w:rPr>
            <w:rFonts w:ascii="Arial" w:eastAsia="Times New Roman" w:hAnsi="Arial" w:cs="Arial"/>
            <w:sz w:val="20"/>
            <w:szCs w:val="21"/>
            <w:lang w:eastAsia="ru-RU"/>
          </w:rPr>
          <w:t>Сигизмундом Люксембургом</w:t>
        </w:r>
      </w:hyperlink>
      <w:r w:rsidRPr="00650CE5">
        <w:rPr>
          <w:rFonts w:ascii="Arial" w:eastAsia="Times New Roman" w:hAnsi="Arial" w:cs="Arial"/>
          <w:sz w:val="20"/>
          <w:szCs w:val="21"/>
          <w:lang w:eastAsia="ru-RU"/>
        </w:rPr>
        <w:t>.</w:t>
      </w:r>
    </w:p>
    <w:p w:rsidR="00003830" w:rsidRPr="00650CE5" w:rsidRDefault="00003830" w:rsidP="0000383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1"/>
          <w:lang w:eastAsia="ru-RU"/>
        </w:rPr>
      </w:pPr>
      <w:r w:rsidRPr="00650CE5">
        <w:rPr>
          <w:rFonts w:ascii="Arial" w:eastAsia="Times New Roman" w:hAnsi="Arial" w:cs="Arial"/>
          <w:sz w:val="20"/>
          <w:szCs w:val="21"/>
          <w:lang w:eastAsia="ru-RU"/>
        </w:rPr>
        <w:t>Так как Мирча Старый поддерживал сопротивление болгар и греков южнее Дуная турецкому нашествию, в 1394 году турецкая армия численностью в 40 тысяч воинов под предводительством султана </w:t>
      </w:r>
      <w:proofErr w:type="spellStart"/>
      <w:r w:rsidRPr="00650CE5">
        <w:rPr>
          <w:rFonts w:ascii="Arial" w:eastAsia="Times New Roman" w:hAnsi="Arial" w:cs="Arial"/>
          <w:sz w:val="20"/>
          <w:szCs w:val="21"/>
          <w:lang w:eastAsia="ru-RU"/>
        </w:rPr>
        <w:fldChar w:fldCharType="begin"/>
      </w:r>
      <w:r w:rsidRPr="00650CE5">
        <w:rPr>
          <w:rFonts w:ascii="Arial" w:eastAsia="Times New Roman" w:hAnsi="Arial" w:cs="Arial"/>
          <w:sz w:val="20"/>
          <w:szCs w:val="21"/>
          <w:lang w:eastAsia="ru-RU"/>
        </w:rPr>
        <w:instrText xml:space="preserve"> HYPERLINK "https://ru.wikipedia.org/wiki/%D0%91%D0%B0%D1%8F%D0%B7%D0%B8%D0%B4_I" \o "Баязид I" </w:instrText>
      </w:r>
      <w:r w:rsidRPr="00650CE5">
        <w:rPr>
          <w:rFonts w:ascii="Arial" w:eastAsia="Times New Roman" w:hAnsi="Arial" w:cs="Arial"/>
          <w:sz w:val="20"/>
          <w:szCs w:val="21"/>
          <w:lang w:eastAsia="ru-RU"/>
        </w:rPr>
        <w:fldChar w:fldCharType="separate"/>
      </w:r>
      <w:r w:rsidRPr="00650CE5">
        <w:rPr>
          <w:rFonts w:ascii="Arial" w:eastAsia="Times New Roman" w:hAnsi="Arial" w:cs="Arial"/>
          <w:sz w:val="20"/>
          <w:szCs w:val="21"/>
          <w:lang w:eastAsia="ru-RU"/>
        </w:rPr>
        <w:t>Баязида</w:t>
      </w:r>
      <w:proofErr w:type="spellEnd"/>
      <w:r w:rsidRPr="00650CE5">
        <w:rPr>
          <w:rFonts w:ascii="Arial" w:eastAsia="Times New Roman" w:hAnsi="Arial" w:cs="Arial"/>
          <w:sz w:val="20"/>
          <w:szCs w:val="21"/>
          <w:lang w:eastAsia="ru-RU"/>
        </w:rPr>
        <w:t xml:space="preserve"> I</w:t>
      </w:r>
      <w:r w:rsidRPr="00650CE5">
        <w:rPr>
          <w:rFonts w:ascii="Arial" w:eastAsia="Times New Roman" w:hAnsi="Arial" w:cs="Arial"/>
          <w:sz w:val="20"/>
          <w:szCs w:val="21"/>
          <w:lang w:eastAsia="ru-RU"/>
        </w:rPr>
        <w:fldChar w:fldCharType="end"/>
      </w:r>
      <w:r w:rsidRPr="00650CE5">
        <w:rPr>
          <w:rFonts w:ascii="Arial" w:eastAsia="Times New Roman" w:hAnsi="Arial" w:cs="Arial"/>
          <w:sz w:val="20"/>
          <w:szCs w:val="21"/>
          <w:lang w:eastAsia="ru-RU"/>
        </w:rPr>
        <w:t xml:space="preserve">, сопровождаемая вассальными отрядами из Сербии, перешла Дунай и вторглась в Валахию. </w:t>
      </w:r>
      <w:proofErr w:type="gramStart"/>
      <w:r w:rsidRPr="00650CE5">
        <w:rPr>
          <w:rFonts w:ascii="Arial" w:eastAsia="Times New Roman" w:hAnsi="Arial" w:cs="Arial"/>
          <w:sz w:val="20"/>
          <w:szCs w:val="21"/>
          <w:lang w:eastAsia="ru-RU"/>
        </w:rPr>
        <w:t>Мирча Старый во главе своего 10-тысячного войска не мог противостоять много превосходящим силам противника, и развязал в своей стране партизанскую войну против захватчиков, действуя из засад, уничтожая тылы и фуражиров противника, стараясь вызвать голод в турецкой армии. 10 октября 1394 года (по другим сведениям — 17 мая 1395 года) произошла решающая </w:t>
      </w:r>
      <w:hyperlink r:id="rId16" w:tooltip="Битва при Ровине" w:history="1">
        <w:r w:rsidRPr="00650CE5">
          <w:rPr>
            <w:rFonts w:ascii="Arial" w:eastAsia="Times New Roman" w:hAnsi="Arial" w:cs="Arial"/>
            <w:sz w:val="20"/>
            <w:szCs w:val="21"/>
            <w:lang w:eastAsia="ru-RU"/>
          </w:rPr>
          <w:t xml:space="preserve">битва при </w:t>
        </w:r>
        <w:proofErr w:type="spellStart"/>
        <w:r w:rsidRPr="00650CE5">
          <w:rPr>
            <w:rFonts w:ascii="Arial" w:eastAsia="Times New Roman" w:hAnsi="Arial" w:cs="Arial"/>
            <w:sz w:val="20"/>
            <w:szCs w:val="21"/>
            <w:lang w:eastAsia="ru-RU"/>
          </w:rPr>
          <w:t>Ровине</w:t>
        </w:r>
        <w:proofErr w:type="spellEnd"/>
      </w:hyperlink>
      <w:r w:rsidRPr="00650CE5">
        <w:rPr>
          <w:rFonts w:ascii="Arial" w:eastAsia="Times New Roman" w:hAnsi="Arial" w:cs="Arial"/>
          <w:sz w:val="20"/>
          <w:szCs w:val="21"/>
          <w:lang w:eastAsia="ru-RU"/>
        </w:rPr>
        <w:t>, после которой туркам пришлось покинуть Валахию.</w:t>
      </w:r>
      <w:proofErr w:type="gramEnd"/>
      <w:r w:rsidRPr="00650CE5">
        <w:rPr>
          <w:rFonts w:ascii="Arial" w:eastAsia="Times New Roman" w:hAnsi="Arial" w:cs="Arial"/>
          <w:sz w:val="20"/>
          <w:szCs w:val="21"/>
          <w:lang w:eastAsia="ru-RU"/>
        </w:rPr>
        <w:t xml:space="preserve"> </w:t>
      </w:r>
      <w:proofErr w:type="gramStart"/>
      <w:r w:rsidRPr="00650CE5">
        <w:rPr>
          <w:rFonts w:ascii="Arial" w:eastAsia="Times New Roman" w:hAnsi="Arial" w:cs="Arial"/>
          <w:sz w:val="20"/>
          <w:szCs w:val="21"/>
          <w:lang w:eastAsia="ru-RU"/>
        </w:rPr>
        <w:t xml:space="preserve">После этого Мирча Старый, при помощи </w:t>
      </w:r>
      <w:r w:rsidRPr="00677F8F">
        <w:rPr>
          <w:rFonts w:ascii="Arial" w:eastAsia="Times New Roman" w:hAnsi="Arial" w:cs="Arial"/>
          <w:sz w:val="20"/>
          <w:szCs w:val="21"/>
          <w:lang w:eastAsia="ru-RU"/>
        </w:rPr>
        <w:t xml:space="preserve">польского </w:t>
      </w:r>
      <w:r w:rsidRPr="00650CE5">
        <w:rPr>
          <w:rFonts w:ascii="Arial" w:eastAsia="Times New Roman" w:hAnsi="Arial" w:cs="Arial"/>
          <w:sz w:val="20"/>
          <w:szCs w:val="21"/>
          <w:lang w:eastAsia="ru-RU"/>
        </w:rPr>
        <w:t>короля Сигизмунда, сумел обезвредить турецкого ставленника на престол Валахии Влада.</w:t>
      </w:r>
      <w:proofErr w:type="gramEnd"/>
    </w:p>
    <w:p w:rsidR="00003830" w:rsidRPr="00650CE5" w:rsidRDefault="00003830" w:rsidP="0000383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1"/>
          <w:lang w:eastAsia="ru-RU"/>
        </w:rPr>
      </w:pPr>
      <w:r w:rsidRPr="00650CE5">
        <w:rPr>
          <w:rFonts w:ascii="Arial" w:eastAsia="Times New Roman" w:hAnsi="Arial" w:cs="Arial"/>
          <w:sz w:val="20"/>
          <w:szCs w:val="21"/>
          <w:lang w:eastAsia="ru-RU"/>
        </w:rPr>
        <w:t>В 1396 Мирча Старый участвует на стороне венгров в </w:t>
      </w:r>
      <w:hyperlink r:id="rId17" w:tooltip="Битва при Никополе (1396)" w:history="1">
        <w:r w:rsidRPr="00650CE5">
          <w:rPr>
            <w:rFonts w:ascii="Arial" w:eastAsia="Times New Roman" w:hAnsi="Arial" w:cs="Arial"/>
            <w:sz w:val="20"/>
            <w:szCs w:val="21"/>
            <w:lang w:eastAsia="ru-RU"/>
          </w:rPr>
          <w:t>крестовом походе против турок</w:t>
        </w:r>
      </w:hyperlink>
      <w:r w:rsidRPr="00650CE5">
        <w:rPr>
          <w:rFonts w:ascii="Arial" w:eastAsia="Times New Roman" w:hAnsi="Arial" w:cs="Arial"/>
          <w:sz w:val="20"/>
          <w:szCs w:val="21"/>
          <w:lang w:eastAsia="ru-RU"/>
        </w:rPr>
        <w:t>, закончившемся поражением крестоносцев 25 сентября под болгарским городом </w:t>
      </w:r>
      <w:hyperlink r:id="rId18" w:tooltip="Никопол" w:history="1">
        <w:r w:rsidRPr="00650CE5">
          <w:rPr>
            <w:rFonts w:ascii="Arial" w:eastAsia="Times New Roman" w:hAnsi="Arial" w:cs="Arial"/>
            <w:sz w:val="20"/>
            <w:szCs w:val="21"/>
            <w:lang w:eastAsia="ru-RU"/>
          </w:rPr>
          <w:t>Никополь</w:t>
        </w:r>
      </w:hyperlink>
      <w:r w:rsidRPr="00650CE5">
        <w:rPr>
          <w:rFonts w:ascii="Arial" w:eastAsia="Times New Roman" w:hAnsi="Arial" w:cs="Arial"/>
          <w:sz w:val="20"/>
          <w:szCs w:val="21"/>
          <w:lang w:eastAsia="ru-RU"/>
        </w:rPr>
        <w:t>. В 1397 и 1400 годах Мирча успешно отбивал набеги турок на свою страну. После разгрома турок войсками </w:t>
      </w:r>
      <w:hyperlink r:id="rId19" w:tooltip="Тамерлан" w:history="1">
        <w:r w:rsidRPr="00650CE5">
          <w:rPr>
            <w:rFonts w:ascii="Arial" w:eastAsia="Times New Roman" w:hAnsi="Arial" w:cs="Arial"/>
            <w:sz w:val="20"/>
            <w:szCs w:val="21"/>
            <w:lang w:eastAsia="ru-RU"/>
          </w:rPr>
          <w:t>Тамерлана</w:t>
        </w:r>
      </w:hyperlink>
      <w:r w:rsidRPr="00650CE5">
        <w:rPr>
          <w:rFonts w:ascii="Arial" w:eastAsia="Times New Roman" w:hAnsi="Arial" w:cs="Arial"/>
          <w:sz w:val="20"/>
          <w:szCs w:val="21"/>
          <w:lang w:eastAsia="ru-RU"/>
        </w:rPr>
        <w:t> в 1402 году в </w:t>
      </w:r>
      <w:hyperlink r:id="rId20" w:tooltip="Ангорская битва" w:history="1">
        <w:r w:rsidRPr="00650CE5">
          <w:rPr>
            <w:rFonts w:ascii="Arial" w:eastAsia="Times New Roman" w:hAnsi="Arial" w:cs="Arial"/>
            <w:sz w:val="20"/>
            <w:szCs w:val="21"/>
            <w:lang w:eastAsia="ru-RU"/>
          </w:rPr>
          <w:t xml:space="preserve">битве при </w:t>
        </w:r>
        <w:proofErr w:type="spellStart"/>
        <w:r w:rsidRPr="00650CE5">
          <w:rPr>
            <w:rFonts w:ascii="Arial" w:eastAsia="Times New Roman" w:hAnsi="Arial" w:cs="Arial"/>
            <w:sz w:val="20"/>
            <w:szCs w:val="21"/>
            <w:lang w:eastAsia="ru-RU"/>
          </w:rPr>
          <w:t>Ангоре</w:t>
        </w:r>
        <w:proofErr w:type="spellEnd"/>
      </w:hyperlink>
      <w:r w:rsidRPr="00650CE5">
        <w:rPr>
          <w:rFonts w:ascii="Arial" w:eastAsia="Times New Roman" w:hAnsi="Arial" w:cs="Arial"/>
          <w:sz w:val="20"/>
          <w:szCs w:val="21"/>
          <w:lang w:eastAsia="ru-RU"/>
        </w:rPr>
        <w:t xml:space="preserve"> в Османском государстве начинается период междоусобиц и борьбы за власть. Мирча совместно с венграми используют его для организации нового крестового похода против османов. В 1404 году он возвращает в состав Валахии </w:t>
      </w:r>
      <w:proofErr w:type="spellStart"/>
      <w:r w:rsidRPr="00650CE5">
        <w:rPr>
          <w:rFonts w:ascii="Arial" w:eastAsia="Times New Roman" w:hAnsi="Arial" w:cs="Arial"/>
          <w:sz w:val="20"/>
          <w:szCs w:val="21"/>
          <w:lang w:eastAsia="ru-RU"/>
        </w:rPr>
        <w:t>Добруджу</w:t>
      </w:r>
      <w:proofErr w:type="spellEnd"/>
      <w:r w:rsidRPr="00650CE5">
        <w:rPr>
          <w:rFonts w:ascii="Arial" w:eastAsia="Times New Roman" w:hAnsi="Arial" w:cs="Arial"/>
          <w:sz w:val="20"/>
          <w:szCs w:val="21"/>
          <w:lang w:eastAsia="ru-RU"/>
        </w:rPr>
        <w:t xml:space="preserve">. Мирча также вмешивается в борьбу претендентов на султанский престол и поддерживает в ней Мусу, на некоторое время </w:t>
      </w:r>
      <w:proofErr w:type="gramStart"/>
      <w:r w:rsidRPr="00650CE5">
        <w:rPr>
          <w:rFonts w:ascii="Arial" w:eastAsia="Times New Roman" w:hAnsi="Arial" w:cs="Arial"/>
          <w:sz w:val="20"/>
          <w:szCs w:val="21"/>
          <w:lang w:eastAsia="ru-RU"/>
        </w:rPr>
        <w:t>сумевшего</w:t>
      </w:r>
      <w:proofErr w:type="gramEnd"/>
      <w:r w:rsidRPr="00650CE5">
        <w:rPr>
          <w:rFonts w:ascii="Arial" w:eastAsia="Times New Roman" w:hAnsi="Arial" w:cs="Arial"/>
          <w:sz w:val="20"/>
          <w:szCs w:val="21"/>
          <w:lang w:eastAsia="ru-RU"/>
        </w:rPr>
        <w:t xml:space="preserve"> стать султаном.</w:t>
      </w:r>
    </w:p>
    <w:p w:rsidR="00003830" w:rsidRPr="00650CE5" w:rsidRDefault="00003830" w:rsidP="0000383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1"/>
          <w:lang w:eastAsia="ru-RU"/>
        </w:rPr>
      </w:pPr>
      <w:r w:rsidRPr="00650CE5">
        <w:rPr>
          <w:rFonts w:ascii="Arial" w:eastAsia="Times New Roman" w:hAnsi="Arial" w:cs="Arial"/>
          <w:sz w:val="20"/>
          <w:szCs w:val="21"/>
          <w:lang w:eastAsia="ru-RU"/>
        </w:rPr>
        <w:t>В конце своего правления Мирча Старый был вынужден подписать с турками договор, по которому те признавали независимость Валахии за выплату им ежегодно 3 тысяч золотых.</w:t>
      </w:r>
    </w:p>
    <w:p w:rsidR="00003830" w:rsidRDefault="00003830" w:rsidP="00003830">
      <w:pPr>
        <w:spacing w:after="0" w:line="240" w:lineRule="auto"/>
        <w:rPr>
          <w:rFonts w:ascii="Arial" w:hAnsi="Arial" w:cs="Arial"/>
          <w:b/>
          <w:sz w:val="20"/>
        </w:rPr>
      </w:pPr>
      <w:r w:rsidRPr="00677F8F">
        <w:rPr>
          <w:rFonts w:ascii="Arial" w:hAnsi="Arial" w:cs="Arial"/>
          <w:b/>
          <w:sz w:val="20"/>
        </w:rPr>
        <w:t xml:space="preserve">Задание: </w:t>
      </w:r>
      <w:proofErr w:type="gramStart"/>
      <w:r>
        <w:rPr>
          <w:rFonts w:ascii="Arial" w:hAnsi="Arial" w:cs="Arial"/>
          <w:b/>
          <w:sz w:val="20"/>
        </w:rPr>
        <w:t xml:space="preserve">Покажи роль </w:t>
      </w:r>
      <w:proofErr w:type="spellStart"/>
      <w:r>
        <w:rPr>
          <w:rFonts w:ascii="Arial" w:hAnsi="Arial" w:cs="Arial"/>
          <w:b/>
          <w:sz w:val="20"/>
        </w:rPr>
        <w:t>Мирчи</w:t>
      </w:r>
      <w:proofErr w:type="spellEnd"/>
      <w:r>
        <w:rPr>
          <w:rFonts w:ascii="Arial" w:hAnsi="Arial" w:cs="Arial"/>
          <w:b/>
          <w:sz w:val="20"/>
        </w:rPr>
        <w:t xml:space="preserve"> Старого в укреплении положения Валахии.</w:t>
      </w:r>
      <w:proofErr w:type="gramEnd"/>
    </w:p>
    <w:p w:rsidR="00003830" w:rsidRDefault="00003830" w:rsidP="00003830">
      <w:pPr>
        <w:spacing w:after="0" w:line="240" w:lineRule="auto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Arial" w:hAnsi="Arial" w:cs="Arial"/>
          <w:b/>
          <w:sz w:val="20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03830" w:rsidRDefault="00003830" w:rsidP="00003830">
      <w:pPr>
        <w:spacing w:after="0" w:line="240" w:lineRule="auto"/>
        <w:rPr>
          <w:rFonts w:ascii="Arial" w:hAnsi="Arial" w:cs="Arial"/>
          <w:b/>
          <w:sz w:val="20"/>
        </w:rPr>
      </w:pPr>
    </w:p>
    <w:p w:rsidR="00003830" w:rsidRPr="00C74BF8" w:rsidRDefault="00003830" w:rsidP="00003830">
      <w:pPr>
        <w:spacing w:after="0" w:line="240" w:lineRule="auto"/>
        <w:ind w:firstLine="567"/>
        <w:jc w:val="both"/>
        <w:rPr>
          <w:rFonts w:ascii="Arial" w:hAnsi="Arial" w:cs="Arial"/>
          <w:sz w:val="20"/>
        </w:rPr>
      </w:pPr>
      <w:proofErr w:type="spellStart"/>
      <w:r w:rsidRPr="00C74BF8">
        <w:rPr>
          <w:rFonts w:ascii="Arial" w:hAnsi="Arial" w:cs="Arial"/>
          <w:b/>
          <w:bCs/>
          <w:sz w:val="20"/>
        </w:rPr>
        <w:t>Алекса́ндр</w:t>
      </w:r>
      <w:proofErr w:type="spellEnd"/>
      <w:r w:rsidRPr="00C74BF8">
        <w:rPr>
          <w:rFonts w:ascii="Arial" w:hAnsi="Arial" w:cs="Arial"/>
          <w:b/>
          <w:bCs/>
          <w:sz w:val="20"/>
        </w:rPr>
        <w:t xml:space="preserve"> I</w:t>
      </w:r>
      <w:proofErr w:type="gramStart"/>
      <w:r w:rsidRPr="00C74BF8">
        <w:rPr>
          <w:rFonts w:ascii="Arial" w:hAnsi="Arial" w:cs="Arial"/>
          <w:b/>
          <w:bCs/>
          <w:sz w:val="20"/>
        </w:rPr>
        <w:t xml:space="preserve"> </w:t>
      </w:r>
      <w:proofErr w:type="spellStart"/>
      <w:r w:rsidRPr="00C74BF8">
        <w:rPr>
          <w:rFonts w:ascii="Arial" w:hAnsi="Arial" w:cs="Arial"/>
          <w:b/>
          <w:bCs/>
          <w:sz w:val="20"/>
        </w:rPr>
        <w:t>Д</w:t>
      </w:r>
      <w:proofErr w:type="gramEnd"/>
      <w:r w:rsidRPr="00C74BF8">
        <w:rPr>
          <w:rFonts w:ascii="Arial" w:hAnsi="Arial" w:cs="Arial"/>
          <w:b/>
          <w:bCs/>
          <w:sz w:val="20"/>
        </w:rPr>
        <w:t>о́брый</w:t>
      </w:r>
      <w:proofErr w:type="spellEnd"/>
      <w:r w:rsidRPr="00C74BF8">
        <w:rPr>
          <w:rFonts w:ascii="Arial" w:hAnsi="Arial" w:cs="Arial"/>
          <w:sz w:val="20"/>
        </w:rPr>
        <w:t> (</w:t>
      </w:r>
      <w:proofErr w:type="spellStart"/>
      <w:r w:rsidRPr="00C74BF8">
        <w:rPr>
          <w:rFonts w:ascii="Arial" w:hAnsi="Arial" w:cs="Arial"/>
          <w:sz w:val="20"/>
        </w:rPr>
        <w:fldChar w:fldCharType="begin"/>
      </w:r>
      <w:r w:rsidRPr="00C74BF8">
        <w:rPr>
          <w:rFonts w:ascii="Arial" w:hAnsi="Arial" w:cs="Arial"/>
          <w:sz w:val="20"/>
        </w:rPr>
        <w:instrText xml:space="preserve"> HYPERLINK "https://ru.wikipedia.org/wiki/%D0%9C%D0%BE%D0%BB%D0%B4%D0%B0%D0%B2%D1%81%D0%BA%D0%B8%D0%B9_%D1%8F%D0%B7%D1%8B%D0%BA" \o "Молдавский язык" </w:instrText>
      </w:r>
      <w:r w:rsidRPr="00C74BF8">
        <w:rPr>
          <w:rFonts w:ascii="Arial" w:hAnsi="Arial" w:cs="Arial"/>
          <w:sz w:val="20"/>
        </w:rPr>
        <w:fldChar w:fldCharType="separate"/>
      </w:r>
      <w:r w:rsidRPr="00C74BF8">
        <w:rPr>
          <w:rStyle w:val="a3"/>
          <w:rFonts w:ascii="Arial" w:hAnsi="Arial" w:cs="Arial"/>
          <w:color w:val="auto"/>
          <w:sz w:val="20"/>
          <w:u w:val="none"/>
        </w:rPr>
        <w:t>молд</w:t>
      </w:r>
      <w:proofErr w:type="spellEnd"/>
      <w:r w:rsidRPr="00C74BF8">
        <w:rPr>
          <w:rStyle w:val="a3"/>
          <w:rFonts w:ascii="Arial" w:hAnsi="Arial" w:cs="Arial"/>
          <w:color w:val="auto"/>
          <w:sz w:val="20"/>
          <w:u w:val="none"/>
        </w:rPr>
        <w:t>.</w:t>
      </w:r>
      <w:r w:rsidRPr="00C74BF8">
        <w:rPr>
          <w:rFonts w:ascii="Arial" w:hAnsi="Arial" w:cs="Arial"/>
          <w:sz w:val="20"/>
        </w:rPr>
        <w:fldChar w:fldCharType="end"/>
      </w:r>
      <w:r w:rsidRPr="00C74BF8">
        <w:rPr>
          <w:rFonts w:ascii="Arial" w:hAnsi="Arial" w:cs="Arial"/>
          <w:sz w:val="20"/>
        </w:rPr>
        <w:t> и </w:t>
      </w:r>
      <w:proofErr w:type="spellStart"/>
      <w:r w:rsidRPr="00C74BF8">
        <w:rPr>
          <w:rFonts w:ascii="Arial" w:hAnsi="Arial" w:cs="Arial"/>
          <w:sz w:val="20"/>
        </w:rPr>
        <w:fldChar w:fldCharType="begin"/>
      </w:r>
      <w:r w:rsidRPr="00C74BF8">
        <w:rPr>
          <w:rFonts w:ascii="Arial" w:hAnsi="Arial" w:cs="Arial"/>
          <w:sz w:val="20"/>
        </w:rPr>
        <w:instrText xml:space="preserve"> HYPERLINK "https://ru.wikipedia.org/wiki/%D0%A0%D1%83%D0%BC%D1%8B%D0%BD%D1%81%D0%BA%D0%B8%D0%B9_%D1%8F%D0%B7%D1%8B%D0%BA" \o "Румынский язык" </w:instrText>
      </w:r>
      <w:r w:rsidRPr="00C74BF8">
        <w:rPr>
          <w:rFonts w:ascii="Arial" w:hAnsi="Arial" w:cs="Arial"/>
          <w:sz w:val="20"/>
        </w:rPr>
        <w:fldChar w:fldCharType="separate"/>
      </w:r>
      <w:r w:rsidRPr="00C74BF8">
        <w:rPr>
          <w:rStyle w:val="a3"/>
          <w:rFonts w:ascii="Arial" w:hAnsi="Arial" w:cs="Arial"/>
          <w:color w:val="auto"/>
          <w:sz w:val="20"/>
          <w:u w:val="none"/>
        </w:rPr>
        <w:t>рум</w:t>
      </w:r>
      <w:proofErr w:type="spellEnd"/>
      <w:r w:rsidRPr="00C74BF8">
        <w:rPr>
          <w:rStyle w:val="a3"/>
          <w:rFonts w:ascii="Arial" w:hAnsi="Arial" w:cs="Arial"/>
          <w:color w:val="auto"/>
          <w:sz w:val="20"/>
          <w:u w:val="none"/>
        </w:rPr>
        <w:t>.</w:t>
      </w:r>
      <w:r w:rsidRPr="00C74BF8">
        <w:rPr>
          <w:rFonts w:ascii="Arial" w:hAnsi="Arial" w:cs="Arial"/>
          <w:sz w:val="20"/>
        </w:rPr>
        <w:fldChar w:fldCharType="end"/>
      </w:r>
      <w:r w:rsidRPr="00C74BF8">
        <w:rPr>
          <w:rFonts w:ascii="Arial" w:hAnsi="Arial" w:cs="Arial"/>
          <w:sz w:val="20"/>
        </w:rPr>
        <w:t> </w:t>
      </w:r>
      <w:proofErr w:type="gramStart"/>
      <w:r w:rsidRPr="00C74BF8">
        <w:rPr>
          <w:rFonts w:ascii="Arial" w:hAnsi="Arial" w:cs="Arial"/>
          <w:i/>
          <w:iCs/>
          <w:sz w:val="20"/>
        </w:rPr>
        <w:t>Александру чел Бун</w:t>
      </w:r>
      <w:r w:rsidRPr="00C74BF8">
        <w:rPr>
          <w:rFonts w:ascii="Arial" w:hAnsi="Arial" w:cs="Arial"/>
          <w:sz w:val="20"/>
        </w:rPr>
        <w:t>) — молдавский </w:t>
      </w:r>
      <w:hyperlink r:id="rId21" w:tooltip="Господарь" w:history="1">
        <w:r w:rsidRPr="00C74BF8">
          <w:rPr>
            <w:rStyle w:val="a3"/>
            <w:rFonts w:ascii="Arial" w:hAnsi="Arial" w:cs="Arial"/>
            <w:color w:val="auto"/>
            <w:sz w:val="20"/>
            <w:u w:val="none"/>
          </w:rPr>
          <w:t>господарь</w:t>
        </w:r>
      </w:hyperlink>
      <w:r w:rsidRPr="00C74BF8">
        <w:rPr>
          <w:rFonts w:ascii="Arial" w:hAnsi="Arial" w:cs="Arial"/>
          <w:sz w:val="20"/>
        </w:rPr>
        <w:t>, правитель </w:t>
      </w:r>
      <w:hyperlink r:id="rId22" w:tooltip="Молдавское княжество" w:history="1">
        <w:r w:rsidRPr="00C74BF8">
          <w:rPr>
            <w:rStyle w:val="a3"/>
            <w:rFonts w:ascii="Arial" w:hAnsi="Arial" w:cs="Arial"/>
            <w:color w:val="auto"/>
            <w:sz w:val="20"/>
            <w:u w:val="none"/>
          </w:rPr>
          <w:t>Молдавского княжества</w:t>
        </w:r>
      </w:hyperlink>
      <w:r w:rsidRPr="00C74BF8">
        <w:rPr>
          <w:rFonts w:ascii="Arial" w:hAnsi="Arial" w:cs="Arial"/>
          <w:sz w:val="20"/>
        </w:rPr>
        <w:t> в период </w:t>
      </w:r>
      <w:hyperlink r:id="rId23" w:tooltip="1400" w:history="1">
        <w:r w:rsidRPr="00C74BF8">
          <w:rPr>
            <w:rStyle w:val="a3"/>
            <w:rFonts w:ascii="Arial" w:hAnsi="Arial" w:cs="Arial"/>
            <w:color w:val="auto"/>
            <w:sz w:val="20"/>
            <w:u w:val="none"/>
          </w:rPr>
          <w:t>1400</w:t>
        </w:r>
      </w:hyperlink>
      <w:r w:rsidRPr="00C74BF8">
        <w:rPr>
          <w:rFonts w:ascii="Arial" w:hAnsi="Arial" w:cs="Arial"/>
          <w:sz w:val="20"/>
        </w:rPr>
        <w:t>—</w:t>
      </w:r>
      <w:hyperlink r:id="rId24" w:tooltip="1432 год" w:history="1">
        <w:r w:rsidRPr="00C74BF8">
          <w:rPr>
            <w:rStyle w:val="a3"/>
            <w:rFonts w:ascii="Arial" w:hAnsi="Arial" w:cs="Arial"/>
            <w:color w:val="auto"/>
            <w:sz w:val="20"/>
            <w:u w:val="none"/>
          </w:rPr>
          <w:t>1432 годов</w:t>
        </w:r>
      </w:hyperlink>
      <w:r w:rsidRPr="00C74BF8">
        <w:rPr>
          <w:rFonts w:ascii="Arial" w:hAnsi="Arial" w:cs="Arial"/>
          <w:sz w:val="20"/>
        </w:rPr>
        <w:t>. Из династии </w:t>
      </w:r>
      <w:proofErr w:type="spellStart"/>
      <w:r w:rsidRPr="00C74BF8">
        <w:rPr>
          <w:rFonts w:ascii="Arial" w:hAnsi="Arial" w:cs="Arial"/>
          <w:sz w:val="20"/>
        </w:rPr>
        <w:fldChar w:fldCharType="begin"/>
      </w:r>
      <w:r w:rsidRPr="00C74BF8">
        <w:rPr>
          <w:rFonts w:ascii="Arial" w:hAnsi="Arial" w:cs="Arial"/>
          <w:sz w:val="20"/>
        </w:rPr>
        <w:instrText xml:space="preserve"> HYPERLINK "https://ru.wikipedia.org/wiki/%D0%9C%D1%83%D1%88%D0%B0%D1%82%D1%8B" \o "Мушаты" </w:instrText>
      </w:r>
      <w:r w:rsidRPr="00C74BF8">
        <w:rPr>
          <w:rFonts w:ascii="Arial" w:hAnsi="Arial" w:cs="Arial"/>
          <w:sz w:val="20"/>
        </w:rPr>
        <w:fldChar w:fldCharType="separate"/>
      </w:r>
      <w:r w:rsidRPr="00C74BF8">
        <w:rPr>
          <w:rStyle w:val="a3"/>
          <w:rFonts w:ascii="Arial" w:hAnsi="Arial" w:cs="Arial"/>
          <w:color w:val="auto"/>
          <w:sz w:val="20"/>
          <w:u w:val="none"/>
        </w:rPr>
        <w:t>Мушатинов</w:t>
      </w:r>
      <w:proofErr w:type="spellEnd"/>
      <w:r w:rsidRPr="00C74BF8">
        <w:rPr>
          <w:rFonts w:ascii="Arial" w:hAnsi="Arial" w:cs="Arial"/>
          <w:sz w:val="20"/>
        </w:rPr>
        <w:fldChar w:fldCharType="end"/>
      </w:r>
      <w:r w:rsidRPr="00C74BF8">
        <w:rPr>
          <w:rFonts w:ascii="Arial" w:hAnsi="Arial" w:cs="Arial"/>
          <w:sz w:val="20"/>
        </w:rPr>
        <w:t>.</w:t>
      </w:r>
      <w:proofErr w:type="gramEnd"/>
    </w:p>
    <w:p w:rsidR="00003830" w:rsidRPr="00C74BF8" w:rsidRDefault="00003830" w:rsidP="00003830">
      <w:pPr>
        <w:spacing w:after="0" w:line="240" w:lineRule="auto"/>
        <w:ind w:firstLine="709"/>
        <w:jc w:val="both"/>
        <w:rPr>
          <w:rFonts w:ascii="Arial" w:hAnsi="Arial" w:cs="Arial"/>
          <w:sz w:val="20"/>
        </w:rPr>
      </w:pPr>
      <w:r w:rsidRPr="00C74BF8">
        <w:rPr>
          <w:rFonts w:ascii="Arial" w:hAnsi="Arial" w:cs="Arial"/>
          <w:sz w:val="20"/>
        </w:rPr>
        <w:t>Александр Добрый осуществлял стабильную и последовательную внутреннюю политику. Именно во время его правления однозначно сформировалось политическое устройство страны. Господарь получал полную свободу действий во всех государственных и военных делах.</w:t>
      </w:r>
    </w:p>
    <w:p w:rsidR="00003830" w:rsidRPr="00C74BF8" w:rsidRDefault="00003830" w:rsidP="00003830">
      <w:pPr>
        <w:spacing w:after="0" w:line="240" w:lineRule="auto"/>
        <w:ind w:firstLine="709"/>
        <w:jc w:val="both"/>
        <w:rPr>
          <w:rFonts w:ascii="Arial" w:hAnsi="Arial" w:cs="Arial"/>
          <w:sz w:val="20"/>
        </w:rPr>
      </w:pPr>
      <w:r w:rsidRPr="00C74BF8">
        <w:rPr>
          <w:rFonts w:ascii="Arial" w:hAnsi="Arial" w:cs="Arial"/>
          <w:sz w:val="20"/>
        </w:rPr>
        <w:t>Александр организовал административную структуру, аналогичную, той, которая в то время существовала в </w:t>
      </w:r>
      <w:hyperlink r:id="rId25" w:tooltip="Валахия" w:history="1">
        <w:r w:rsidRPr="00C74BF8">
          <w:rPr>
            <w:rStyle w:val="a3"/>
            <w:rFonts w:ascii="Arial" w:hAnsi="Arial" w:cs="Arial"/>
            <w:color w:val="auto"/>
            <w:sz w:val="20"/>
            <w:u w:val="none"/>
          </w:rPr>
          <w:t>Валахии</w:t>
        </w:r>
      </w:hyperlink>
      <w:r w:rsidRPr="00C74BF8">
        <w:rPr>
          <w:rFonts w:ascii="Arial" w:hAnsi="Arial" w:cs="Arial"/>
          <w:sz w:val="20"/>
        </w:rPr>
        <w:t>. Также была установлена граница между Валахией и Молдовой, которая пролегла на территории нижнего течения </w:t>
      </w:r>
      <w:hyperlink r:id="rId26" w:tooltip="Дунай (река)" w:history="1">
        <w:r w:rsidRPr="00C74BF8">
          <w:rPr>
            <w:rStyle w:val="a3"/>
            <w:rFonts w:ascii="Arial" w:hAnsi="Arial" w:cs="Arial"/>
            <w:color w:val="auto"/>
            <w:sz w:val="20"/>
            <w:u w:val="none"/>
          </w:rPr>
          <w:t>Дуная</w:t>
        </w:r>
      </w:hyperlink>
      <w:r w:rsidRPr="00C74BF8">
        <w:rPr>
          <w:rFonts w:ascii="Arial" w:hAnsi="Arial" w:cs="Arial"/>
          <w:sz w:val="20"/>
        </w:rPr>
        <w:t>. Александр Добрый проводил благоприятную экономическую политику. Он взял под свой контроль торговлю. Выгодно воспользовался географическим положением Молдавского княжества, через которое проходили торговые пути связывающие </w:t>
      </w:r>
      <w:hyperlink r:id="rId27" w:tooltip="Причерноморье" w:history="1">
        <w:r w:rsidRPr="00C74BF8">
          <w:rPr>
            <w:rStyle w:val="a3"/>
            <w:rFonts w:ascii="Arial" w:hAnsi="Arial" w:cs="Arial"/>
            <w:color w:val="auto"/>
            <w:sz w:val="20"/>
            <w:u w:val="none"/>
          </w:rPr>
          <w:t>Причерноморье</w:t>
        </w:r>
      </w:hyperlink>
      <w:r w:rsidRPr="00C74BF8">
        <w:rPr>
          <w:rFonts w:ascii="Arial" w:hAnsi="Arial" w:cs="Arial"/>
          <w:sz w:val="20"/>
        </w:rPr>
        <w:t> и </w:t>
      </w:r>
      <w:hyperlink r:id="rId28" w:tooltip="Центральная Европа" w:history="1">
        <w:r w:rsidRPr="00C74BF8">
          <w:rPr>
            <w:rStyle w:val="a3"/>
            <w:rFonts w:ascii="Arial" w:hAnsi="Arial" w:cs="Arial"/>
            <w:color w:val="auto"/>
            <w:sz w:val="20"/>
            <w:u w:val="none"/>
          </w:rPr>
          <w:t>Центральную Европу</w:t>
        </w:r>
      </w:hyperlink>
      <w:r w:rsidRPr="00C74BF8">
        <w:rPr>
          <w:rFonts w:ascii="Arial" w:hAnsi="Arial" w:cs="Arial"/>
          <w:sz w:val="20"/>
        </w:rPr>
        <w:t>. Торговцы, проходя через таможенные пункты Молдовы, платили в казну значительные суммы денег.</w:t>
      </w:r>
    </w:p>
    <w:p w:rsidR="00003830" w:rsidRPr="00B10AB6" w:rsidRDefault="00003830" w:rsidP="00003830">
      <w:pPr>
        <w:spacing w:after="0" w:line="240" w:lineRule="auto"/>
        <w:ind w:firstLine="709"/>
        <w:jc w:val="both"/>
        <w:rPr>
          <w:rFonts w:ascii="Arial" w:hAnsi="Arial" w:cs="Arial"/>
          <w:sz w:val="20"/>
        </w:rPr>
      </w:pPr>
      <w:r w:rsidRPr="00B10AB6">
        <w:rPr>
          <w:rFonts w:ascii="Arial" w:hAnsi="Arial" w:cs="Arial"/>
          <w:sz w:val="20"/>
        </w:rPr>
        <w:t>Александр Добрый урегулировал многолетний конфли</w:t>
      </w:r>
      <w:proofErr w:type="gramStart"/>
      <w:r w:rsidRPr="00B10AB6">
        <w:rPr>
          <w:rFonts w:ascii="Arial" w:hAnsi="Arial" w:cs="Arial"/>
          <w:sz w:val="20"/>
        </w:rPr>
        <w:t>кт с Пр</w:t>
      </w:r>
      <w:proofErr w:type="gramEnd"/>
      <w:r w:rsidRPr="00B10AB6">
        <w:rPr>
          <w:rFonts w:ascii="Arial" w:hAnsi="Arial" w:cs="Arial"/>
          <w:sz w:val="20"/>
        </w:rPr>
        <w:t>авославным Вселенским Собором. В 1401 году Константинопольская Патриархия признала Молдавскую Митрополию. Утверждение, с расширением территории, верховной государственной земельной собственности, эксплуатация торговых путей, развитие городов приумножали и консолидировали социальную базу государственной власти.</w:t>
      </w:r>
    </w:p>
    <w:p w:rsidR="00003830" w:rsidRDefault="00003830" w:rsidP="00003830">
      <w:pPr>
        <w:spacing w:after="0" w:line="240" w:lineRule="auto"/>
        <w:ind w:firstLine="709"/>
        <w:jc w:val="both"/>
        <w:rPr>
          <w:rFonts w:ascii="Arial" w:hAnsi="Arial" w:cs="Arial"/>
          <w:sz w:val="20"/>
        </w:rPr>
      </w:pPr>
      <w:r w:rsidRPr="00B10AB6">
        <w:rPr>
          <w:rFonts w:ascii="Arial" w:hAnsi="Arial" w:cs="Arial"/>
          <w:sz w:val="20"/>
        </w:rPr>
        <w:t xml:space="preserve">Его дипломатические усилия были благотворны для страны. В 1402 г. господарь подтверждает сюзеренитет Польши над Молдовой. Следует отметить, что вассальный статус Молдовы был скорее декоративным: он ничем не ущемлял суверенитет государства и господаря, Молдова не платила дань сюзерену, не была ограничена в ведении самостоятельной внешней политики. Господарь Молдовы вместе с другими европейскими суверенами – Польши, Литвы и Венгрии – участвовал в Конгрессе в Луцке (1429 г.), который преследовал цель улаживать отношения между этими тремя государствами. При поддержке польского сюзерена Александру Доброму удалось и на этот раз избежать венгерского сюзеренитета. </w:t>
      </w:r>
    </w:p>
    <w:p w:rsidR="00003830" w:rsidRDefault="00003830" w:rsidP="00003830">
      <w:pPr>
        <w:spacing w:after="0" w:line="240" w:lineRule="auto"/>
        <w:ind w:firstLine="709"/>
        <w:jc w:val="both"/>
        <w:rPr>
          <w:rFonts w:ascii="Arial" w:hAnsi="Arial" w:cs="Arial"/>
          <w:sz w:val="20"/>
        </w:rPr>
      </w:pPr>
      <w:r w:rsidRPr="005F41D5">
        <w:rPr>
          <w:rFonts w:ascii="Arial" w:hAnsi="Arial" w:cs="Arial"/>
          <w:sz w:val="20"/>
        </w:rPr>
        <w:t>После его смерти положение в стране значительно ухудшилось из-за распрей между преемниками на трон.</w:t>
      </w:r>
    </w:p>
    <w:p w:rsidR="00003830" w:rsidRPr="00B10AB6" w:rsidRDefault="00003830" w:rsidP="00003830">
      <w:pPr>
        <w:spacing w:after="0" w:line="240" w:lineRule="auto"/>
        <w:ind w:firstLine="709"/>
        <w:jc w:val="both"/>
        <w:rPr>
          <w:rFonts w:ascii="Arial" w:hAnsi="Arial" w:cs="Arial"/>
          <w:sz w:val="20"/>
        </w:rPr>
      </w:pPr>
      <w:r w:rsidRPr="00B10AB6">
        <w:rPr>
          <w:rFonts w:ascii="Arial" w:hAnsi="Arial" w:cs="Arial"/>
          <w:sz w:val="20"/>
        </w:rPr>
        <w:t xml:space="preserve">Таким образом, территориальное расширение, начало освоения присоединенных </w:t>
      </w:r>
      <w:proofErr w:type="spellStart"/>
      <w:r w:rsidRPr="00B10AB6">
        <w:rPr>
          <w:rFonts w:ascii="Arial" w:hAnsi="Arial" w:cs="Arial"/>
          <w:sz w:val="20"/>
        </w:rPr>
        <w:t>пруто</w:t>
      </w:r>
      <w:proofErr w:type="spellEnd"/>
      <w:r w:rsidRPr="00B10AB6">
        <w:rPr>
          <w:rFonts w:ascii="Arial" w:hAnsi="Arial" w:cs="Arial"/>
          <w:sz w:val="20"/>
        </w:rPr>
        <w:t>-днестровских земель – установление государственного суверенитета над ними, определение исторических границ Молдавского государства и признание их соседними странами – произошли в первые десятилетия XV в., в период правления Александра Доброго. Одновременно с расширением государственной территории над ней распространяется и имя страны – Земля Молдавская.</w:t>
      </w:r>
    </w:p>
    <w:p w:rsidR="00003830" w:rsidRPr="00C74BF8" w:rsidRDefault="00003830" w:rsidP="00003830">
      <w:pPr>
        <w:spacing w:after="0" w:line="240" w:lineRule="auto"/>
        <w:rPr>
          <w:rFonts w:ascii="Arial" w:hAnsi="Arial" w:cs="Arial"/>
          <w:b/>
          <w:sz w:val="20"/>
        </w:rPr>
      </w:pPr>
      <w:r w:rsidRPr="00C74BF8">
        <w:rPr>
          <w:rFonts w:ascii="Arial" w:hAnsi="Arial" w:cs="Arial"/>
          <w:b/>
          <w:sz w:val="20"/>
        </w:rPr>
        <w:t xml:space="preserve">Задание: </w:t>
      </w:r>
      <w:proofErr w:type="gramStart"/>
      <w:r w:rsidRPr="00C74BF8">
        <w:rPr>
          <w:rFonts w:ascii="Arial" w:hAnsi="Arial" w:cs="Arial"/>
          <w:b/>
          <w:sz w:val="20"/>
        </w:rPr>
        <w:t xml:space="preserve">Покажи роль </w:t>
      </w:r>
      <w:r>
        <w:rPr>
          <w:rFonts w:ascii="Arial" w:hAnsi="Arial" w:cs="Arial"/>
          <w:b/>
          <w:sz w:val="20"/>
        </w:rPr>
        <w:t>Александра Доброго</w:t>
      </w:r>
      <w:r w:rsidRPr="00C74BF8">
        <w:rPr>
          <w:rFonts w:ascii="Arial" w:hAnsi="Arial" w:cs="Arial"/>
          <w:b/>
          <w:sz w:val="20"/>
        </w:rPr>
        <w:t xml:space="preserve"> в укреплении положения </w:t>
      </w:r>
      <w:r>
        <w:rPr>
          <w:rFonts w:ascii="Arial" w:hAnsi="Arial" w:cs="Arial"/>
          <w:b/>
          <w:sz w:val="20"/>
        </w:rPr>
        <w:t>Молдовы</w:t>
      </w:r>
      <w:r w:rsidRPr="00C74BF8">
        <w:rPr>
          <w:rFonts w:ascii="Arial" w:hAnsi="Arial" w:cs="Arial"/>
          <w:b/>
          <w:sz w:val="20"/>
        </w:rPr>
        <w:t>.</w:t>
      </w:r>
      <w:proofErr w:type="gramEnd"/>
    </w:p>
    <w:p w:rsidR="00003830" w:rsidRDefault="00003830" w:rsidP="00003830">
      <w:pPr>
        <w:pStyle w:val="a4"/>
        <w:spacing w:after="0" w:line="240" w:lineRule="auto"/>
        <w:ind w:left="426"/>
      </w:pPr>
      <w:r w:rsidRPr="00C74BF8">
        <w:rPr>
          <w:rFonts w:ascii="Arial" w:hAnsi="Arial" w:cs="Arial"/>
          <w:b/>
          <w:sz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C74BF8">
        <w:rPr>
          <w:rFonts w:ascii="Arial" w:hAnsi="Arial" w:cs="Arial"/>
          <w:b/>
          <w:sz w:val="20"/>
        </w:rPr>
        <w:lastRenderedPageBreak/>
        <w:t>____________________________________________________________________________</w:t>
      </w:r>
      <w:r>
        <w:rPr>
          <w:rFonts w:ascii="Arial" w:hAnsi="Arial" w:cs="Arial"/>
          <w:b/>
          <w:sz w:val="20"/>
        </w:rPr>
        <w:t>________________________________________________________________________________________________________________________________________________________________</w:t>
      </w:r>
    </w:p>
    <w:p w:rsidR="00023435" w:rsidRPr="00023435" w:rsidRDefault="00023435" w:rsidP="00F422E2">
      <w:pPr>
        <w:pStyle w:val="a4"/>
        <w:spacing w:after="0" w:line="240" w:lineRule="auto"/>
        <w:ind w:left="426"/>
      </w:pPr>
    </w:p>
    <w:p w:rsidR="00816728" w:rsidRDefault="00816728" w:rsidP="00F422E2">
      <w:pPr>
        <w:spacing w:after="0" w:line="240" w:lineRule="auto"/>
        <w:rPr>
          <w:b/>
          <w:color w:val="FF0000"/>
        </w:rPr>
      </w:pPr>
    </w:p>
    <w:p w:rsidR="00816728" w:rsidRDefault="00816728" w:rsidP="00F422E2">
      <w:pPr>
        <w:spacing w:after="0" w:line="240" w:lineRule="auto"/>
        <w:rPr>
          <w:b/>
          <w:color w:val="FF0000"/>
        </w:rPr>
      </w:pPr>
    </w:p>
    <w:p w:rsidR="00F422E2" w:rsidRPr="00003830" w:rsidRDefault="00F422E2" w:rsidP="00F422E2">
      <w:pPr>
        <w:spacing w:after="0" w:line="240" w:lineRule="auto"/>
        <w:rPr>
          <w:b/>
          <w:color w:val="FF0000"/>
        </w:rPr>
      </w:pPr>
      <w:r w:rsidRPr="00003830">
        <w:rPr>
          <w:b/>
          <w:color w:val="FF0000"/>
        </w:rPr>
        <w:t xml:space="preserve">Тема: Румынские государства в антиосманской борьбе с середины XV века. Янку де </w:t>
      </w:r>
      <w:proofErr w:type="spellStart"/>
      <w:r w:rsidRPr="00003830">
        <w:rPr>
          <w:b/>
          <w:color w:val="FF0000"/>
        </w:rPr>
        <w:t>Хунедоара</w:t>
      </w:r>
      <w:proofErr w:type="spellEnd"/>
      <w:r w:rsidRPr="00003830">
        <w:rPr>
          <w:b/>
          <w:color w:val="FF0000"/>
        </w:rPr>
        <w:t xml:space="preserve"> и Влад </w:t>
      </w:r>
      <w:proofErr w:type="spellStart"/>
      <w:r w:rsidRPr="00003830">
        <w:rPr>
          <w:b/>
          <w:color w:val="FF0000"/>
        </w:rPr>
        <w:t>Цепеш</w:t>
      </w:r>
      <w:proofErr w:type="spellEnd"/>
      <w:r w:rsidRPr="00003830">
        <w:rPr>
          <w:b/>
          <w:color w:val="FF0000"/>
        </w:rPr>
        <w:t>.</w:t>
      </w:r>
    </w:p>
    <w:p w:rsidR="00023435" w:rsidRDefault="00023435" w:rsidP="00F422E2">
      <w:pPr>
        <w:spacing w:after="0" w:line="240" w:lineRule="auto"/>
        <w:rPr>
          <w:b/>
        </w:rPr>
      </w:pPr>
      <w:r>
        <w:rPr>
          <w:b/>
        </w:rPr>
        <w:t>Задание 2.</w:t>
      </w:r>
      <w:r w:rsidR="00003830">
        <w:rPr>
          <w:b/>
        </w:rPr>
        <w:t>1.</w:t>
      </w:r>
    </w:p>
    <w:p w:rsidR="00023435" w:rsidRPr="00AE608F" w:rsidRDefault="00023435" w:rsidP="00023435">
      <w:pPr>
        <w:spacing w:after="0" w:line="240" w:lineRule="auto"/>
        <w:jc w:val="center"/>
        <w:rPr>
          <w:rFonts w:ascii="Arial" w:hAnsi="Arial" w:cs="Arial"/>
          <w:sz w:val="20"/>
        </w:rPr>
      </w:pPr>
      <w:r w:rsidRPr="00AE608F">
        <w:rPr>
          <w:rFonts w:ascii="Arial" w:hAnsi="Arial" w:cs="Arial"/>
          <w:sz w:val="20"/>
        </w:rPr>
        <w:t>Румынские государства в антиосманской коалиции</w:t>
      </w:r>
    </w:p>
    <w:p w:rsidR="00023435" w:rsidRPr="00AE608F" w:rsidRDefault="00023435" w:rsidP="00023435">
      <w:pPr>
        <w:spacing w:after="0" w:line="240" w:lineRule="auto"/>
        <w:jc w:val="center"/>
        <w:rPr>
          <w:rFonts w:ascii="Arial" w:hAnsi="Arial" w:cs="Arial"/>
          <w:sz w:val="20"/>
        </w:rPr>
      </w:pPr>
      <w:r w:rsidRPr="00AE608F">
        <w:rPr>
          <w:rFonts w:ascii="Arial" w:hAnsi="Arial" w:cs="Arial"/>
          <w:sz w:val="20"/>
        </w:rPr>
        <w:t xml:space="preserve">под предводительством Янку </w:t>
      </w:r>
      <w:proofErr w:type="spellStart"/>
      <w:r w:rsidRPr="00AE608F">
        <w:rPr>
          <w:rFonts w:ascii="Arial" w:hAnsi="Arial" w:cs="Arial"/>
          <w:sz w:val="20"/>
        </w:rPr>
        <w:t>Хунедоара</w:t>
      </w:r>
      <w:proofErr w:type="spellEnd"/>
    </w:p>
    <w:p w:rsidR="00023435" w:rsidRDefault="00023435" w:rsidP="00023435">
      <w:pPr>
        <w:spacing w:after="0" w:line="240" w:lineRule="auto"/>
        <w:ind w:firstLine="709"/>
        <w:jc w:val="both"/>
        <w:rPr>
          <w:rFonts w:ascii="Arial" w:hAnsi="Arial" w:cs="Arial"/>
          <w:sz w:val="20"/>
        </w:rPr>
      </w:pPr>
      <w:r w:rsidRPr="00AE608F">
        <w:rPr>
          <w:rFonts w:ascii="Arial" w:hAnsi="Arial" w:cs="Arial"/>
          <w:sz w:val="20"/>
        </w:rPr>
        <w:br/>
        <w:t xml:space="preserve">Семья </w:t>
      </w:r>
      <w:proofErr w:type="spellStart"/>
      <w:r w:rsidRPr="00AE608F">
        <w:rPr>
          <w:rFonts w:ascii="Arial" w:hAnsi="Arial" w:cs="Arial"/>
          <w:sz w:val="20"/>
        </w:rPr>
        <w:t>Хунедоара</w:t>
      </w:r>
      <w:proofErr w:type="spellEnd"/>
      <w:r w:rsidRPr="00AE608F">
        <w:rPr>
          <w:rFonts w:ascii="Arial" w:hAnsi="Arial" w:cs="Arial"/>
          <w:sz w:val="20"/>
        </w:rPr>
        <w:t xml:space="preserve"> являлась румынской и происходила из румынской области </w:t>
      </w:r>
      <w:proofErr w:type="spellStart"/>
      <w:r w:rsidRPr="00AE608F">
        <w:rPr>
          <w:rFonts w:ascii="Arial" w:hAnsi="Arial" w:cs="Arial"/>
          <w:sz w:val="20"/>
        </w:rPr>
        <w:t>Хацен</w:t>
      </w:r>
      <w:proofErr w:type="spellEnd"/>
      <w:r w:rsidRPr="00AE608F">
        <w:rPr>
          <w:rFonts w:ascii="Arial" w:hAnsi="Arial" w:cs="Arial"/>
          <w:sz w:val="20"/>
        </w:rPr>
        <w:t xml:space="preserve">. Выдвинувшись из среды румынских князей, она со временем утвердилась </w:t>
      </w:r>
      <w:proofErr w:type="gramStart"/>
      <w:r w:rsidRPr="00AE608F">
        <w:rPr>
          <w:rFonts w:ascii="Arial" w:hAnsi="Arial" w:cs="Arial"/>
          <w:sz w:val="20"/>
        </w:rPr>
        <w:t>в</w:t>
      </w:r>
      <w:proofErr w:type="gramEnd"/>
      <w:r w:rsidRPr="00AE608F">
        <w:rPr>
          <w:rFonts w:ascii="Arial" w:hAnsi="Arial" w:cs="Arial"/>
          <w:sz w:val="20"/>
        </w:rPr>
        <w:t xml:space="preserve"> дворянстве. Отцом Янку был </w:t>
      </w:r>
      <w:proofErr w:type="spellStart"/>
      <w:r w:rsidRPr="00AE608F">
        <w:rPr>
          <w:rFonts w:ascii="Arial" w:hAnsi="Arial" w:cs="Arial"/>
          <w:sz w:val="20"/>
        </w:rPr>
        <w:t>Войку</w:t>
      </w:r>
      <w:proofErr w:type="spellEnd"/>
      <w:r w:rsidRPr="00AE608F">
        <w:rPr>
          <w:rFonts w:ascii="Arial" w:hAnsi="Arial" w:cs="Arial"/>
          <w:sz w:val="20"/>
        </w:rPr>
        <w:t xml:space="preserve">, сын </w:t>
      </w:r>
      <w:proofErr w:type="spellStart"/>
      <w:r w:rsidRPr="00AE608F">
        <w:rPr>
          <w:rFonts w:ascii="Arial" w:hAnsi="Arial" w:cs="Arial"/>
          <w:sz w:val="20"/>
        </w:rPr>
        <w:t>Шербы</w:t>
      </w:r>
      <w:proofErr w:type="spellEnd"/>
      <w:r w:rsidRPr="00AE608F">
        <w:rPr>
          <w:rFonts w:ascii="Arial" w:hAnsi="Arial" w:cs="Arial"/>
          <w:sz w:val="20"/>
        </w:rPr>
        <w:t xml:space="preserve">, получивший в 1409 г. за свои заслуги от венгерского короля Сигизмунда королевские владения </w:t>
      </w:r>
      <w:proofErr w:type="spellStart"/>
      <w:r w:rsidRPr="00AE608F">
        <w:rPr>
          <w:rFonts w:ascii="Arial" w:hAnsi="Arial" w:cs="Arial"/>
          <w:sz w:val="20"/>
        </w:rPr>
        <w:t>Хунедоара</w:t>
      </w:r>
      <w:proofErr w:type="spellEnd"/>
      <w:r w:rsidRPr="00AE608F">
        <w:rPr>
          <w:rFonts w:ascii="Arial" w:hAnsi="Arial" w:cs="Arial"/>
          <w:sz w:val="20"/>
        </w:rPr>
        <w:t>.</w:t>
      </w:r>
    </w:p>
    <w:p w:rsidR="00023435" w:rsidRDefault="00023435" w:rsidP="00023435">
      <w:pPr>
        <w:spacing w:after="0" w:line="240" w:lineRule="auto"/>
        <w:ind w:firstLine="709"/>
        <w:jc w:val="both"/>
        <w:rPr>
          <w:rFonts w:ascii="Arial" w:hAnsi="Arial" w:cs="Arial"/>
          <w:sz w:val="20"/>
        </w:rPr>
      </w:pPr>
      <w:r w:rsidRPr="00AE608F">
        <w:rPr>
          <w:rFonts w:ascii="Arial" w:hAnsi="Arial" w:cs="Arial"/>
          <w:sz w:val="20"/>
        </w:rPr>
        <w:t xml:space="preserve">В 1441 г. Янку, до этого отличившись в борьбе с турками, был назначен воеводой Трансильвании и графом </w:t>
      </w:r>
      <w:proofErr w:type="spellStart"/>
      <w:r w:rsidRPr="00AE608F">
        <w:rPr>
          <w:rFonts w:ascii="Arial" w:hAnsi="Arial" w:cs="Arial"/>
          <w:sz w:val="20"/>
        </w:rPr>
        <w:t>Тимишоары</w:t>
      </w:r>
      <w:proofErr w:type="spellEnd"/>
      <w:r w:rsidRPr="00AE608F">
        <w:rPr>
          <w:rFonts w:ascii="Arial" w:hAnsi="Arial" w:cs="Arial"/>
          <w:sz w:val="20"/>
        </w:rPr>
        <w:t>.</w:t>
      </w:r>
    </w:p>
    <w:p w:rsidR="00023435" w:rsidRDefault="00023435" w:rsidP="00023435">
      <w:pPr>
        <w:spacing w:after="0" w:line="240" w:lineRule="auto"/>
        <w:ind w:firstLine="709"/>
        <w:jc w:val="both"/>
        <w:rPr>
          <w:rFonts w:ascii="Arial" w:hAnsi="Arial" w:cs="Arial"/>
          <w:sz w:val="20"/>
        </w:rPr>
      </w:pPr>
      <w:r w:rsidRPr="00AE608F">
        <w:rPr>
          <w:rFonts w:ascii="Arial" w:hAnsi="Arial" w:cs="Arial"/>
          <w:sz w:val="20"/>
        </w:rPr>
        <w:t xml:space="preserve">Вступив в новую должность, Янку направил все свои усилия на укрепление военной и политической мощи Трансильвании. Предвидя сопротивление нобилей возрастанию его власти, он укрепил связи с мелким дворянством, предоставив им ряд льгот и обеспечив их продвижение по службе. Янку занимался и укреплением экономического положения воеводства, и особенно тех </w:t>
      </w:r>
      <w:proofErr w:type="gramStart"/>
      <w:r w:rsidRPr="00AE608F">
        <w:rPr>
          <w:rFonts w:ascii="Arial" w:hAnsi="Arial" w:cs="Arial"/>
          <w:sz w:val="20"/>
        </w:rPr>
        <w:t>отраслей</w:t>
      </w:r>
      <w:proofErr w:type="gramEnd"/>
      <w:r w:rsidRPr="00AE608F">
        <w:rPr>
          <w:rFonts w:ascii="Arial" w:hAnsi="Arial" w:cs="Arial"/>
          <w:sz w:val="20"/>
        </w:rPr>
        <w:t xml:space="preserve"> которые приносили доход (торговля, горное дело, соляные копи), достигнув в этом значительных успехов. Многочисленные документы свидетельствуют о том, что Янку </w:t>
      </w:r>
      <w:proofErr w:type="spellStart"/>
      <w:r w:rsidRPr="00AE608F">
        <w:rPr>
          <w:rFonts w:ascii="Arial" w:hAnsi="Arial" w:cs="Arial"/>
          <w:sz w:val="20"/>
        </w:rPr>
        <w:t>ссуживал</w:t>
      </w:r>
      <w:proofErr w:type="spellEnd"/>
      <w:r w:rsidRPr="00AE608F">
        <w:rPr>
          <w:rFonts w:ascii="Arial" w:hAnsi="Arial" w:cs="Arial"/>
          <w:sz w:val="20"/>
        </w:rPr>
        <w:t xml:space="preserve"> королевскому двору деньги.</w:t>
      </w:r>
    </w:p>
    <w:p w:rsidR="00023435" w:rsidRDefault="00023435" w:rsidP="00023435">
      <w:pPr>
        <w:spacing w:after="0" w:line="240" w:lineRule="auto"/>
        <w:ind w:firstLine="709"/>
        <w:jc w:val="both"/>
        <w:rPr>
          <w:rFonts w:ascii="Arial" w:hAnsi="Arial" w:cs="Arial"/>
          <w:sz w:val="20"/>
        </w:rPr>
      </w:pPr>
      <w:r w:rsidRPr="00AE608F">
        <w:rPr>
          <w:rFonts w:ascii="Arial" w:hAnsi="Arial" w:cs="Arial"/>
          <w:sz w:val="20"/>
        </w:rPr>
        <w:t>Изучая военное искусство, и в особенности военную тактику турок, Янку пришел к выводу, что разрозненные отряды крупных нобилей не соответствуют более новым методам ведения боя. Поэтому помимо собственного войска, избранного из числа князей и мелкого дворянства, он призвал в армию и представителей свободного крестьянства, а также создал отряды наемников.</w:t>
      </w:r>
    </w:p>
    <w:p w:rsidR="00023435" w:rsidRDefault="00023435" w:rsidP="00023435">
      <w:pPr>
        <w:spacing w:after="0" w:line="240" w:lineRule="auto"/>
        <w:ind w:firstLine="709"/>
        <w:jc w:val="both"/>
        <w:rPr>
          <w:rFonts w:ascii="Arial" w:hAnsi="Arial" w:cs="Arial"/>
          <w:sz w:val="20"/>
        </w:rPr>
      </w:pPr>
      <w:r w:rsidRPr="00AE608F">
        <w:rPr>
          <w:rFonts w:ascii="Arial" w:hAnsi="Arial" w:cs="Arial"/>
          <w:sz w:val="20"/>
        </w:rPr>
        <w:t xml:space="preserve">Будучи сторонником тактики молниеносного натиска и предпочитая воевать с турками на их территории, в 1441 г. Янку начинает поход к Дунаю и недалеко от Белграда побеждает турецкое войско </w:t>
      </w:r>
      <w:proofErr w:type="spellStart"/>
      <w:r w:rsidRPr="00AE608F">
        <w:rPr>
          <w:rFonts w:ascii="Arial" w:hAnsi="Arial" w:cs="Arial"/>
          <w:sz w:val="20"/>
        </w:rPr>
        <w:t>Исака</w:t>
      </w:r>
      <w:proofErr w:type="spellEnd"/>
      <w:r w:rsidRPr="00AE608F">
        <w:rPr>
          <w:rFonts w:ascii="Arial" w:hAnsi="Arial" w:cs="Arial"/>
          <w:sz w:val="20"/>
        </w:rPr>
        <w:t xml:space="preserve">-паши. Этим было положено начало </w:t>
      </w:r>
      <w:r>
        <w:rPr>
          <w:rFonts w:ascii="Arial" w:hAnsi="Arial" w:cs="Arial"/>
          <w:sz w:val="20"/>
        </w:rPr>
        <w:t>его</w:t>
      </w:r>
      <w:r w:rsidRPr="00AE608F">
        <w:rPr>
          <w:rFonts w:ascii="Arial" w:hAnsi="Arial" w:cs="Arial"/>
          <w:sz w:val="20"/>
        </w:rPr>
        <w:t xml:space="preserve"> побед. </w:t>
      </w:r>
    </w:p>
    <w:p w:rsidR="00023435" w:rsidRDefault="00023435" w:rsidP="00023435">
      <w:pPr>
        <w:spacing w:after="0" w:line="240" w:lineRule="auto"/>
        <w:ind w:firstLine="709"/>
        <w:jc w:val="both"/>
        <w:rPr>
          <w:rFonts w:ascii="Arial" w:hAnsi="Arial" w:cs="Arial"/>
          <w:sz w:val="20"/>
        </w:rPr>
      </w:pPr>
      <w:proofErr w:type="gramStart"/>
      <w:r w:rsidRPr="00AE608F">
        <w:rPr>
          <w:rFonts w:ascii="Arial" w:hAnsi="Arial" w:cs="Arial"/>
          <w:sz w:val="20"/>
        </w:rPr>
        <w:t>В начале</w:t>
      </w:r>
      <w:proofErr w:type="gramEnd"/>
      <w:r w:rsidRPr="00AE608F">
        <w:rPr>
          <w:rFonts w:ascii="Arial" w:hAnsi="Arial" w:cs="Arial"/>
          <w:sz w:val="20"/>
        </w:rPr>
        <w:t xml:space="preserve"> 1442 г. турки, воспользовавшись слабостью преемников </w:t>
      </w:r>
      <w:proofErr w:type="spellStart"/>
      <w:r w:rsidRPr="00AE608F">
        <w:rPr>
          <w:rFonts w:ascii="Arial" w:hAnsi="Arial" w:cs="Arial"/>
          <w:sz w:val="20"/>
        </w:rPr>
        <w:t>Мирчи</w:t>
      </w:r>
      <w:proofErr w:type="spellEnd"/>
      <w:r w:rsidRPr="00AE608F">
        <w:rPr>
          <w:rFonts w:ascii="Arial" w:hAnsi="Arial" w:cs="Arial"/>
          <w:sz w:val="20"/>
        </w:rPr>
        <w:t xml:space="preserve"> чел </w:t>
      </w:r>
      <w:proofErr w:type="spellStart"/>
      <w:r w:rsidRPr="00AE608F">
        <w:rPr>
          <w:rFonts w:ascii="Arial" w:hAnsi="Arial" w:cs="Arial"/>
          <w:sz w:val="20"/>
        </w:rPr>
        <w:t>Бэтрын</w:t>
      </w:r>
      <w:proofErr w:type="spellEnd"/>
      <w:r w:rsidRPr="00AE608F">
        <w:rPr>
          <w:rFonts w:ascii="Arial" w:hAnsi="Arial" w:cs="Arial"/>
          <w:sz w:val="20"/>
        </w:rPr>
        <w:t xml:space="preserve">, планировали превращение Валахии в пашалык. В марте того же года турки под предводительством </w:t>
      </w:r>
      <w:proofErr w:type="spellStart"/>
      <w:r w:rsidRPr="00AE608F">
        <w:rPr>
          <w:rFonts w:ascii="Arial" w:hAnsi="Arial" w:cs="Arial"/>
          <w:sz w:val="20"/>
        </w:rPr>
        <w:t>Мезед</w:t>
      </w:r>
      <w:proofErr w:type="spellEnd"/>
      <w:r w:rsidRPr="00AE608F">
        <w:rPr>
          <w:rFonts w:ascii="Arial" w:hAnsi="Arial" w:cs="Arial"/>
          <w:sz w:val="20"/>
        </w:rPr>
        <w:t xml:space="preserve">-паши неожиданно вторглись в Трансильванию. Застав воеводу врасплох, они одержали победу вблизи </w:t>
      </w:r>
      <w:proofErr w:type="spellStart"/>
      <w:r w:rsidRPr="00AE608F">
        <w:rPr>
          <w:rFonts w:ascii="Arial" w:hAnsi="Arial" w:cs="Arial"/>
          <w:sz w:val="20"/>
        </w:rPr>
        <w:t>Алба</w:t>
      </w:r>
      <w:proofErr w:type="spellEnd"/>
      <w:r w:rsidRPr="00AE608F">
        <w:rPr>
          <w:rFonts w:ascii="Arial" w:hAnsi="Arial" w:cs="Arial"/>
          <w:sz w:val="20"/>
        </w:rPr>
        <w:t xml:space="preserve"> Юлии. 18 марта 1442 г. Янку, отступив, собрал всенародное ополчение. Ему понадобилось всего 6 дней, чтобы взять реванш, причем на том же поле битвы. </w:t>
      </w:r>
      <w:proofErr w:type="spellStart"/>
      <w:r w:rsidRPr="00AE608F">
        <w:rPr>
          <w:rFonts w:ascii="Arial" w:hAnsi="Arial" w:cs="Arial"/>
          <w:sz w:val="20"/>
        </w:rPr>
        <w:t>Мезед</w:t>
      </w:r>
      <w:proofErr w:type="spellEnd"/>
      <w:r w:rsidRPr="00AE608F">
        <w:rPr>
          <w:rFonts w:ascii="Arial" w:hAnsi="Arial" w:cs="Arial"/>
          <w:sz w:val="20"/>
        </w:rPr>
        <w:t xml:space="preserve">-паша и его сын были убиты, а остатки турецкого войска преследовались до Валахии, где Янку утвердил на троне </w:t>
      </w:r>
      <w:proofErr w:type="spellStart"/>
      <w:r w:rsidRPr="00AE608F">
        <w:rPr>
          <w:rFonts w:ascii="Arial" w:hAnsi="Arial" w:cs="Arial"/>
          <w:sz w:val="20"/>
        </w:rPr>
        <w:t>Басараба</w:t>
      </w:r>
      <w:proofErr w:type="spellEnd"/>
      <w:r w:rsidRPr="00AE608F">
        <w:rPr>
          <w:rFonts w:ascii="Arial" w:hAnsi="Arial" w:cs="Arial"/>
          <w:sz w:val="20"/>
        </w:rPr>
        <w:t xml:space="preserve"> II. </w:t>
      </w:r>
      <w:proofErr w:type="gramStart"/>
      <w:r w:rsidRPr="00AE608F">
        <w:rPr>
          <w:rFonts w:ascii="Arial" w:hAnsi="Arial" w:cs="Arial"/>
          <w:sz w:val="20"/>
        </w:rPr>
        <w:t>Таким образом, прежние планы турок были расстроены, а против новых был противопоставлен антиосманский союз Трансильвании и Валахии.</w:t>
      </w:r>
      <w:proofErr w:type="gramEnd"/>
      <w:r w:rsidRPr="00AE608F">
        <w:rPr>
          <w:rFonts w:ascii="Arial" w:hAnsi="Arial" w:cs="Arial"/>
          <w:sz w:val="20"/>
        </w:rPr>
        <w:t xml:space="preserve"> Чтобы окончательно устранить турецкую угрозу, Янку предпринял новую экспедицию и у </w:t>
      </w:r>
      <w:proofErr w:type="spellStart"/>
      <w:r w:rsidRPr="00AE608F">
        <w:rPr>
          <w:rFonts w:ascii="Arial" w:hAnsi="Arial" w:cs="Arial"/>
          <w:sz w:val="20"/>
        </w:rPr>
        <w:t>Яломицы</w:t>
      </w:r>
      <w:proofErr w:type="spellEnd"/>
      <w:r w:rsidRPr="00AE608F">
        <w:rPr>
          <w:rFonts w:ascii="Arial" w:hAnsi="Arial" w:cs="Arial"/>
          <w:sz w:val="20"/>
        </w:rPr>
        <w:t xml:space="preserve"> разбил войско </w:t>
      </w:r>
      <w:proofErr w:type="spellStart"/>
      <w:r w:rsidRPr="00AE608F">
        <w:rPr>
          <w:rFonts w:ascii="Arial" w:hAnsi="Arial" w:cs="Arial"/>
          <w:sz w:val="20"/>
        </w:rPr>
        <w:t>румелийского</w:t>
      </w:r>
      <w:proofErr w:type="spellEnd"/>
      <w:r w:rsidRPr="00AE608F">
        <w:rPr>
          <w:rFonts w:ascii="Arial" w:hAnsi="Arial" w:cs="Arial"/>
          <w:sz w:val="20"/>
        </w:rPr>
        <w:t xml:space="preserve"> </w:t>
      </w:r>
      <w:proofErr w:type="spellStart"/>
      <w:r w:rsidRPr="00AE608F">
        <w:rPr>
          <w:rFonts w:ascii="Arial" w:hAnsi="Arial" w:cs="Arial"/>
          <w:sz w:val="20"/>
        </w:rPr>
        <w:t>беллербея</w:t>
      </w:r>
      <w:proofErr w:type="spellEnd"/>
      <w:r w:rsidRPr="00AE608F">
        <w:rPr>
          <w:rFonts w:ascii="Arial" w:hAnsi="Arial" w:cs="Arial"/>
          <w:sz w:val="20"/>
        </w:rPr>
        <w:t xml:space="preserve"> </w:t>
      </w:r>
      <w:proofErr w:type="spellStart"/>
      <w:r w:rsidRPr="00AE608F">
        <w:rPr>
          <w:rFonts w:ascii="Arial" w:hAnsi="Arial" w:cs="Arial"/>
          <w:sz w:val="20"/>
        </w:rPr>
        <w:t>Шехабеддина</w:t>
      </w:r>
      <w:proofErr w:type="spellEnd"/>
      <w:r w:rsidRPr="00AE608F">
        <w:rPr>
          <w:rFonts w:ascii="Arial" w:hAnsi="Arial" w:cs="Arial"/>
          <w:sz w:val="20"/>
        </w:rPr>
        <w:t>, захватив богатую добычу.</w:t>
      </w:r>
    </w:p>
    <w:p w:rsidR="00023435" w:rsidRDefault="00023435" w:rsidP="00023435">
      <w:pPr>
        <w:spacing w:after="0" w:line="240" w:lineRule="auto"/>
        <w:ind w:firstLine="709"/>
        <w:jc w:val="both"/>
        <w:rPr>
          <w:rFonts w:ascii="Arial" w:hAnsi="Arial" w:cs="Arial"/>
          <w:sz w:val="20"/>
        </w:rPr>
      </w:pPr>
      <w:r w:rsidRPr="00AE608F">
        <w:rPr>
          <w:rFonts w:ascii="Arial" w:hAnsi="Arial" w:cs="Arial"/>
          <w:sz w:val="20"/>
        </w:rPr>
        <w:t xml:space="preserve">Имя Янку </w:t>
      </w:r>
      <w:proofErr w:type="spellStart"/>
      <w:r w:rsidRPr="00AE608F">
        <w:rPr>
          <w:rFonts w:ascii="Arial" w:hAnsi="Arial" w:cs="Arial"/>
          <w:sz w:val="20"/>
        </w:rPr>
        <w:t>Хунедоара</w:t>
      </w:r>
      <w:proofErr w:type="spellEnd"/>
      <w:r w:rsidRPr="00AE608F">
        <w:rPr>
          <w:rFonts w:ascii="Arial" w:hAnsi="Arial" w:cs="Arial"/>
          <w:sz w:val="20"/>
        </w:rPr>
        <w:t xml:space="preserve"> все чаще стало звучать при различных дворах Европы. Некоторые государства стали строить планы о создании антиосманской коалиции во главе с Янку. Но обещания помощи со стороны христианских правителей обещаниями и остались</w:t>
      </w:r>
      <w:proofErr w:type="gramStart"/>
      <w:r w:rsidRPr="00AE608F">
        <w:rPr>
          <w:rFonts w:ascii="Arial" w:hAnsi="Arial" w:cs="Arial"/>
          <w:sz w:val="20"/>
        </w:rPr>
        <w:t xml:space="preserve"> О</w:t>
      </w:r>
      <w:proofErr w:type="gramEnd"/>
      <w:r w:rsidRPr="00AE608F">
        <w:rPr>
          <w:rFonts w:ascii="Arial" w:hAnsi="Arial" w:cs="Arial"/>
          <w:sz w:val="20"/>
        </w:rPr>
        <w:t xml:space="preserve">пираясь только на собственные силы, в начале 1443 г. Янку переходит Дунай и начинает "длительную кампанию", во время которой, одержав ряд побед, проникает далее Софии, захватив множество пленников и богатую добычу. </w:t>
      </w:r>
    </w:p>
    <w:p w:rsidR="00023435" w:rsidRDefault="00023435" w:rsidP="00023435">
      <w:pPr>
        <w:spacing w:after="0" w:line="240" w:lineRule="auto"/>
        <w:ind w:firstLine="709"/>
        <w:jc w:val="both"/>
        <w:rPr>
          <w:rFonts w:ascii="Arial" w:hAnsi="Arial" w:cs="Arial"/>
          <w:sz w:val="20"/>
        </w:rPr>
      </w:pPr>
      <w:r w:rsidRPr="00AE608F">
        <w:rPr>
          <w:rFonts w:ascii="Arial" w:hAnsi="Arial" w:cs="Arial"/>
          <w:sz w:val="20"/>
        </w:rPr>
        <w:t xml:space="preserve">Победы Янку </w:t>
      </w:r>
      <w:proofErr w:type="spellStart"/>
      <w:r w:rsidRPr="00AE608F">
        <w:rPr>
          <w:rFonts w:ascii="Arial" w:hAnsi="Arial" w:cs="Arial"/>
          <w:sz w:val="20"/>
        </w:rPr>
        <w:t>Хунедоара</w:t>
      </w:r>
      <w:proofErr w:type="spellEnd"/>
      <w:r w:rsidRPr="00AE608F">
        <w:rPr>
          <w:rFonts w:ascii="Arial" w:hAnsi="Arial" w:cs="Arial"/>
          <w:sz w:val="20"/>
        </w:rPr>
        <w:t xml:space="preserve"> заставили европейских правителей приступить к конкретной реализации своих антиосманских планов. По настоянию Папы римского, а также в связи с приближением венецианского флота к Босфору и Дарданеллам, венгерский король Владислав объявляет о расторжении договора с турками и начале новой кампании. Осенью 1444 г. Владислав с королевским войском, Янку во главе трансильванского, хорватского и боснийских войск, а также валашские войска Влада Дракула начинают крестовый поход, имевший целью изгнание турок из Европы. Одержав победу у Никополя, крестоносцы дошли до Варны</w:t>
      </w:r>
      <w:r>
        <w:rPr>
          <w:rFonts w:ascii="Arial" w:hAnsi="Arial" w:cs="Arial"/>
          <w:sz w:val="20"/>
        </w:rPr>
        <w:t>, где потерпели поражение</w:t>
      </w:r>
      <w:r w:rsidRPr="00AE608F">
        <w:rPr>
          <w:rFonts w:ascii="Arial" w:hAnsi="Arial" w:cs="Arial"/>
          <w:sz w:val="20"/>
        </w:rPr>
        <w:t>.</w:t>
      </w:r>
      <w:r>
        <w:rPr>
          <w:rFonts w:ascii="Arial" w:hAnsi="Arial" w:cs="Arial"/>
          <w:sz w:val="20"/>
        </w:rPr>
        <w:t xml:space="preserve"> Владислав погиб.</w:t>
      </w:r>
      <w:r w:rsidRPr="00AE608F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Янку стал на время регентом Венгрии.</w:t>
      </w:r>
    </w:p>
    <w:p w:rsidR="00023435" w:rsidRDefault="00023435" w:rsidP="00023435">
      <w:pPr>
        <w:spacing w:after="0" w:line="240" w:lineRule="auto"/>
        <w:ind w:firstLine="709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З</w:t>
      </w:r>
      <w:r w:rsidRPr="00AE608F">
        <w:rPr>
          <w:rFonts w:ascii="Arial" w:hAnsi="Arial" w:cs="Arial"/>
          <w:sz w:val="20"/>
        </w:rPr>
        <w:t>авоева</w:t>
      </w:r>
      <w:r>
        <w:rPr>
          <w:rFonts w:ascii="Arial" w:hAnsi="Arial" w:cs="Arial"/>
          <w:sz w:val="20"/>
        </w:rPr>
        <w:t>в</w:t>
      </w:r>
      <w:r w:rsidRPr="00AE608F">
        <w:rPr>
          <w:rFonts w:ascii="Arial" w:hAnsi="Arial" w:cs="Arial"/>
          <w:sz w:val="20"/>
        </w:rPr>
        <w:t xml:space="preserve"> Константинополь</w:t>
      </w:r>
      <w:r>
        <w:rPr>
          <w:rFonts w:ascii="Arial" w:hAnsi="Arial" w:cs="Arial"/>
          <w:sz w:val="20"/>
        </w:rPr>
        <w:t>, османы</w:t>
      </w:r>
      <w:r w:rsidRPr="00AE608F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 xml:space="preserve">попытались </w:t>
      </w:r>
      <w:r w:rsidRPr="00AE608F">
        <w:rPr>
          <w:rFonts w:ascii="Arial" w:hAnsi="Arial" w:cs="Arial"/>
          <w:sz w:val="20"/>
        </w:rPr>
        <w:t xml:space="preserve">захватить Белградскую крепость, "ворота Венгрии", - ключ к Центральной Европе. Янку </w:t>
      </w:r>
      <w:proofErr w:type="spellStart"/>
      <w:r w:rsidRPr="00AE608F">
        <w:rPr>
          <w:rFonts w:ascii="Arial" w:hAnsi="Arial" w:cs="Arial"/>
          <w:sz w:val="20"/>
        </w:rPr>
        <w:t>Хунедоара</w:t>
      </w:r>
      <w:proofErr w:type="spellEnd"/>
      <w:r w:rsidRPr="00AE608F">
        <w:rPr>
          <w:rFonts w:ascii="Arial" w:hAnsi="Arial" w:cs="Arial"/>
          <w:sz w:val="20"/>
        </w:rPr>
        <w:t xml:space="preserve"> с 30 000-ным войском присоединился к защитникам города и возглавил </w:t>
      </w:r>
      <w:r>
        <w:rPr>
          <w:rFonts w:ascii="Arial" w:hAnsi="Arial" w:cs="Arial"/>
          <w:sz w:val="20"/>
        </w:rPr>
        <w:t xml:space="preserve">успешную </w:t>
      </w:r>
      <w:r w:rsidRPr="00AE608F">
        <w:rPr>
          <w:rFonts w:ascii="Arial" w:hAnsi="Arial" w:cs="Arial"/>
          <w:sz w:val="20"/>
        </w:rPr>
        <w:t xml:space="preserve">оборону. Военные действия </w:t>
      </w:r>
      <w:r>
        <w:rPr>
          <w:rFonts w:ascii="Arial" w:hAnsi="Arial" w:cs="Arial"/>
          <w:sz w:val="20"/>
        </w:rPr>
        <w:t xml:space="preserve">в </w:t>
      </w:r>
      <w:r w:rsidRPr="00AE608F">
        <w:rPr>
          <w:rFonts w:ascii="Arial" w:hAnsi="Arial" w:cs="Arial"/>
          <w:sz w:val="20"/>
        </w:rPr>
        <w:t>июн</w:t>
      </w:r>
      <w:r>
        <w:rPr>
          <w:rFonts w:ascii="Arial" w:hAnsi="Arial" w:cs="Arial"/>
          <w:sz w:val="20"/>
        </w:rPr>
        <w:t>е</w:t>
      </w:r>
      <w:r w:rsidRPr="00AE608F">
        <w:rPr>
          <w:rFonts w:ascii="Arial" w:hAnsi="Arial" w:cs="Arial"/>
          <w:sz w:val="20"/>
        </w:rPr>
        <w:t xml:space="preserve"> 1456 г. закончились поражением турок. Однако румынскому полководцу не суждено было насладиться победой и славой. 11 августа 1456 г. в </w:t>
      </w:r>
      <w:r>
        <w:rPr>
          <w:rFonts w:ascii="Arial" w:hAnsi="Arial" w:cs="Arial"/>
          <w:sz w:val="20"/>
        </w:rPr>
        <w:t xml:space="preserve">военном </w:t>
      </w:r>
      <w:r w:rsidRPr="00AE608F">
        <w:rPr>
          <w:rFonts w:ascii="Arial" w:hAnsi="Arial" w:cs="Arial"/>
          <w:sz w:val="20"/>
        </w:rPr>
        <w:t xml:space="preserve">лагере Янку умер от чумы. </w:t>
      </w:r>
    </w:p>
    <w:p w:rsidR="00023435" w:rsidRDefault="00023435" w:rsidP="00023435">
      <w:pPr>
        <w:spacing w:after="0" w:line="240" w:lineRule="auto"/>
        <w:ind w:firstLine="709"/>
        <w:jc w:val="both"/>
        <w:rPr>
          <w:rFonts w:ascii="Arial" w:hAnsi="Arial" w:cs="Arial"/>
          <w:sz w:val="20"/>
        </w:rPr>
      </w:pPr>
      <w:r w:rsidRPr="00AE608F">
        <w:rPr>
          <w:rFonts w:ascii="Arial" w:hAnsi="Arial" w:cs="Arial"/>
          <w:sz w:val="20"/>
        </w:rPr>
        <w:lastRenderedPageBreak/>
        <w:t xml:space="preserve">Янку </w:t>
      </w:r>
      <w:proofErr w:type="spellStart"/>
      <w:r w:rsidRPr="00AE608F">
        <w:rPr>
          <w:rFonts w:ascii="Arial" w:hAnsi="Arial" w:cs="Arial"/>
          <w:sz w:val="20"/>
        </w:rPr>
        <w:t>Хунедоара</w:t>
      </w:r>
      <w:proofErr w:type="spellEnd"/>
      <w:r w:rsidRPr="00AE608F">
        <w:rPr>
          <w:rFonts w:ascii="Arial" w:hAnsi="Arial" w:cs="Arial"/>
          <w:sz w:val="20"/>
        </w:rPr>
        <w:t xml:space="preserve"> был одной из наиболее выдающихся личностей XV в. Защитник европейской цивилизации, он сумел в течение долгого времени обеспечить единый румынский антиосманский фронт румынских государств. В Валахии Дан III и Влад </w:t>
      </w:r>
      <w:proofErr w:type="spellStart"/>
      <w:r w:rsidRPr="00AE608F">
        <w:rPr>
          <w:rFonts w:ascii="Arial" w:hAnsi="Arial" w:cs="Arial"/>
          <w:sz w:val="20"/>
        </w:rPr>
        <w:t>Цепеш</w:t>
      </w:r>
      <w:proofErr w:type="spellEnd"/>
      <w:r w:rsidRPr="00AE608F">
        <w:rPr>
          <w:rFonts w:ascii="Arial" w:hAnsi="Arial" w:cs="Arial"/>
          <w:sz w:val="20"/>
        </w:rPr>
        <w:t xml:space="preserve"> заняли трон с его помощью, будучи его союзниками. В Молдове Петр II был его свояком, а Богдан II, отец Стефана Великого, считал его "отцом страны".</w:t>
      </w:r>
    </w:p>
    <w:p w:rsidR="00023435" w:rsidRDefault="00023435" w:rsidP="00023435">
      <w:pPr>
        <w:spacing w:after="0" w:line="240" w:lineRule="auto"/>
        <w:ind w:firstLine="709"/>
        <w:jc w:val="both"/>
        <w:rPr>
          <w:rFonts w:ascii="Arial" w:hAnsi="Arial" w:cs="Arial"/>
          <w:sz w:val="20"/>
        </w:rPr>
      </w:pPr>
      <w:r w:rsidRPr="008B73EF">
        <w:rPr>
          <w:rFonts w:ascii="Arial" w:hAnsi="Arial" w:cs="Arial"/>
          <w:b/>
          <w:sz w:val="20"/>
        </w:rPr>
        <w:t>Задание.</w:t>
      </w:r>
      <w:r>
        <w:rPr>
          <w:rFonts w:ascii="Arial" w:hAnsi="Arial" w:cs="Arial"/>
          <w:sz w:val="20"/>
        </w:rPr>
        <w:t xml:space="preserve"> </w:t>
      </w:r>
      <w:r w:rsidRPr="008B73EF">
        <w:rPr>
          <w:rFonts w:ascii="Arial" w:hAnsi="Arial" w:cs="Arial"/>
          <w:b/>
          <w:sz w:val="20"/>
        </w:rPr>
        <w:t xml:space="preserve">Опиши вклад Янку де </w:t>
      </w:r>
      <w:proofErr w:type="spellStart"/>
      <w:r w:rsidRPr="008B73EF">
        <w:rPr>
          <w:rFonts w:ascii="Arial" w:hAnsi="Arial" w:cs="Arial"/>
          <w:b/>
          <w:sz w:val="20"/>
        </w:rPr>
        <w:t>Хунедоара</w:t>
      </w:r>
      <w:proofErr w:type="spellEnd"/>
      <w:r w:rsidRPr="008B73EF">
        <w:rPr>
          <w:rFonts w:ascii="Arial" w:hAnsi="Arial" w:cs="Arial"/>
          <w:b/>
          <w:sz w:val="20"/>
        </w:rPr>
        <w:t xml:space="preserve"> в сопротивление османской экспансии.</w:t>
      </w:r>
      <w:r>
        <w:rPr>
          <w:rFonts w:ascii="Arial" w:hAnsi="Arial" w:cs="Arial"/>
          <w:sz w:val="20"/>
        </w:rPr>
        <w:t xml:space="preserve"> </w:t>
      </w:r>
    </w:p>
    <w:p w:rsidR="00023435" w:rsidRDefault="00023435" w:rsidP="00023435">
      <w:pPr>
        <w:spacing w:after="0" w:line="240" w:lineRule="auto"/>
        <w:ind w:firstLine="709"/>
        <w:jc w:val="both"/>
        <w:rPr>
          <w:rFonts w:ascii="Arial" w:hAnsi="Arial" w:cs="Arial"/>
          <w:i/>
          <w:color w:val="FF0000"/>
          <w:sz w:val="20"/>
        </w:rPr>
      </w:pPr>
      <w:r w:rsidRPr="00023435">
        <w:rPr>
          <w:rFonts w:ascii="Arial" w:hAnsi="Arial" w:cs="Arial"/>
          <w:i/>
          <w:sz w:val="20"/>
          <w:highlight w:val="yellow"/>
        </w:rPr>
        <w:t xml:space="preserve">В описании </w:t>
      </w:r>
      <w:r w:rsidRPr="00023435">
        <w:rPr>
          <w:rFonts w:ascii="Arial" w:hAnsi="Arial" w:cs="Arial"/>
          <w:i/>
          <w:color w:val="FF0000"/>
          <w:sz w:val="20"/>
          <w:highlight w:val="yellow"/>
        </w:rPr>
        <w:t xml:space="preserve">дай оценку </w:t>
      </w:r>
      <w:r w:rsidRPr="00023435">
        <w:rPr>
          <w:rFonts w:ascii="Arial" w:hAnsi="Arial" w:cs="Arial"/>
          <w:i/>
          <w:sz w:val="20"/>
          <w:highlight w:val="yellow"/>
        </w:rPr>
        <w:t xml:space="preserve">христианских государств Европы в антиосманской коалиции. </w:t>
      </w:r>
      <w:r w:rsidRPr="00023435">
        <w:rPr>
          <w:rFonts w:ascii="Arial" w:hAnsi="Arial" w:cs="Arial"/>
          <w:i/>
          <w:color w:val="FF0000"/>
          <w:sz w:val="20"/>
          <w:highlight w:val="yellow"/>
        </w:rPr>
        <w:t>Упомяни</w:t>
      </w:r>
      <w:r w:rsidRPr="00023435">
        <w:rPr>
          <w:rFonts w:ascii="Arial" w:hAnsi="Arial" w:cs="Arial"/>
          <w:i/>
          <w:sz w:val="20"/>
          <w:highlight w:val="yellow"/>
        </w:rPr>
        <w:t xml:space="preserve"> военно-политический союз румынских государств во время правления Янку. В историческом эссе </w:t>
      </w:r>
      <w:r w:rsidRPr="00023435">
        <w:rPr>
          <w:rFonts w:ascii="Arial" w:hAnsi="Arial" w:cs="Arial"/>
          <w:i/>
          <w:color w:val="FF0000"/>
          <w:sz w:val="20"/>
          <w:highlight w:val="yellow"/>
        </w:rPr>
        <w:t>используй имена, события, даты</w:t>
      </w:r>
      <w:r w:rsidRPr="00023435">
        <w:rPr>
          <w:rFonts w:ascii="Arial" w:hAnsi="Arial" w:cs="Arial"/>
          <w:i/>
          <w:sz w:val="20"/>
          <w:highlight w:val="yellow"/>
        </w:rPr>
        <w:t xml:space="preserve">. </w:t>
      </w:r>
      <w:r w:rsidRPr="00023435">
        <w:rPr>
          <w:rFonts w:ascii="Arial" w:hAnsi="Arial" w:cs="Arial"/>
          <w:i/>
          <w:color w:val="FF0000"/>
          <w:sz w:val="20"/>
          <w:highlight w:val="yellow"/>
        </w:rPr>
        <w:t>Не забудь о</w:t>
      </w:r>
      <w:r w:rsidRPr="00023435">
        <w:rPr>
          <w:rFonts w:ascii="Arial" w:hAnsi="Arial" w:cs="Arial"/>
          <w:i/>
          <w:sz w:val="20"/>
          <w:highlight w:val="yellow"/>
        </w:rPr>
        <w:t xml:space="preserve"> грамотном </w:t>
      </w:r>
      <w:r w:rsidRPr="00023435">
        <w:rPr>
          <w:rFonts w:ascii="Arial" w:hAnsi="Arial" w:cs="Arial"/>
          <w:i/>
          <w:color w:val="FF0000"/>
          <w:sz w:val="20"/>
          <w:highlight w:val="yellow"/>
        </w:rPr>
        <w:t>вступлении и вывод</w:t>
      </w:r>
      <w:r>
        <w:rPr>
          <w:rFonts w:ascii="Arial" w:hAnsi="Arial" w:cs="Arial"/>
          <w:i/>
          <w:color w:val="FF0000"/>
          <w:sz w:val="20"/>
          <w:highlight w:val="yellow"/>
        </w:rPr>
        <w:t>е</w:t>
      </w:r>
      <w:r w:rsidRPr="00023435">
        <w:rPr>
          <w:rFonts w:ascii="Arial" w:hAnsi="Arial" w:cs="Arial"/>
          <w:i/>
          <w:color w:val="FF0000"/>
          <w:sz w:val="20"/>
          <w:highlight w:val="yellow"/>
        </w:rPr>
        <w:t>.</w:t>
      </w:r>
      <w:r w:rsidRPr="00023435">
        <w:rPr>
          <w:rFonts w:ascii="Arial" w:hAnsi="Arial" w:cs="Arial"/>
          <w:i/>
          <w:color w:val="FF0000"/>
          <w:sz w:val="20"/>
        </w:rPr>
        <w:t xml:space="preserve"> </w:t>
      </w:r>
      <w:r w:rsidR="00003830" w:rsidRPr="00003830">
        <w:rPr>
          <w:rFonts w:ascii="Arial" w:hAnsi="Arial" w:cs="Arial"/>
          <w:b/>
          <w:i/>
          <w:color w:val="FF0000"/>
          <w:sz w:val="20"/>
        </w:rPr>
        <w:t>Если предложенного</w:t>
      </w:r>
      <w:r w:rsidRPr="00003830">
        <w:rPr>
          <w:rFonts w:ascii="Arial" w:hAnsi="Arial" w:cs="Arial"/>
          <w:b/>
          <w:i/>
          <w:color w:val="FF0000"/>
          <w:sz w:val="20"/>
        </w:rPr>
        <w:t xml:space="preserve"> материала</w:t>
      </w:r>
      <w:r w:rsidR="00003830" w:rsidRPr="00003830">
        <w:rPr>
          <w:rFonts w:ascii="Arial" w:hAnsi="Arial" w:cs="Arial"/>
          <w:b/>
          <w:i/>
          <w:color w:val="FF0000"/>
          <w:sz w:val="20"/>
        </w:rPr>
        <w:t xml:space="preserve"> не достаточно</w:t>
      </w:r>
      <w:r w:rsidRPr="00003830">
        <w:rPr>
          <w:rFonts w:ascii="Arial" w:hAnsi="Arial" w:cs="Arial"/>
          <w:b/>
          <w:i/>
          <w:color w:val="FF0000"/>
          <w:sz w:val="20"/>
        </w:rPr>
        <w:t>, используй информацию Интернета.</w:t>
      </w:r>
      <w:r>
        <w:rPr>
          <w:rFonts w:ascii="Arial" w:hAnsi="Arial" w:cs="Arial"/>
          <w:i/>
          <w:color w:val="FF0000"/>
          <w:sz w:val="20"/>
        </w:rPr>
        <w:t xml:space="preserve"> </w:t>
      </w:r>
      <w:r w:rsidR="00003830">
        <w:rPr>
          <w:rFonts w:ascii="Arial" w:hAnsi="Arial" w:cs="Arial"/>
          <w:i/>
          <w:color w:val="FF0000"/>
          <w:sz w:val="20"/>
        </w:rPr>
        <w:t>Объём – не более 1 страницы.</w:t>
      </w:r>
    </w:p>
    <w:p w:rsidR="00003830" w:rsidRPr="00023435" w:rsidRDefault="00003830" w:rsidP="00023435">
      <w:pPr>
        <w:spacing w:after="0" w:line="240" w:lineRule="auto"/>
        <w:ind w:firstLine="709"/>
        <w:jc w:val="both"/>
        <w:rPr>
          <w:rFonts w:ascii="Arial" w:hAnsi="Arial" w:cs="Arial"/>
          <w:i/>
          <w:color w:val="FF0000"/>
          <w:sz w:val="20"/>
        </w:rPr>
      </w:pPr>
    </w:p>
    <w:p w:rsidR="00023435" w:rsidRDefault="00023435" w:rsidP="00023435">
      <w:pPr>
        <w:spacing w:after="0" w:line="240" w:lineRule="auto"/>
        <w:jc w:val="center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В</w:t>
      </w:r>
      <w:r w:rsidRPr="008B73EF">
        <w:rPr>
          <w:rFonts w:ascii="Arial" w:hAnsi="Arial" w:cs="Arial"/>
          <w:b/>
          <w:sz w:val="20"/>
        </w:rPr>
        <w:t xml:space="preserve">клад Янку де </w:t>
      </w:r>
      <w:proofErr w:type="spellStart"/>
      <w:r w:rsidRPr="008B73EF">
        <w:rPr>
          <w:rFonts w:ascii="Arial" w:hAnsi="Arial" w:cs="Arial"/>
          <w:b/>
          <w:sz w:val="20"/>
        </w:rPr>
        <w:t>Хунедоара</w:t>
      </w:r>
      <w:proofErr w:type="spellEnd"/>
      <w:r w:rsidRPr="008B73EF">
        <w:rPr>
          <w:rFonts w:ascii="Arial" w:hAnsi="Arial" w:cs="Arial"/>
          <w:b/>
          <w:sz w:val="20"/>
        </w:rPr>
        <w:t xml:space="preserve"> в сопротивление османской экспансии.</w:t>
      </w:r>
    </w:p>
    <w:p w:rsidR="00023435" w:rsidRDefault="00003830" w:rsidP="00023435">
      <w:pPr>
        <w:spacing w:after="0" w:line="240" w:lineRule="auto"/>
        <w:rPr>
          <w:b/>
        </w:rPr>
      </w:pPr>
      <w:r w:rsidRPr="00816728">
        <w:rPr>
          <w:rFonts w:ascii="Arial" w:hAnsi="Arial" w:cs="Arial"/>
          <w:sz w:val="20"/>
          <w:highlight w:val="yellow"/>
        </w:rPr>
        <w:t>Объём – до 1 страницы</w:t>
      </w:r>
    </w:p>
    <w:p w:rsidR="00003830" w:rsidRDefault="00003830" w:rsidP="00F422E2">
      <w:pPr>
        <w:spacing w:after="0" w:line="240" w:lineRule="auto"/>
        <w:rPr>
          <w:b/>
        </w:rPr>
      </w:pPr>
    </w:p>
    <w:p w:rsidR="00003830" w:rsidRDefault="00003830" w:rsidP="00F422E2">
      <w:pPr>
        <w:spacing w:after="0" w:line="240" w:lineRule="auto"/>
        <w:rPr>
          <w:b/>
        </w:rPr>
      </w:pPr>
    </w:p>
    <w:p w:rsidR="00003830" w:rsidRDefault="00003830" w:rsidP="00F422E2">
      <w:pPr>
        <w:spacing w:after="0" w:line="240" w:lineRule="auto"/>
      </w:pPr>
      <w:r>
        <w:rPr>
          <w:b/>
        </w:rPr>
        <w:t xml:space="preserve">Задание 2.2. </w:t>
      </w:r>
      <w:r w:rsidRPr="00816728">
        <w:rPr>
          <w:color w:val="FF0000"/>
        </w:rPr>
        <w:t>Продемонстрируйте</w:t>
      </w:r>
      <w:r>
        <w:t xml:space="preserve"> действительную, а не мистическую, историческую роль Влада </w:t>
      </w:r>
      <w:proofErr w:type="spellStart"/>
      <w:r>
        <w:t>Цепеша</w:t>
      </w:r>
      <w:proofErr w:type="spellEnd"/>
      <w:r>
        <w:t xml:space="preserve"> в укреплении позиций румынских княжеств, в защите их суверенитета. </w:t>
      </w:r>
      <w:r w:rsidRPr="00816728">
        <w:rPr>
          <w:highlight w:val="yellow"/>
        </w:rPr>
        <w:t>Объём – 0,5 страницы</w:t>
      </w:r>
      <w:r w:rsidR="00816728">
        <w:t>.</w:t>
      </w:r>
    </w:p>
    <w:p w:rsidR="00003830" w:rsidRDefault="00003830" w:rsidP="00F422E2">
      <w:pPr>
        <w:spacing w:after="0" w:line="240" w:lineRule="auto"/>
      </w:pPr>
    </w:p>
    <w:p w:rsidR="00816728" w:rsidRDefault="00816728" w:rsidP="00F422E2">
      <w:pPr>
        <w:spacing w:after="0" w:line="240" w:lineRule="auto"/>
      </w:pPr>
    </w:p>
    <w:p w:rsidR="00816728" w:rsidRDefault="00816728" w:rsidP="00F422E2">
      <w:pPr>
        <w:spacing w:after="0" w:line="240" w:lineRule="auto"/>
      </w:pPr>
    </w:p>
    <w:p w:rsidR="00816728" w:rsidRDefault="00816728" w:rsidP="00F422E2">
      <w:pPr>
        <w:spacing w:after="0" w:line="240" w:lineRule="auto"/>
      </w:pPr>
    </w:p>
    <w:p w:rsidR="00816728" w:rsidRPr="00003830" w:rsidRDefault="00816728" w:rsidP="00F422E2">
      <w:pPr>
        <w:spacing w:after="0" w:line="240" w:lineRule="auto"/>
      </w:pPr>
    </w:p>
    <w:p w:rsidR="00F422E2" w:rsidRPr="00816728" w:rsidRDefault="00F422E2" w:rsidP="00F422E2">
      <w:pPr>
        <w:spacing w:after="0" w:line="240" w:lineRule="auto"/>
        <w:rPr>
          <w:b/>
          <w:color w:val="FF0000"/>
        </w:rPr>
      </w:pPr>
      <w:r w:rsidRPr="00816728">
        <w:rPr>
          <w:b/>
          <w:color w:val="FF0000"/>
        </w:rPr>
        <w:t xml:space="preserve">Тема: Эпоха </w:t>
      </w:r>
      <w:proofErr w:type="spellStart"/>
      <w:r w:rsidRPr="00816728">
        <w:rPr>
          <w:b/>
          <w:color w:val="FF0000"/>
        </w:rPr>
        <w:t>Штефана</w:t>
      </w:r>
      <w:proofErr w:type="spellEnd"/>
      <w:r w:rsidRPr="00816728">
        <w:rPr>
          <w:b/>
          <w:color w:val="FF0000"/>
        </w:rPr>
        <w:t xml:space="preserve"> Великого.</w:t>
      </w:r>
    </w:p>
    <w:p w:rsidR="00816728" w:rsidRDefault="00816728" w:rsidP="00F422E2">
      <w:pPr>
        <w:spacing w:after="0" w:line="240" w:lineRule="auto"/>
      </w:pPr>
      <w:r>
        <w:rPr>
          <w:b/>
        </w:rPr>
        <w:t xml:space="preserve">Задание 3. </w:t>
      </w:r>
      <w:r w:rsidRPr="00816728">
        <w:rPr>
          <w:color w:val="FF0000"/>
        </w:rPr>
        <w:t>Покажи</w:t>
      </w:r>
      <w:r w:rsidRPr="00816728">
        <w:t xml:space="preserve"> в исторической последовательности шаги </w:t>
      </w:r>
      <w:proofErr w:type="spellStart"/>
      <w:r w:rsidR="00F422E2" w:rsidRPr="00816728">
        <w:t>Штефана</w:t>
      </w:r>
      <w:proofErr w:type="spellEnd"/>
      <w:r w:rsidR="00F422E2" w:rsidRPr="00816728">
        <w:t xml:space="preserve"> Великого</w:t>
      </w:r>
      <w:r w:rsidRPr="00816728">
        <w:t xml:space="preserve"> по сохранению независимости Молдовы.</w:t>
      </w:r>
      <w:r>
        <w:t xml:space="preserve"> Можно в виде хронологической таблицы: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242"/>
        <w:gridCol w:w="8329"/>
      </w:tblGrid>
      <w:tr w:rsidR="00816728" w:rsidTr="00816728">
        <w:tc>
          <w:tcPr>
            <w:tcW w:w="1242" w:type="dxa"/>
          </w:tcPr>
          <w:p w:rsidR="00816728" w:rsidRDefault="00816728" w:rsidP="00816728">
            <w:pPr>
              <w:jc w:val="center"/>
            </w:pPr>
            <w:r>
              <w:t>Дата</w:t>
            </w:r>
          </w:p>
        </w:tc>
        <w:tc>
          <w:tcPr>
            <w:tcW w:w="8329" w:type="dxa"/>
          </w:tcPr>
          <w:p w:rsidR="00816728" w:rsidRDefault="00816728" w:rsidP="00816728">
            <w:pPr>
              <w:jc w:val="center"/>
            </w:pPr>
            <w:r>
              <w:t>Событие / достижение</w:t>
            </w:r>
          </w:p>
        </w:tc>
      </w:tr>
      <w:tr w:rsidR="00816728" w:rsidTr="00816728">
        <w:tc>
          <w:tcPr>
            <w:tcW w:w="1242" w:type="dxa"/>
          </w:tcPr>
          <w:p w:rsidR="00816728" w:rsidRDefault="00816728" w:rsidP="00F422E2"/>
        </w:tc>
        <w:tc>
          <w:tcPr>
            <w:tcW w:w="8329" w:type="dxa"/>
          </w:tcPr>
          <w:p w:rsidR="00816728" w:rsidRDefault="00816728" w:rsidP="00F422E2"/>
        </w:tc>
      </w:tr>
    </w:tbl>
    <w:p w:rsidR="00816728" w:rsidRPr="00816728" w:rsidRDefault="00816728" w:rsidP="00F422E2">
      <w:pPr>
        <w:spacing w:after="0" w:line="240" w:lineRule="auto"/>
      </w:pPr>
      <w:r w:rsidRPr="00816728">
        <w:rPr>
          <w:color w:val="FF0000"/>
        </w:rPr>
        <w:t>Оцени</w:t>
      </w:r>
      <w:r>
        <w:t xml:space="preserve"> уникальность исторической личности </w:t>
      </w:r>
      <w:proofErr w:type="spellStart"/>
      <w:r w:rsidRPr="00816728">
        <w:t>Штефана</w:t>
      </w:r>
      <w:proofErr w:type="spellEnd"/>
      <w:r w:rsidRPr="00816728">
        <w:t xml:space="preserve"> Великого</w:t>
      </w:r>
      <w:r>
        <w:t xml:space="preserve">  в истории средневековой Молдовы. </w:t>
      </w:r>
      <w:r w:rsidRPr="00816728">
        <w:rPr>
          <w:color w:val="FF0000"/>
        </w:rPr>
        <w:t>Приведи доказательства</w:t>
      </w:r>
      <w:r>
        <w:t xml:space="preserve">. </w:t>
      </w:r>
      <w:r w:rsidRPr="00816728">
        <w:rPr>
          <w:color w:val="FF0000"/>
        </w:rPr>
        <w:t>Используй</w:t>
      </w:r>
      <w:r>
        <w:t xml:space="preserve"> материалы Интернета, в частности фильм «История Молдовы.2 серия»</w:t>
      </w:r>
    </w:p>
    <w:p w:rsidR="00F422E2" w:rsidRDefault="00F422E2" w:rsidP="00F422E2">
      <w:pPr>
        <w:spacing w:after="0" w:line="240" w:lineRule="auto"/>
        <w:rPr>
          <w:b/>
        </w:rPr>
      </w:pPr>
    </w:p>
    <w:p w:rsidR="00816728" w:rsidRPr="00F422E2" w:rsidRDefault="00816728" w:rsidP="00F422E2">
      <w:pPr>
        <w:spacing w:after="0" w:line="240" w:lineRule="auto"/>
        <w:rPr>
          <w:b/>
        </w:rPr>
      </w:pPr>
    </w:p>
    <w:p w:rsidR="0049180D" w:rsidRDefault="00F422E2" w:rsidP="00F422E2">
      <w:pPr>
        <w:spacing w:after="0" w:line="240" w:lineRule="auto"/>
        <w:rPr>
          <w:b/>
          <w:color w:val="FF0000"/>
        </w:rPr>
      </w:pPr>
      <w:r w:rsidRPr="00816728">
        <w:rPr>
          <w:b/>
          <w:color w:val="FF0000"/>
        </w:rPr>
        <w:t>Тема: Режим османского сюзеренитета и формы его проявления.</w:t>
      </w:r>
    </w:p>
    <w:p w:rsidR="00816728" w:rsidRPr="007E6128" w:rsidRDefault="00816728" w:rsidP="00F422E2">
      <w:pPr>
        <w:spacing w:after="0" w:line="240" w:lineRule="auto"/>
      </w:pPr>
      <w:r w:rsidRPr="00816728">
        <w:rPr>
          <w:b/>
        </w:rPr>
        <w:t xml:space="preserve">Задание 4. </w:t>
      </w:r>
      <w:r w:rsidR="007E6128" w:rsidRPr="007E6128">
        <w:rPr>
          <w:color w:val="FF0000"/>
        </w:rPr>
        <w:t>Подбери</w:t>
      </w:r>
      <w:r w:rsidR="007E6128" w:rsidRPr="007E6128">
        <w:t xml:space="preserve"> небольшой текст из Интернета, показывающий режим османского господства в подвластных османам территориях. </w:t>
      </w:r>
      <w:r w:rsidR="007E6128" w:rsidRPr="007E6128">
        <w:rPr>
          <w:color w:val="FF0000"/>
        </w:rPr>
        <w:t>Просмотри</w:t>
      </w:r>
      <w:r w:rsidR="007E6128" w:rsidRPr="007E6128">
        <w:t xml:space="preserve"> учебные фильмы: «Османская империя в 15-17 веках». После подбора материала и сформировавшегося общего впечатления </w:t>
      </w:r>
      <w:r w:rsidR="007E6128" w:rsidRPr="007E6128">
        <w:rPr>
          <w:color w:val="FF0000"/>
        </w:rPr>
        <w:t>ответь  на  вопросы</w:t>
      </w:r>
      <w:r w:rsidR="007E6128" w:rsidRPr="007E6128">
        <w:t>:</w:t>
      </w:r>
    </w:p>
    <w:p w:rsidR="00F422E2" w:rsidRDefault="007E6128" w:rsidP="00F422E2">
      <w:pPr>
        <w:spacing w:after="0" w:line="240" w:lineRule="auto"/>
        <w:rPr>
          <w:b/>
        </w:rPr>
      </w:pPr>
      <w:r>
        <w:rPr>
          <w:b/>
        </w:rPr>
        <w:t>- Вводилось ли непосредственное османское правление на завоёванных и подвластных османам территориях?</w:t>
      </w:r>
    </w:p>
    <w:p w:rsidR="007E6128" w:rsidRDefault="007E6128" w:rsidP="00F422E2">
      <w:pPr>
        <w:spacing w:after="0" w:line="240" w:lineRule="auto"/>
        <w:rPr>
          <w:b/>
        </w:rPr>
      </w:pPr>
      <w:r>
        <w:rPr>
          <w:b/>
        </w:rPr>
        <w:t>- В чём проявлялась экономическая зависимость румынских княжеств от Османской империи?</w:t>
      </w:r>
    </w:p>
    <w:p w:rsidR="007E6128" w:rsidRDefault="007E6128" w:rsidP="00F422E2">
      <w:pPr>
        <w:spacing w:after="0" w:line="240" w:lineRule="auto"/>
        <w:rPr>
          <w:b/>
        </w:rPr>
      </w:pPr>
      <w:r>
        <w:rPr>
          <w:b/>
        </w:rPr>
        <w:t>- Что такое «налог кровью»?</w:t>
      </w:r>
    </w:p>
    <w:p w:rsidR="007E6128" w:rsidRDefault="007E6128" w:rsidP="00F422E2">
      <w:pPr>
        <w:spacing w:after="0" w:line="240" w:lineRule="auto"/>
        <w:rPr>
          <w:b/>
        </w:rPr>
      </w:pPr>
      <w:r>
        <w:rPr>
          <w:b/>
        </w:rPr>
        <w:t xml:space="preserve">- Назови основные препятствия для румынских княжеств в их антиосманской борьбе (во внутренних отношениях и в поведении христианской Европы). </w:t>
      </w:r>
    </w:p>
    <w:p w:rsidR="007E6128" w:rsidRPr="00F422E2" w:rsidRDefault="007E6128" w:rsidP="00F422E2">
      <w:pPr>
        <w:spacing w:after="0" w:line="240" w:lineRule="auto"/>
        <w:rPr>
          <w:b/>
        </w:rPr>
      </w:pPr>
    </w:p>
    <w:p w:rsidR="007E6128" w:rsidRDefault="007E6128" w:rsidP="0049180D">
      <w:pPr>
        <w:spacing w:after="0" w:line="240" w:lineRule="auto"/>
        <w:ind w:firstLine="709"/>
        <w:jc w:val="both"/>
      </w:pPr>
    </w:p>
    <w:p w:rsidR="006F723A" w:rsidRDefault="006F723A" w:rsidP="0049180D">
      <w:pPr>
        <w:spacing w:after="0" w:line="240" w:lineRule="auto"/>
        <w:ind w:firstLine="709"/>
        <w:jc w:val="both"/>
      </w:pPr>
      <w:r>
        <w:t xml:space="preserve">Задания выполняются в течение следующей недели и </w:t>
      </w:r>
      <w:r w:rsidR="00D219F6">
        <w:t>не позднее пятницы</w:t>
      </w:r>
      <w:r>
        <w:t xml:space="preserve"> отсылаются на адрес:</w:t>
      </w:r>
    </w:p>
    <w:p w:rsidR="006F723A" w:rsidRPr="00D219F6" w:rsidRDefault="005D0DA9" w:rsidP="0049180D">
      <w:pPr>
        <w:spacing w:after="0" w:line="240" w:lineRule="auto"/>
        <w:ind w:firstLine="709"/>
        <w:jc w:val="both"/>
      </w:pPr>
      <w:hyperlink r:id="rId29" w:history="1">
        <w:r w:rsidR="006F723A" w:rsidRPr="00B84BDD">
          <w:rPr>
            <w:rStyle w:val="a3"/>
            <w:lang w:val="en-US"/>
          </w:rPr>
          <w:t>vrepida</w:t>
        </w:r>
        <w:r w:rsidR="006F723A" w:rsidRPr="00D219F6">
          <w:rPr>
            <w:rStyle w:val="a3"/>
          </w:rPr>
          <w:t>@</w:t>
        </w:r>
        <w:r w:rsidR="006F723A" w:rsidRPr="00B84BDD">
          <w:rPr>
            <w:rStyle w:val="a3"/>
            <w:lang w:val="en-US"/>
          </w:rPr>
          <w:t>mail</w:t>
        </w:r>
        <w:r w:rsidR="006F723A" w:rsidRPr="00D219F6">
          <w:rPr>
            <w:rStyle w:val="a3"/>
          </w:rPr>
          <w:t>.</w:t>
        </w:r>
        <w:proofErr w:type="spellStart"/>
        <w:r w:rsidR="006F723A" w:rsidRPr="00B84BDD">
          <w:rPr>
            <w:rStyle w:val="a3"/>
            <w:lang w:val="en-US"/>
          </w:rPr>
          <w:t>ru</w:t>
        </w:r>
        <w:proofErr w:type="spellEnd"/>
      </w:hyperlink>
      <w:r w:rsidR="006F723A" w:rsidRPr="00D219F6">
        <w:t xml:space="preserve"> </w:t>
      </w:r>
    </w:p>
    <w:p w:rsidR="006F723A" w:rsidRPr="00D219F6" w:rsidRDefault="00D219F6" w:rsidP="0049180D">
      <w:pPr>
        <w:spacing w:after="0" w:line="240" w:lineRule="auto"/>
        <w:ind w:firstLine="709"/>
        <w:jc w:val="both"/>
        <w:rPr>
          <w:b/>
        </w:rPr>
      </w:pPr>
      <w:r w:rsidRPr="00D219F6">
        <w:rPr>
          <w:b/>
        </w:rPr>
        <w:t>Внимание!</w:t>
      </w:r>
      <w:r>
        <w:rPr>
          <w:b/>
        </w:rPr>
        <w:t xml:space="preserve"> Не отсылайте отдельные выполненные задания – только пакет из 4 заданий!</w:t>
      </w:r>
    </w:p>
    <w:p w:rsidR="006F723A" w:rsidRDefault="006F723A" w:rsidP="0049180D">
      <w:pPr>
        <w:spacing w:after="0" w:line="240" w:lineRule="auto"/>
        <w:ind w:firstLine="709"/>
        <w:jc w:val="both"/>
      </w:pPr>
      <w:r>
        <w:t>За выполнение заданий будут выставлены оценки</w:t>
      </w:r>
      <w:r w:rsidR="00302E8C">
        <w:t>.</w:t>
      </w:r>
    </w:p>
    <w:p w:rsidR="00302E8C" w:rsidRDefault="00302E8C" w:rsidP="0049180D">
      <w:pPr>
        <w:spacing w:after="0" w:line="240" w:lineRule="auto"/>
        <w:ind w:firstLine="709"/>
        <w:jc w:val="both"/>
      </w:pPr>
      <w:r>
        <w:t xml:space="preserve">Одинаковые работы не оцениваются и отсылаются обратно. </w:t>
      </w:r>
      <w:r w:rsidR="00D219F6">
        <w:t>Это же относится и к скачанным готовым ответам из Интернета. Покажите себя! Свобода действий предполагает и самоконтроль для достижения успеха.</w:t>
      </w:r>
    </w:p>
    <w:p w:rsidR="00302E8C" w:rsidRDefault="00302E8C" w:rsidP="0049180D">
      <w:pPr>
        <w:spacing w:after="0" w:line="240" w:lineRule="auto"/>
        <w:ind w:firstLine="709"/>
        <w:jc w:val="both"/>
      </w:pPr>
    </w:p>
    <w:p w:rsidR="00302E8C" w:rsidRDefault="00302E8C" w:rsidP="0049180D">
      <w:pPr>
        <w:spacing w:after="0" w:line="240" w:lineRule="auto"/>
        <w:ind w:firstLine="709"/>
        <w:jc w:val="both"/>
      </w:pPr>
      <w:r>
        <w:t>Желаю успеха!</w:t>
      </w:r>
      <w:bookmarkStart w:id="0" w:name="_GoBack"/>
      <w:bookmarkEnd w:id="0"/>
    </w:p>
    <w:p w:rsidR="006F723A" w:rsidRPr="006F723A" w:rsidRDefault="00302E8C" w:rsidP="0049180D">
      <w:pPr>
        <w:spacing w:after="0" w:line="240" w:lineRule="auto"/>
        <w:ind w:firstLine="709"/>
        <w:jc w:val="both"/>
      </w:pPr>
      <w:r>
        <w:t>Вячеслав Борисович.</w:t>
      </w:r>
    </w:p>
    <w:sectPr w:rsidR="006F723A" w:rsidRPr="006F723A" w:rsidSect="005D0DA9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9A7E4F"/>
    <w:multiLevelType w:val="hybridMultilevel"/>
    <w:tmpl w:val="0AC69F78"/>
    <w:lvl w:ilvl="0" w:tplc="DEA8509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F00609"/>
    <w:multiLevelType w:val="hybridMultilevel"/>
    <w:tmpl w:val="51FA78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268"/>
    <w:rsid w:val="00003830"/>
    <w:rsid w:val="00023435"/>
    <w:rsid w:val="00302E8C"/>
    <w:rsid w:val="00325268"/>
    <w:rsid w:val="00350489"/>
    <w:rsid w:val="003775E7"/>
    <w:rsid w:val="0049180D"/>
    <w:rsid w:val="005D0DA9"/>
    <w:rsid w:val="006F723A"/>
    <w:rsid w:val="007E6128"/>
    <w:rsid w:val="00816728"/>
    <w:rsid w:val="00C33BAB"/>
    <w:rsid w:val="00CA6B00"/>
    <w:rsid w:val="00D13C9B"/>
    <w:rsid w:val="00D219F6"/>
    <w:rsid w:val="00F42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F723A"/>
    <w:rPr>
      <w:color w:val="0000FF" w:themeColor="hyperlink"/>
      <w:u w:val="single"/>
    </w:rPr>
  </w:style>
  <w:style w:type="paragraph" w:styleId="a4">
    <w:name w:val="List Paragraph"/>
    <w:aliases w:val="List Paragraph11,Абзац списка2"/>
    <w:basedOn w:val="a"/>
    <w:link w:val="a5"/>
    <w:uiPriority w:val="34"/>
    <w:qFormat/>
    <w:rsid w:val="00F422E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0038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03830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8167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Абзац списка Знак"/>
    <w:aliases w:val="List Paragraph11 Знак,Абзац списка2 Знак"/>
    <w:link w:val="a4"/>
    <w:uiPriority w:val="34"/>
    <w:locked/>
    <w:rsid w:val="00CA6B00"/>
  </w:style>
  <w:style w:type="paragraph" w:customStyle="1" w:styleId="p">
    <w:name w:val="p"/>
    <w:basedOn w:val="a"/>
    <w:rsid w:val="00CA6B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">
    <w:name w:val="p1"/>
    <w:basedOn w:val="a"/>
    <w:rsid w:val="00CA6B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F723A"/>
    <w:rPr>
      <w:color w:val="0000FF" w:themeColor="hyperlink"/>
      <w:u w:val="single"/>
    </w:rPr>
  </w:style>
  <w:style w:type="paragraph" w:styleId="a4">
    <w:name w:val="List Paragraph"/>
    <w:aliases w:val="List Paragraph11,Абзац списка2"/>
    <w:basedOn w:val="a"/>
    <w:link w:val="a5"/>
    <w:uiPriority w:val="34"/>
    <w:qFormat/>
    <w:rsid w:val="00F422E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0038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03830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8167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Абзац списка Знак"/>
    <w:aliases w:val="List Paragraph11 Знак,Абзац списка2 Знак"/>
    <w:link w:val="a4"/>
    <w:uiPriority w:val="34"/>
    <w:locked/>
    <w:rsid w:val="00CA6B00"/>
  </w:style>
  <w:style w:type="paragraph" w:customStyle="1" w:styleId="p">
    <w:name w:val="p"/>
    <w:basedOn w:val="a"/>
    <w:rsid w:val="00CA6B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">
    <w:name w:val="p1"/>
    <w:basedOn w:val="a"/>
    <w:rsid w:val="00CA6B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1418_%D0%B3%D0%BE%D0%B4" TargetMode="External"/><Relationship Id="rId13" Type="http://schemas.openxmlformats.org/officeDocument/2006/relationships/hyperlink" Target="https://ru.wikipedia.org/wiki/%D0%9F%D1%91%D1%82%D1%80_I_%D0%9C%D1%83%D1%88%D0%B0%D1%82" TargetMode="External"/><Relationship Id="rId18" Type="http://schemas.openxmlformats.org/officeDocument/2006/relationships/hyperlink" Target="https://ru.wikipedia.org/wiki/%D0%9D%D0%B8%D0%BA%D0%BE%D0%BF%D0%BE%D0%BB" TargetMode="External"/><Relationship Id="rId26" Type="http://schemas.openxmlformats.org/officeDocument/2006/relationships/hyperlink" Target="https://ru.wikipedia.org/wiki/%D0%94%D1%83%D0%BD%D0%B0%D0%B9_(%D1%80%D0%B5%D0%BA%D0%B0)" TargetMode="External"/><Relationship Id="rId3" Type="http://schemas.openxmlformats.org/officeDocument/2006/relationships/styles" Target="styles.xml"/><Relationship Id="rId21" Type="http://schemas.openxmlformats.org/officeDocument/2006/relationships/hyperlink" Target="https://ru.wikipedia.org/wiki/%D0%93%D0%BE%D1%81%D0%BF%D0%BE%D0%B4%D0%B0%D1%80%D1%8C" TargetMode="External"/><Relationship Id="rId7" Type="http://schemas.openxmlformats.org/officeDocument/2006/relationships/hyperlink" Target="https://ru.wikipedia.org/wiki/1355_%D0%B3%D0%BE%D0%B4" TargetMode="External"/><Relationship Id="rId12" Type="http://schemas.openxmlformats.org/officeDocument/2006/relationships/hyperlink" Target="https://ru.wikipedia.org/wiki/%D0%9C%D0%BE%D0%BB%D0%B4%D0%B0%D0%B2%D1%81%D0%BA%D0%BE%D0%B5_%D0%BA%D0%BD%D1%8F%D0%B6%D0%B5%D1%81%D1%82%D0%B2%D0%BE" TargetMode="External"/><Relationship Id="rId17" Type="http://schemas.openxmlformats.org/officeDocument/2006/relationships/hyperlink" Target="https://ru.wikipedia.org/wiki/%D0%91%D0%B8%D1%82%D0%B2%D0%B0_%D0%BF%D1%80%D0%B8_%D0%9D%D0%B8%D0%BA%D0%BE%D0%BF%D0%BE%D0%BB%D0%B5_(1396)" TargetMode="External"/><Relationship Id="rId25" Type="http://schemas.openxmlformats.org/officeDocument/2006/relationships/hyperlink" Target="https://ru.wikipedia.org/wiki/%D0%92%D0%B0%D0%BB%D0%B0%D1%85%D0%B8%D1%8F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ru.wikipedia.org/wiki/%D0%91%D0%B8%D1%82%D0%B2%D0%B0_%D0%BF%D1%80%D0%B8_%D0%A0%D0%BE%D0%B2%D0%B8%D0%BD%D0%B5" TargetMode="External"/><Relationship Id="rId20" Type="http://schemas.openxmlformats.org/officeDocument/2006/relationships/hyperlink" Target="https://ru.wikipedia.org/wiki/%D0%90%D0%BD%D0%B3%D0%BE%D1%80%D1%81%D0%BA%D0%B0%D1%8F_%D0%B1%D0%B8%D1%82%D0%B2%D0%B0" TargetMode="External"/><Relationship Id="rId29" Type="http://schemas.openxmlformats.org/officeDocument/2006/relationships/hyperlink" Target="mailto:vrepida@mail.ru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ru.wikipedia.org/wiki/%D0%93%D0%BE%D1%81%D0%BF%D0%BE%D0%B4%D0%B0%D1%80%D1%8C" TargetMode="External"/><Relationship Id="rId24" Type="http://schemas.openxmlformats.org/officeDocument/2006/relationships/hyperlink" Target="https://ru.wikipedia.org/wiki/1432_%D0%B3%D0%BE%D0%B4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ru.wikipedia.org/wiki/%D0%A1%D0%B8%D0%B3%D0%B8%D0%B7%D0%BC%D1%83%D0%BD%D0%B4_(%D0%B8%D0%BC%D0%BF%D0%B5%D1%80%D0%B0%D1%82%D0%BE%D1%80_%D0%A1%D0%B2%D1%8F%D1%89%D0%B5%D0%BD%D0%BD%D0%BE%D0%B9_%D0%A0%D0%B8%D0%BC%D1%81%D0%BA%D0%BE%D0%B9_%D0%B8%D0%BC%D0%BF%D0%B5%D1%80%D0%B8%D0%B8)" TargetMode="External"/><Relationship Id="rId23" Type="http://schemas.openxmlformats.org/officeDocument/2006/relationships/hyperlink" Target="https://ru.wikipedia.org/wiki/1400" TargetMode="External"/><Relationship Id="rId28" Type="http://schemas.openxmlformats.org/officeDocument/2006/relationships/hyperlink" Target="https://ru.wikipedia.org/wiki/%D0%A6%D0%B5%D0%BD%D1%82%D1%80%D0%B0%D0%BB%D1%8C%D0%BD%D0%B0%D1%8F_%D0%95%D0%B2%D1%80%D0%BE%D0%BF%D0%B0" TargetMode="External"/><Relationship Id="rId10" Type="http://schemas.openxmlformats.org/officeDocument/2006/relationships/hyperlink" Target="https://ru.wikipedia.org/wiki/%D0%92%D0%BE%D0%B5%D0%B2%D0%BE%D0%B4%D0%B0" TargetMode="External"/><Relationship Id="rId19" Type="http://schemas.openxmlformats.org/officeDocument/2006/relationships/hyperlink" Target="https://ru.wikipedia.org/wiki/%D0%A2%D0%B0%D0%BC%D0%B5%D1%80%D0%BB%D0%B0%D0%BD" TargetMode="External"/><Relationship Id="rId31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https://ru.wikipedia.org/wiki/%D0%92%D0%B0%D0%BB%D0%B0%D1%85%D0%B8%D1%8F_(%D0%BA%D0%BD%D1%8F%D0%B6%D0%B5%D1%81%D1%82%D0%B2%D0%BE)" TargetMode="External"/><Relationship Id="rId14" Type="http://schemas.openxmlformats.org/officeDocument/2006/relationships/hyperlink" Target="https://ru.wikipedia.org/wiki/%D0%92%D0%BB%D0%B0%D0%B4%D0%B8%D1%81%D0%BB%D0%B0%D0%B2_II_%D0%AF%D0%B3%D0%B5%D0%BB%D0%BB%D0%BE" TargetMode="External"/><Relationship Id="rId22" Type="http://schemas.openxmlformats.org/officeDocument/2006/relationships/hyperlink" Target="https://ru.wikipedia.org/wiki/%D0%9C%D0%BE%D0%BB%D0%B4%D0%B0%D0%B2%D1%81%D0%BA%D0%BE%D0%B5_%D0%BA%D0%BD%D1%8F%D0%B6%D0%B5%D1%81%D1%82%D0%B2%D0%BE" TargetMode="External"/><Relationship Id="rId27" Type="http://schemas.openxmlformats.org/officeDocument/2006/relationships/hyperlink" Target="https://ru.wikipedia.org/wiki/%D0%9F%D1%80%D0%B8%D1%87%D0%B5%D1%80%D0%BD%D0%BE%D0%BC%D0%BE%D1%80%D1%8C%D0%B5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419B0C-FDE7-4C36-A1FD-BC28FBEAE4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3081</Words>
  <Characters>17567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2020-03-13T07:24:00Z</dcterms:created>
  <dcterms:modified xsi:type="dcterms:W3CDTF">2020-03-13T09:18:00Z</dcterms:modified>
</cp:coreProperties>
</file>