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1"/>
        <w:gridCol w:w="4299"/>
      </w:tblGrid>
      <w:tr w:rsidR="000D5E15" w:rsidRPr="000D5E15" w:rsidTr="000D5E15">
        <w:trPr>
          <w:trHeight w:val="285"/>
        </w:trPr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5" w:rsidRPr="000D5E15" w:rsidRDefault="000D5E15" w:rsidP="000D5E15">
            <w:pPr>
              <w:rPr>
                <w:lang w:val="en-US"/>
              </w:rPr>
            </w:pPr>
            <w:r w:rsidRPr="000D5E15">
              <w:rPr>
                <w:lang w:val="en-US"/>
              </w:rPr>
              <w:t xml:space="preserve">a) </w:t>
            </w:r>
            <w:r w:rsidRPr="000D5E15">
              <w:object w:dxaOrig="1440" w:dyaOrig="8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43.2pt" o:ole="">
                  <v:imagedata r:id="rId5" o:title=""/>
                </v:shape>
                <o:OLEObject Type="Embed" ProgID="Equation.3" ShapeID="_x0000_i1025" DrawAspect="Content" ObjectID="_1461597436" r:id="rId6"/>
              </w:objec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E15" w:rsidRPr="000D5E15" w:rsidRDefault="000D5E15" w:rsidP="000D5E15">
            <w:pPr>
              <w:rPr>
                <w:lang w:val="en-US"/>
              </w:rPr>
            </w:pPr>
            <w:r w:rsidRPr="000D5E15">
              <w:rPr>
                <w:lang w:val="en-US"/>
              </w:rPr>
              <w:t xml:space="preserve">b) </w:t>
            </w:r>
            <w:r w:rsidRPr="000D5E15">
              <w:object w:dxaOrig="1164" w:dyaOrig="864">
                <v:shape id="_x0000_i1026" type="#_x0000_t75" style="width:58.2pt;height:43.2pt" o:ole="">
                  <v:imagedata r:id="rId7" o:title=""/>
                </v:shape>
                <o:OLEObject Type="Embed" ProgID="Equation.3" ShapeID="_x0000_i1026" DrawAspect="Content" ObjectID="_1461597437" r:id="rId8"/>
              </w:object>
            </w:r>
          </w:p>
        </w:tc>
      </w:tr>
    </w:tbl>
    <w:p w:rsidR="000D5E15" w:rsidRPr="000D5E15" w:rsidRDefault="000D5E15" w:rsidP="000D5E15">
      <w:r w:rsidRPr="000D5E15">
        <w:t>Вычислить несобственные интегралы или установить их расходимость.</w:t>
      </w:r>
    </w:p>
    <w:p w:rsidR="00176DB5" w:rsidRDefault="00176DB5">
      <w:bookmarkStart w:id="0" w:name="_GoBack"/>
      <w:bookmarkEnd w:id="0"/>
    </w:p>
    <w:sectPr w:rsidR="00176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73"/>
    <w:rsid w:val="000D5E15"/>
    <w:rsid w:val="00176DB5"/>
    <w:rsid w:val="0089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Petaflops</dc:creator>
  <cp:keywords/>
  <dc:description/>
  <cp:lastModifiedBy>Petaflops</cp:lastModifiedBy>
  <cp:revision>2</cp:revision>
  <dcterms:created xsi:type="dcterms:W3CDTF">2014-05-14T07:30:00Z</dcterms:created>
  <dcterms:modified xsi:type="dcterms:W3CDTF">2014-05-14T07:31:00Z</dcterms:modified>
</cp:coreProperties>
</file>