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E9" w:rsidRPr="001748F3" w:rsidRDefault="000C5E3B" w:rsidP="001748F3">
      <w:pPr>
        <w:jc w:val="center"/>
        <w:rPr>
          <w:rFonts w:ascii="Times New Roman" w:hAnsi="Times New Roman"/>
          <w:b/>
          <w:i/>
        </w:rPr>
      </w:pPr>
      <w:r w:rsidRPr="001748F3">
        <w:rPr>
          <w:rFonts w:ascii="Times New Roman" w:hAnsi="Times New Roman"/>
          <w:b/>
          <w:i/>
        </w:rPr>
        <w:t xml:space="preserve">Практична </w:t>
      </w:r>
      <w:r w:rsidR="001748F3">
        <w:rPr>
          <w:rFonts w:ascii="Times New Roman" w:hAnsi="Times New Roman"/>
          <w:b/>
          <w:i/>
        </w:rPr>
        <w:t xml:space="preserve"> </w:t>
      </w:r>
      <w:r w:rsidRPr="001748F3">
        <w:rPr>
          <w:rFonts w:ascii="Times New Roman" w:hAnsi="Times New Roman"/>
          <w:b/>
          <w:i/>
        </w:rPr>
        <w:t>робота №1. Аналіз тектонічної та фізичної карт світу: виявлення зв'язків між тектонічною будовою і формами рельєфу.</w:t>
      </w:r>
    </w:p>
    <w:p w:rsidR="000D4CA7" w:rsidRDefault="000D4CA7" w:rsidP="009212E1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Cs w:val="28"/>
        </w:rPr>
      </w:pPr>
    </w:p>
    <w:p w:rsidR="000D4CA7" w:rsidRDefault="000D4CA7" w:rsidP="000D4CA7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Cs w:val="28"/>
        </w:rPr>
      </w:pPr>
    </w:p>
    <w:p w:rsidR="004F23F9" w:rsidRPr="004F23F9" w:rsidRDefault="004F23F9" w:rsidP="004F2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571848" w:rsidRPr="004F23F9" w:rsidRDefault="004F23F9" w:rsidP="00AB433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AB4333">
        <w:rPr>
          <w:rFonts w:ascii="Times New Roman" w:hAnsi="Times New Roman"/>
          <w:szCs w:val="28"/>
        </w:rPr>
        <w:t>Заповнити таблицю</w:t>
      </w:r>
      <w:r w:rsidR="007C6E3D">
        <w:rPr>
          <w:rFonts w:ascii="Times New Roman" w:hAnsi="Times New Roman"/>
          <w:szCs w:val="28"/>
          <w:lang w:val="ru-RU"/>
        </w:rPr>
        <w:t>4б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6"/>
        <w:gridCol w:w="4823"/>
      </w:tblGrid>
      <w:tr w:rsidR="005F018D" w:rsidTr="001B004F">
        <w:tc>
          <w:tcPr>
            <w:tcW w:w="4927" w:type="dxa"/>
            <w:vAlign w:val="center"/>
          </w:tcPr>
          <w:p w:rsidR="005F018D" w:rsidRPr="005F018D" w:rsidRDefault="005F018D" w:rsidP="00896C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F018D">
              <w:rPr>
                <w:rFonts w:ascii="Times New Roman" w:hAnsi="Times New Roman"/>
                <w:b/>
                <w:szCs w:val="28"/>
              </w:rPr>
              <w:t>Тектонічна структура</w:t>
            </w:r>
          </w:p>
        </w:tc>
        <w:tc>
          <w:tcPr>
            <w:tcW w:w="4928" w:type="dxa"/>
            <w:vAlign w:val="center"/>
          </w:tcPr>
          <w:p w:rsidR="005F018D" w:rsidRPr="005F018D" w:rsidRDefault="005F018D" w:rsidP="00896C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F018D">
              <w:rPr>
                <w:rFonts w:ascii="Times New Roman" w:hAnsi="Times New Roman"/>
                <w:b/>
                <w:szCs w:val="28"/>
              </w:rPr>
              <w:t>Форма рельєфу</w:t>
            </w: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Східно-європейська платформа</w:t>
            </w:r>
          </w:p>
        </w:tc>
        <w:tc>
          <w:tcPr>
            <w:tcW w:w="4928" w:type="dxa"/>
          </w:tcPr>
          <w:p w:rsidR="005F018D" w:rsidRPr="00033CF2" w:rsidRDefault="00033CF2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Восточно-Европейская равнина</w:t>
            </w:r>
          </w:p>
        </w:tc>
      </w:tr>
      <w:tr w:rsidR="005F018D" w:rsidTr="005F018D">
        <w:tc>
          <w:tcPr>
            <w:tcW w:w="4927" w:type="dxa"/>
          </w:tcPr>
          <w:p w:rsidR="005F018D" w:rsidRPr="00033CF2" w:rsidRDefault="00033CF2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Южно-Американская платформа </w:t>
            </w:r>
          </w:p>
        </w:tc>
        <w:tc>
          <w:tcPr>
            <w:tcW w:w="4928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Амазонська низовина</w:t>
            </w: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Індостанська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платформа</w:t>
            </w:r>
          </w:p>
        </w:tc>
        <w:tc>
          <w:tcPr>
            <w:tcW w:w="4928" w:type="dxa"/>
          </w:tcPr>
          <w:p w:rsidR="005F018D" w:rsidRPr="00033CF2" w:rsidRDefault="00033CF2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Плоскогорье Декан</w:t>
            </w:r>
          </w:p>
        </w:tc>
      </w:tr>
      <w:tr w:rsidR="005F018D" w:rsidTr="005F018D">
        <w:tc>
          <w:tcPr>
            <w:tcW w:w="4927" w:type="dxa"/>
          </w:tcPr>
          <w:p w:rsidR="005F018D" w:rsidRPr="00033CF2" w:rsidRDefault="00033CF2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Древняя складчатость</w:t>
            </w:r>
          </w:p>
        </w:tc>
        <w:tc>
          <w:tcPr>
            <w:tcW w:w="4928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Аппалачі</w:t>
            </w:r>
          </w:p>
        </w:tc>
      </w:tr>
      <w:tr w:rsidR="005F018D" w:rsidTr="005F018D">
        <w:tc>
          <w:tcPr>
            <w:tcW w:w="4927" w:type="dxa"/>
          </w:tcPr>
          <w:p w:rsidR="005F018D" w:rsidRPr="00033CF2" w:rsidRDefault="00033CF2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Новая складчатость</w:t>
            </w:r>
          </w:p>
        </w:tc>
        <w:tc>
          <w:tcPr>
            <w:tcW w:w="4928" w:type="dxa"/>
          </w:tcPr>
          <w:p w:rsidR="005F018D" w:rsidRDefault="009212E1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Анди</w:t>
            </w: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Бразильський щит</w:t>
            </w:r>
          </w:p>
        </w:tc>
        <w:tc>
          <w:tcPr>
            <w:tcW w:w="4928" w:type="dxa"/>
          </w:tcPr>
          <w:p w:rsidR="005F018D" w:rsidRPr="00033CF2" w:rsidRDefault="00033CF2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Бразильское плоскогорье</w:t>
            </w:r>
          </w:p>
        </w:tc>
      </w:tr>
      <w:tr w:rsidR="005F018D" w:rsidTr="005F018D">
        <w:tc>
          <w:tcPr>
            <w:tcW w:w="4927" w:type="dxa"/>
          </w:tcPr>
          <w:p w:rsidR="005F018D" w:rsidRPr="00033CF2" w:rsidRDefault="00033CF2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Западно-Сибирская палеозойская плита</w:t>
            </w:r>
          </w:p>
        </w:tc>
        <w:tc>
          <w:tcPr>
            <w:tcW w:w="4928" w:type="dxa"/>
          </w:tcPr>
          <w:p w:rsidR="005F018D" w:rsidRDefault="005F018D" w:rsidP="005F01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Західно</w:t>
            </w:r>
            <w:proofErr w:type="spellEnd"/>
            <w:r>
              <w:rPr>
                <w:rFonts w:ascii="Times New Roman" w:hAnsi="Times New Roman"/>
                <w:szCs w:val="28"/>
              </w:rPr>
              <w:t>-сибірська рівнина</w:t>
            </w:r>
          </w:p>
        </w:tc>
      </w:tr>
      <w:tr w:rsidR="009A2EAF" w:rsidTr="005F018D">
        <w:tc>
          <w:tcPr>
            <w:tcW w:w="4927" w:type="dxa"/>
          </w:tcPr>
          <w:p w:rsidR="009A2EAF" w:rsidRDefault="009A2EAF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Сибірська платформа</w:t>
            </w:r>
          </w:p>
        </w:tc>
        <w:tc>
          <w:tcPr>
            <w:tcW w:w="4928" w:type="dxa"/>
          </w:tcPr>
          <w:p w:rsidR="009A2EAF" w:rsidRPr="00033CF2" w:rsidRDefault="00033CF2" w:rsidP="005F01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Среднесибирское плоскогорье</w:t>
            </w:r>
          </w:p>
        </w:tc>
      </w:tr>
      <w:tr w:rsidR="005F018D" w:rsidTr="005F018D">
        <w:trPr>
          <w:trHeight w:val="654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5F018D" w:rsidRPr="00033CF2" w:rsidRDefault="005F018D" w:rsidP="00033C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</w:rPr>
              <w:t>Висновок:</w:t>
            </w:r>
            <w:r w:rsidR="00033CF2">
              <w:rPr>
                <w:rFonts w:ascii="Times New Roman" w:hAnsi="Times New Roman"/>
                <w:b/>
                <w:szCs w:val="28"/>
                <w:lang w:val="ru-RU"/>
              </w:rPr>
              <w:t xml:space="preserve"> Докембрийские и палеозойские платформы – равнины (низменности, равнины, плоскогорья),  складчатости – складчатые, </w:t>
            </w:r>
            <w:proofErr w:type="spellStart"/>
            <w:r w:rsidR="00033CF2">
              <w:rPr>
                <w:rFonts w:ascii="Times New Roman" w:hAnsi="Times New Roman"/>
                <w:b/>
                <w:szCs w:val="28"/>
                <w:lang w:val="ru-RU"/>
              </w:rPr>
              <w:t>складчато</w:t>
            </w:r>
            <w:proofErr w:type="spellEnd"/>
            <w:r w:rsidR="00033CF2">
              <w:rPr>
                <w:rFonts w:ascii="Times New Roman" w:hAnsi="Times New Roman"/>
                <w:b/>
                <w:szCs w:val="28"/>
                <w:lang w:val="ru-RU"/>
              </w:rPr>
              <w:t>-глыбовые и глыбовые горы.</w:t>
            </w:r>
          </w:p>
        </w:tc>
      </w:tr>
    </w:tbl>
    <w:p w:rsidR="00571848" w:rsidRDefault="00571848" w:rsidP="00BA2FB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Cs w:val="28"/>
        </w:rPr>
      </w:pPr>
    </w:p>
    <w:p w:rsidR="00033CF2" w:rsidRPr="00033CF2" w:rsidRDefault="004F23F9" w:rsidP="004F23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Які процеси та явища виникають на межах літосферних плит? Поясніть, чому у межах Тихоокеанського вогняного кільця зосереджено 80% усіх сучасних вулканів.</w:t>
      </w:r>
      <w:r w:rsidR="00033CF2">
        <w:rPr>
          <w:rFonts w:ascii="Times New Roman" w:hAnsi="Times New Roman"/>
          <w:szCs w:val="28"/>
          <w:lang w:val="ru-RU"/>
        </w:rPr>
        <w:t xml:space="preserve"> </w:t>
      </w:r>
    </w:p>
    <w:p w:rsidR="009F2406" w:rsidRPr="00033CF2" w:rsidRDefault="00033CF2" w:rsidP="00033CF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Cs w:val="28"/>
        </w:rPr>
      </w:pPr>
      <w:proofErr w:type="spellStart"/>
      <w:r w:rsidRPr="00DA103C">
        <w:rPr>
          <w:rFonts w:ascii="Times New Roman" w:hAnsi="Times New Roman"/>
          <w:b/>
          <w:szCs w:val="28"/>
          <w:lang w:val="ru-RU"/>
        </w:rPr>
        <w:t>Тихоокеаническая</w:t>
      </w:r>
      <w:proofErr w:type="spellEnd"/>
      <w:r w:rsidRPr="00DA103C">
        <w:rPr>
          <w:rFonts w:ascii="Times New Roman" w:hAnsi="Times New Roman"/>
          <w:b/>
          <w:szCs w:val="28"/>
          <w:lang w:val="ru-RU"/>
        </w:rPr>
        <w:t xml:space="preserve"> плита – единственная океаническая плита, которая более тяжелая, чем у материков, выходящих к океану. Поэтому происходит столкновение материковых и океанической плит, в местах столкновения происходит образование желобов, островных дуг, вулканов земле</w:t>
      </w:r>
      <w:r w:rsidR="00DA103C" w:rsidRPr="00DA103C">
        <w:rPr>
          <w:rFonts w:ascii="Times New Roman" w:hAnsi="Times New Roman"/>
          <w:b/>
          <w:szCs w:val="28"/>
          <w:lang w:val="ru-RU"/>
        </w:rPr>
        <w:t>-</w:t>
      </w:r>
      <w:r w:rsidRPr="00DA103C">
        <w:rPr>
          <w:rFonts w:ascii="Times New Roman" w:hAnsi="Times New Roman"/>
          <w:b/>
          <w:szCs w:val="28"/>
          <w:lang w:val="ru-RU"/>
        </w:rPr>
        <w:t xml:space="preserve"> и моретрясения, цунами. </w:t>
      </w:r>
      <w:r w:rsidR="00DA103C">
        <w:rPr>
          <w:rFonts w:ascii="Times New Roman" w:hAnsi="Times New Roman"/>
          <w:b/>
          <w:szCs w:val="28"/>
          <w:lang w:val="ru-RU"/>
        </w:rPr>
        <w:t xml:space="preserve">    </w:t>
      </w:r>
      <w:r w:rsidR="007C6E3D" w:rsidRPr="00033CF2">
        <w:rPr>
          <w:rFonts w:ascii="Times New Roman" w:hAnsi="Times New Roman"/>
          <w:szCs w:val="28"/>
          <w:lang w:val="ru-RU"/>
        </w:rPr>
        <w:t>3б</w:t>
      </w:r>
    </w:p>
    <w:p w:rsidR="004F23F9" w:rsidRPr="00DA103C" w:rsidRDefault="004F23F9" w:rsidP="004F23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Порівняйте гори Аппалачі з Гімалаями. </w:t>
      </w:r>
      <w:r w:rsidR="00065D2E">
        <w:rPr>
          <w:rFonts w:ascii="Times New Roman" w:hAnsi="Times New Roman"/>
          <w:szCs w:val="28"/>
          <w:lang w:val="ru-RU"/>
        </w:rPr>
        <w:t>4</w:t>
      </w:r>
      <w:r w:rsidR="007C6E3D">
        <w:rPr>
          <w:rFonts w:ascii="Times New Roman" w:hAnsi="Times New Roman"/>
          <w:szCs w:val="28"/>
          <w:lang w:val="ru-RU"/>
        </w:rPr>
        <w:t>б</w:t>
      </w:r>
    </w:p>
    <w:p w:rsidR="00DA103C" w:rsidRDefault="00DA103C" w:rsidP="00DA10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Аппалачи – область древней складчатости (460-230 млн лет назад), старые разрушенные, глыбовые горы, средняя высота 500-1000 м, макс высота -2037 м.</w:t>
      </w:r>
    </w:p>
    <w:p w:rsidR="00DA103C" w:rsidRDefault="00DA103C" w:rsidP="00DA10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Гималаи – область новой складчатости </w:t>
      </w:r>
      <w:r>
        <w:rPr>
          <w:rFonts w:ascii="Times New Roman" w:hAnsi="Times New Roman"/>
          <w:szCs w:val="28"/>
          <w:lang w:val="ru-RU"/>
        </w:rPr>
        <w:t>(</w:t>
      </w:r>
      <w:proofErr w:type="spellStart"/>
      <w:r>
        <w:rPr>
          <w:rFonts w:ascii="Times New Roman" w:hAnsi="Times New Roman"/>
          <w:szCs w:val="28"/>
          <w:lang w:val="ru-RU"/>
        </w:rPr>
        <w:t>ок</w:t>
      </w:r>
      <w:proofErr w:type="spellEnd"/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30 млн лет назад), </w:t>
      </w:r>
      <w:r>
        <w:rPr>
          <w:rFonts w:ascii="Times New Roman" w:hAnsi="Times New Roman"/>
          <w:szCs w:val="28"/>
          <w:lang w:val="ru-RU"/>
        </w:rPr>
        <w:t>молод</w:t>
      </w:r>
      <w:r>
        <w:rPr>
          <w:rFonts w:ascii="Times New Roman" w:hAnsi="Times New Roman"/>
          <w:szCs w:val="28"/>
          <w:lang w:val="ru-RU"/>
        </w:rPr>
        <w:t xml:space="preserve">ые </w:t>
      </w:r>
      <w:r>
        <w:rPr>
          <w:rFonts w:ascii="Times New Roman" w:hAnsi="Times New Roman"/>
          <w:szCs w:val="28"/>
          <w:lang w:val="ru-RU"/>
        </w:rPr>
        <w:t>Складчатые</w:t>
      </w:r>
      <w:r>
        <w:rPr>
          <w:rFonts w:ascii="Times New Roman" w:hAnsi="Times New Roman"/>
          <w:szCs w:val="28"/>
          <w:lang w:val="ru-RU"/>
        </w:rPr>
        <w:t xml:space="preserve"> горы, средняя высота </w:t>
      </w:r>
      <w:r>
        <w:rPr>
          <w:rFonts w:ascii="Times New Roman" w:hAnsi="Times New Roman"/>
          <w:szCs w:val="28"/>
          <w:lang w:val="ru-RU"/>
        </w:rPr>
        <w:t>свыше 5000</w:t>
      </w:r>
      <w:r>
        <w:rPr>
          <w:rFonts w:ascii="Times New Roman" w:hAnsi="Times New Roman"/>
          <w:szCs w:val="28"/>
          <w:lang w:val="ru-RU"/>
        </w:rPr>
        <w:t xml:space="preserve"> м, макс высота -</w:t>
      </w:r>
      <w:r>
        <w:rPr>
          <w:rFonts w:ascii="Times New Roman" w:hAnsi="Times New Roman"/>
          <w:szCs w:val="28"/>
          <w:lang w:val="ru-RU"/>
        </w:rPr>
        <w:t>8848</w:t>
      </w:r>
      <w:r>
        <w:rPr>
          <w:rFonts w:ascii="Times New Roman" w:hAnsi="Times New Roman"/>
          <w:szCs w:val="28"/>
          <w:lang w:val="ru-RU"/>
        </w:rPr>
        <w:t xml:space="preserve"> м.</w:t>
      </w:r>
      <w:r>
        <w:rPr>
          <w:rFonts w:ascii="Times New Roman" w:hAnsi="Times New Roman"/>
          <w:szCs w:val="28"/>
          <w:lang w:val="ru-RU"/>
        </w:rPr>
        <w:t xml:space="preserve"> Самая высокогорная страна в мире.</w:t>
      </w:r>
      <w:bookmarkStart w:id="0" w:name="_GoBack"/>
      <w:bookmarkEnd w:id="0"/>
    </w:p>
    <w:p w:rsidR="00DA103C" w:rsidRDefault="00DA103C" w:rsidP="00DA10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  <w:lang w:val="ru-RU"/>
        </w:rPr>
      </w:pPr>
    </w:p>
    <w:p w:rsidR="00DA103C" w:rsidRPr="004F23F9" w:rsidRDefault="00DA103C" w:rsidP="00DA10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sectPr w:rsidR="00DA103C" w:rsidRPr="004F23F9" w:rsidSect="0067019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3F3"/>
    <w:multiLevelType w:val="hybridMultilevel"/>
    <w:tmpl w:val="AB86AB44"/>
    <w:lvl w:ilvl="0" w:tplc="EE4C8A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E62B1"/>
    <w:multiLevelType w:val="hybridMultilevel"/>
    <w:tmpl w:val="334C5A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25B4E"/>
    <w:multiLevelType w:val="hybridMultilevel"/>
    <w:tmpl w:val="B442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04021"/>
    <w:multiLevelType w:val="hybridMultilevel"/>
    <w:tmpl w:val="9DF0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3B"/>
    <w:rsid w:val="00033CF2"/>
    <w:rsid w:val="00065D2E"/>
    <w:rsid w:val="000C5E3B"/>
    <w:rsid w:val="000D4CA7"/>
    <w:rsid w:val="001748F3"/>
    <w:rsid w:val="0036775A"/>
    <w:rsid w:val="004F147E"/>
    <w:rsid w:val="004F23F9"/>
    <w:rsid w:val="00514DD9"/>
    <w:rsid w:val="00571848"/>
    <w:rsid w:val="005F018D"/>
    <w:rsid w:val="006008E9"/>
    <w:rsid w:val="0067019D"/>
    <w:rsid w:val="007A4C40"/>
    <w:rsid w:val="007C6E3D"/>
    <w:rsid w:val="00804E8F"/>
    <w:rsid w:val="008E5BCB"/>
    <w:rsid w:val="009212E1"/>
    <w:rsid w:val="00964EEA"/>
    <w:rsid w:val="009A2EAF"/>
    <w:rsid w:val="009F2406"/>
    <w:rsid w:val="00A27F29"/>
    <w:rsid w:val="00A50CB1"/>
    <w:rsid w:val="00AA0859"/>
    <w:rsid w:val="00AB4333"/>
    <w:rsid w:val="00BA2FB0"/>
    <w:rsid w:val="00CD7216"/>
    <w:rsid w:val="00D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2ECE"/>
  <w15:docId w15:val="{A458411A-2C17-4E25-80AC-B534D5BB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 w:themeColor="text1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2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Пользователь</cp:lastModifiedBy>
  <cp:revision>2</cp:revision>
  <dcterms:created xsi:type="dcterms:W3CDTF">2023-09-24T19:32:00Z</dcterms:created>
  <dcterms:modified xsi:type="dcterms:W3CDTF">2023-09-24T19:32:00Z</dcterms:modified>
</cp:coreProperties>
</file>