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2D" w:rsidRDefault="005F2B89">
      <w:r w:rsidRPr="005F2B89">
        <w:t>Было безветренно, тепло, как только может быть тепло в декабре, когда пошедший еще ночью снег продолжал устилать, разумеется, уже не первою порошею землю, и от медленно и густо падавших снежинок, от низко нависшего над головою, отяжелевшего темного неба</w:t>
      </w:r>
      <w:r>
        <w:t xml:space="preserve">, от вида будто сгрудившихся  домов и спешащих по улицам  машин и от людской толчеи, которая чем ближе   я подходил  к вокзалу, то же торопясь, чтобы успеть на очередной отходивший  на </w:t>
      </w:r>
      <w:proofErr w:type="spellStart"/>
      <w:r>
        <w:t>Антипиху</w:t>
      </w:r>
      <w:proofErr w:type="spellEnd"/>
      <w:r>
        <w:t xml:space="preserve">  пригородный поезд , тем становилось  заметнее , создавалось  впечатление сумрачного зимнего  вечера, хотя было всего около двенадцати дня  это впечатление  довершали горевшие  вдоль  всего перрона электрические фонари, возле которых кружились как мошкара</w:t>
      </w:r>
      <w:bookmarkStart w:id="0" w:name="_GoBack"/>
      <w:bookmarkEnd w:id="0"/>
      <w:r>
        <w:t xml:space="preserve"> крупные снежные хлопья и опущенный  снегом состав  поблескивал в свете  этих фонарей</w:t>
      </w:r>
    </w:p>
    <w:sectPr w:rsidR="00432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89"/>
    <w:rsid w:val="0043282D"/>
    <w:rsid w:val="005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2014-10-07T14:57:00Z</dcterms:created>
  <dcterms:modified xsi:type="dcterms:W3CDTF">2014-10-07T15:02:00Z</dcterms:modified>
</cp:coreProperties>
</file>