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5D03F3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after="0"/>
        <w:jc w:val="center"/>
      </w:pPr>
      <w:r>
        <w:t>Войны Рима с Карфагеном</w:t>
      </w:r>
    </w:p>
    <w:p>
      <w:pPr>
        <w:spacing w:lineRule="auto" w:line="240" w:after="0"/>
      </w:pPr>
    </w:p>
    <w:p>
      <w:pPr>
        <w:spacing w:lineRule="auto" w:line="240" w:after="0"/>
      </w:pPr>
      <w:r>
        <w:t xml:space="preserve">1. </w:t>
      </w:r>
      <w:r>
        <w:t xml:space="preserve">Просмотрите </w:t>
      </w:r>
      <w:r>
        <w:rPr>
          <w:b w:val="1"/>
        </w:rPr>
        <w:t xml:space="preserve"> фильм,</w:t>
      </w:r>
      <w:r>
        <w:t xml:space="preserve">  познакомьтесь  с </w:t>
      </w:r>
      <w:r>
        <w:rPr>
          <w:rFonts w:ascii="Arial" w:hAnsi="Arial"/>
          <w:b w:val="1"/>
          <w:color w:val="000000"/>
        </w:rPr>
        <w:t>§</w:t>
      </w:r>
      <w:r>
        <w:t xml:space="preserve">47 и найдите в приведенных суждениях  ошибочные, то есть укажите номера  ошибочных суждений и сформулируйте в чем их ошибка. (о</w:t>
      </w:r>
      <w:r>
        <w:rPr>
          <w:i w:val="1"/>
        </w:rPr>
        <w:t xml:space="preserve">твет можно выслать в личных сообщениях, прикрепив файл в виде фотографии из тетради или  печатного текста или непосредственно написать   сообщение</w:t>
      </w:r>
      <w:r>
        <w:t>)</w:t>
      </w:r>
    </w:p>
    <w:tbl>
      <w:tblPr>
        <w:tblStyle w:val="T2"/>
        <w:tblW w:w="10965" w:type="dxa"/>
        <w:tblInd w:w="93" w:type="dxa"/>
        <w:tblLayout w:type="fixed"/>
        <w:tblLook w:val="04A0"/>
      </w:tblPr>
      <w:tblGrid/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Карфаген – город, который  на территории полуострова Малая Азия основали финикийцы. 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После завоевания Финикии ассирийцами, город  стал самостоятельным государством. Римляне называли карфагенян </w:t>
            </w:r>
            <w:r>
              <w:rPr>
                <w:rFonts w:ascii="Times New Roman" w:hAnsi="Times New Roman"/>
                <w:i w:val="1"/>
                <w:sz w:val="22"/>
              </w:rPr>
              <w:t>пунами.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Причиной  войн Рима с Карфагеном стал спор из за острова Сицилия на юге Апеннинского полуострова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Лучший флот в этот исторический период , был у римлян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первой пунической войне победу одержали римляне, захватив такие острова как Сицилия, Сардиния, Корсика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Командующий армией Карфагена,  Ганнибал был очень талантливым полководцем. Он не смирился с потерей Сицилии.</w:t>
            </w:r>
          </w:p>
        </w:tc>
      </w:tr>
      <w:tr>
        <w:trPr>
          <w:trHeight w:hRule="atLeast" w:val="310"/>
        </w:trP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Ганнибал напал на владения Римской империи  неожиданно для нее  с юга.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Ганнибал вместе с армией наемников напал на Рим, одержав невиданную победу.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Битва при Каннах в 216г до н.э.  принесла грандиозную  победу Карфагену. Но война оказалась затяжной 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Последнее сражение римлян и Карфагена было на землях Карфагена у г. Зама в 202 г. до н.э . Пуны впервые во главе с Ганнибалом  были разбиты римлянами</w:t>
            </w:r>
          </w:p>
        </w:tc>
      </w:tr>
      <w:tr>
        <w:tc>
          <w:tcPr>
            <w:tcW w:w="1096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P1"/>
              <w:numPr>
                <w:ilvl w:val="0"/>
                <w:numId w:val="1"/>
              </w:num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Рим стал хозяином Восточного Средиземноморья.</w:t>
            </w:r>
          </w:p>
        </w:tc>
      </w:tr>
    </w:tbl>
    <w:p>
      <w:pPr>
        <w:spacing w:lineRule="auto" w:line="240" w:after="0"/>
      </w:pPr>
    </w:p>
    <w:p>
      <w:pPr>
        <w:spacing w:lineRule="auto" w:line="240" w:after="0"/>
      </w:pPr>
      <w:r>
        <w:t xml:space="preserve">2. Выполните все задания  в контурной карте под названием "Вторая пуническая война" </w:t>
      </w:r>
      <w:r>
        <w:rPr>
          <w:i w:val="1"/>
        </w:rPr>
        <w:t xml:space="preserve">(можно выслать файл с фото,  в крайнем случае, сдать контурные карты  после карантина, но выполнить именно изучая данную тему)</w:t>
      </w:r>
    </w:p>
    <w:p>
      <w:pPr>
        <w:spacing w:lineRule="auto" w:line="240" w:after="0"/>
      </w:pPr>
      <w:r>
        <w:t>3. Запишите и выучите даты пунических войн и главных сражений</w:t>
      </w:r>
    </w:p>
    <w:p>
      <w:pPr>
        <w:spacing w:lineRule="auto" w:line="240" w:after="0"/>
      </w:pPr>
    </w:p>
    <w:sectPr>
      <w:type w:val="nextPage"/>
      <w:pgMar w:left="720" w:right="720" w:top="720" w:bottom="72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65448B3"/>
    <w:multiLevelType w:val="hybridMultilevel"/>
    <w:lvl w:ilvl="0" w:tplc="0419000F">
      <w:start w:val="1"/>
      <w:numFmt w:val="decimal"/>
      <w:suff w:val="tab"/>
      <w:lvlText w:val="%1."/>
      <w:lvlJc w:val="left"/>
      <w:pPr>
        <w:spacing w:lineRule="auto" w:line="240" w:after="0"/>
        <w:ind w:hanging="360" w:left="360"/>
      </w:pPr>
      <w:rPr/>
    </w:lvl>
    <w:lvl w:ilvl="1" w:tplc="04190019">
      <w:start w:val="1"/>
      <w:numFmt w:val="lowerLetter"/>
      <w:suff w:val="tab"/>
      <w:lvlText w:val="%2."/>
      <w:lvlJc w:val="left"/>
      <w:pPr>
        <w:spacing w:lineRule="auto" w:line="240" w:after="0"/>
        <w:ind w:hanging="360" w:left="1080"/>
      </w:pPr>
      <w:rPr/>
    </w:lvl>
    <w:lvl w:ilvl="2" w:tplc="0419001B">
      <w:start w:val="1"/>
      <w:numFmt w:val="lowerRoman"/>
      <w:suff w:val="tab"/>
      <w:lvlText w:val="%3."/>
      <w:lvlJc w:val="right"/>
      <w:pPr>
        <w:spacing w:lineRule="auto" w:line="240" w:after="0"/>
        <w:ind w:hanging="180" w:left="1800"/>
      </w:pPr>
      <w:rPr/>
    </w:lvl>
    <w:lvl w:ilvl="3" w:tplc="0419000F">
      <w:start w:val="1"/>
      <w:numFmt w:val="decimal"/>
      <w:suff w:val="tab"/>
      <w:lvlText w:val="%4."/>
      <w:lvlJc w:val="left"/>
      <w:pPr>
        <w:spacing w:lineRule="auto" w:line="240" w:after="0"/>
        <w:ind w:hanging="360" w:left="2520"/>
      </w:pPr>
      <w:rPr/>
    </w:lvl>
    <w:lvl w:ilvl="4" w:tplc="04190019">
      <w:start w:val="1"/>
      <w:numFmt w:val="lowerLetter"/>
      <w:suff w:val="tab"/>
      <w:lvlText w:val="%5."/>
      <w:lvlJc w:val="left"/>
      <w:pPr>
        <w:spacing w:lineRule="auto" w:line="240" w:after="0"/>
        <w:ind w:hanging="360" w:left="3240"/>
      </w:pPr>
      <w:rPr/>
    </w:lvl>
    <w:lvl w:ilvl="5" w:tplc="0419001B">
      <w:start w:val="1"/>
      <w:numFmt w:val="lowerRoman"/>
      <w:suff w:val="tab"/>
      <w:lvlText w:val="%6."/>
      <w:lvlJc w:val="right"/>
      <w:pPr>
        <w:spacing w:lineRule="auto" w:line="240" w:after="0"/>
        <w:ind w:hanging="180" w:left="3960"/>
      </w:pPr>
      <w:rPr/>
    </w:lvl>
    <w:lvl w:ilvl="6" w:tplc="0419000F">
      <w:start w:val="1"/>
      <w:numFmt w:val="decimal"/>
      <w:suff w:val="tab"/>
      <w:lvlText w:val="%7."/>
      <w:lvlJc w:val="left"/>
      <w:pPr>
        <w:spacing w:lineRule="auto" w:line="240" w:after="0"/>
        <w:ind w:hanging="360" w:left="4680"/>
      </w:pPr>
      <w:rPr/>
    </w:lvl>
    <w:lvl w:ilvl="7" w:tplc="04190019">
      <w:start w:val="1"/>
      <w:numFmt w:val="lowerLetter"/>
      <w:suff w:val="tab"/>
      <w:lvlText w:val="%8."/>
      <w:lvlJc w:val="left"/>
      <w:pPr>
        <w:spacing w:lineRule="auto" w:line="240" w:after="0"/>
        <w:ind w:hanging="360" w:left="5400"/>
      </w:pPr>
      <w:rPr/>
    </w:lvl>
    <w:lvl w:ilvl="8" w:tplc="0419001B">
      <w:start w:val="1"/>
      <w:numFmt w:val="lowerRoman"/>
      <w:suff w:val="tab"/>
      <w:lvlText w:val="%9."/>
      <w:lvlJc w:val="right"/>
      <w:pPr>
        <w:spacing w:lineRule="auto" w:line="240" w:after="0"/>
        <w:ind w:hanging="180" w:left="612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4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List Paragraph"/>
    <w:basedOn w:val="P0"/>
    <w:pPr>
      <w:ind w:left="720"/>
      <w:contextualSpacing w:val="1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/>
    </w:pPr>
    <w:rPr>
      <w:rFonts w:ascii="Calibri" w:hAnsi="Calibri"/>
      <w:sz w:val="22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