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57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53pt;margin-top:126.15pt;width:45pt;height:27pt;z-index:251674624" stroked="f">
            <v:fill opacity="0"/>
            <v:textbox style="mso-next-textbox:#_x0000_s1043">
              <w:txbxContent>
                <w:p w:rsidR="00AC5748" w:rsidRPr="005C0C63" w:rsidRDefault="00AC5748" w:rsidP="00AC574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С</w:t>
                  </w:r>
                </w:p>
              </w:txbxContent>
            </v:textbox>
          </v:shape>
        </w:pict>
      </w:r>
      <w:r w:rsidR="005C0C63">
        <w:rPr>
          <w:noProof/>
        </w:rPr>
        <w:pict>
          <v:shape id="_x0000_s1042" type="#_x0000_t202" style="position:absolute;margin-left:287.25pt;margin-top:126pt;width:45pt;height:27pt;z-index:251673600" stroked="f">
            <v:fill opacity="0"/>
            <v:textbox style="mso-next-textbox:#_x0000_s1042">
              <w:txbxContent>
                <w:p w:rsidR="005C0C63" w:rsidRPr="005C0C63" w:rsidRDefault="005C0C63" w:rsidP="005C0C63">
                  <w:pPr>
                    <w:rPr>
                      <w:sz w:val="40"/>
                      <w:szCs w:val="40"/>
                    </w:rPr>
                  </w:pPr>
                  <w:r w:rsidRPr="005C0C63">
                    <w:rPr>
                      <w:sz w:val="40"/>
                      <w:szCs w:val="40"/>
                    </w:rPr>
                    <w:t>О</w:t>
                  </w:r>
                  <w:proofErr w:type="gramStart"/>
                  <w:r w:rsidRPr="00AC5748">
                    <w:rPr>
                      <w:sz w:val="24"/>
                      <w:szCs w:val="24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5C0C63">
        <w:rPr>
          <w:noProof/>
        </w:rPr>
        <w:pict>
          <v:oval id="_x0000_s1040" style="position:absolute;margin-left:176.25pt;margin-top:150.8pt;width:7.15pt;height:7.15pt;z-index:251671552" fillcolor="black [3213]"/>
        </w:pict>
      </w:r>
      <w:r w:rsidR="005C0C63">
        <w:rPr>
          <w:noProof/>
        </w:rPr>
        <w:pict>
          <v:oval id="_x0000_s1041" style="position:absolute;margin-left:210.4pt;margin-top:150.9pt;width:7.15pt;height:7.15pt;z-index:251672576" fillcolor="black [3213]"/>
        </w:pict>
      </w:r>
      <w:r w:rsidR="005C0C63">
        <w:rPr>
          <w:noProof/>
        </w:rPr>
        <w:pict>
          <v:oval id="_x0000_s1039" style="position:absolute;margin-left:209.55pt;margin-top:73.95pt;width:7.15pt;height:7.15pt;z-index:251670528" fillcolor="black [3213]"/>
        </w:pict>
      </w:r>
      <w:r w:rsidR="005C0C63">
        <w:rPr>
          <w:noProof/>
        </w:rPr>
        <w:pict>
          <v:shape id="_x0000_s1038" type="#_x0000_t202" style="position:absolute;margin-left:185.5pt;margin-top:127.3pt;width:45pt;height:27pt;z-index:251669504" stroked="f">
            <v:fill opacity="0"/>
            <v:textbox style="mso-next-textbox:#_x0000_s1038">
              <w:txbxContent>
                <w:p w:rsidR="005C0C63" w:rsidRPr="005C0C63" w:rsidRDefault="005C0C63" w:rsidP="005C0C6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В</w:t>
                  </w:r>
                </w:p>
              </w:txbxContent>
            </v:textbox>
          </v:shape>
        </w:pict>
      </w:r>
      <w:r w:rsidR="005C0C63">
        <w:rPr>
          <w:noProof/>
        </w:rPr>
        <w:pict>
          <v:shape id="_x0000_s1037" type="#_x0000_t202" style="position:absolute;margin-left:198pt;margin-top:36pt;width:45pt;height:27pt;z-index:251668480" stroked="f">
            <v:fill opacity="0"/>
            <v:textbox style="mso-next-textbox:#_x0000_s1037">
              <w:txbxContent>
                <w:p w:rsidR="005C0C63" w:rsidRPr="005C0C63" w:rsidRDefault="005C0C63" w:rsidP="005C0C6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А</w:t>
                  </w:r>
                </w:p>
              </w:txbxContent>
            </v:textbox>
          </v:shape>
        </w:pict>
      </w:r>
      <w:r w:rsidR="005C0C63">
        <w:rPr>
          <w:noProof/>
        </w:rPr>
        <w:pict>
          <v:shape id="_x0000_s1036" type="#_x0000_t202" style="position:absolute;margin-left:117pt;margin-top:126pt;width:45pt;height:27pt;z-index:251667456" stroked="f">
            <v:fill opacity="0"/>
            <v:textbox style="mso-next-textbox:#_x0000_s1036">
              <w:txbxContent>
                <w:p w:rsidR="005C0C63" w:rsidRPr="005C0C63" w:rsidRDefault="005C0C63" w:rsidP="005C0C63">
                  <w:pPr>
                    <w:rPr>
                      <w:sz w:val="40"/>
                      <w:szCs w:val="40"/>
                    </w:rPr>
                  </w:pPr>
                  <w:r w:rsidRPr="005C0C63">
                    <w:rPr>
                      <w:sz w:val="40"/>
                      <w:szCs w:val="40"/>
                    </w:rPr>
                    <w:t>О</w:t>
                  </w:r>
                </w:p>
              </w:txbxContent>
            </v:textbox>
          </v:shape>
        </w:pict>
      </w:r>
      <w:r w:rsidR="005C0C63">
        <w:rPr>
          <w:noProof/>
        </w:rPr>
        <w:pict>
          <v:shape id="_x0000_s1034" type="#_x0000_t202" style="position:absolute;margin-left:126pt;margin-top:180pt;width:45pt;height:27pt;z-index:251666432" stroked="f">
            <v:fill opacity="0"/>
            <v:textbox style="mso-next-textbox:#_x0000_s1034">
              <w:txbxContent>
                <w:p w:rsidR="005C0C63" w:rsidRDefault="005C0C63" w:rsidP="005C0C63">
                  <w:r>
                    <w:t>12 см</w:t>
                  </w:r>
                </w:p>
              </w:txbxContent>
            </v:textbox>
          </v:shape>
        </w:pict>
      </w:r>
      <w:r w:rsidR="005C0C63">
        <w:rPr>
          <w:noProof/>
        </w:rPr>
        <w:pict>
          <v:shape id="_x0000_s1033" type="#_x0000_t202" style="position:absolute;margin-left:140.5pt;margin-top:99pt;width:45pt;height:27pt;z-index:251665408" stroked="f">
            <v:fill opacity="0"/>
            <v:textbox style="mso-next-textbox:#_x0000_s1033">
              <w:txbxContent>
                <w:p w:rsidR="005C0C63" w:rsidRDefault="005C0C63">
                  <w:r>
                    <w:t>10 см</w:t>
                  </w:r>
                </w:p>
              </w:txbxContent>
            </v:textbox>
          </v:shape>
        </w:pict>
      </w:r>
      <w:r w:rsidR="005C0C6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32.2pt;margin-top:76.9pt;width:81.7pt;height:77.4pt;flip:y;z-index:251664384" o:connectortype="straight" strokeweight="1.5pt"/>
        </w:pict>
      </w:r>
      <w:r w:rsidR="00D544FA">
        <w:rPr>
          <w:noProof/>
        </w:rPr>
        <w:pict>
          <v:oval id="_x0000_s1028" style="position:absolute;margin-left:130.85pt;margin-top:150.8pt;width:7.15pt;height:7.15pt;z-index:251660288" fillcolor="black [3213]"/>
        </w:pict>
      </w:r>
      <w:r w:rsidR="00D544FA">
        <w:rPr>
          <w:noProof/>
        </w:rPr>
        <w:pict>
          <v:oval id="_x0000_s1029" style="position:absolute;margin-left:280.1pt;margin-top:150.25pt;width:7.15pt;height:7.15pt;z-index:251661312" fillcolor="black [3213]"/>
        </w:pict>
      </w:r>
      <w:r w:rsidR="00D544FA">
        <w:rPr>
          <w:noProof/>
        </w:rPr>
        <w:pict>
          <v:shape id="_x0000_s1030" type="#_x0000_t32" style="position:absolute;margin-left:132.2pt;margin-top:154.3pt;width:152.25pt;height:0;z-index:251662336" o:connectortype="straight" strokeweight="1.5pt"/>
        </w:pict>
      </w:r>
      <w:r w:rsidR="00D544FA">
        <w:rPr>
          <w:noProof/>
        </w:rPr>
        <w:pict>
          <v:oval id="_x0000_s1027" style="position:absolute;margin-left:179.85pt;margin-top:46.75pt;width:221.1pt;height:221.1pt;z-index:251659264" strokeweight="1.5pt">
            <v:fill opacity="0"/>
          </v:oval>
        </w:pict>
      </w:r>
      <w:r w:rsidR="00D544FA">
        <w:rPr>
          <w:noProof/>
        </w:rPr>
        <w:pict>
          <v:shape id="_x0000_s1031" type="#_x0000_t32" style="position:absolute;margin-left:213.9pt;margin-top:76.9pt;width:0;height:158.75pt;z-index:251663360" o:connectortype="straight" strokeweight="1.5pt"/>
        </w:pict>
      </w:r>
      <w:r w:rsidR="00D544FA">
        <w:rPr>
          <w:noProof/>
        </w:rPr>
        <w:pict>
          <v:oval id="_x0000_s1026" style="position:absolute;margin-left:25pt;margin-top:45.85pt;width:221.1pt;height:221.1pt;z-index:251658240" strokeweight="1.5pt">
            <v:fill opacity="0"/>
          </v:oval>
        </w:pict>
      </w:r>
      <w:r>
        <w:t>Дано: два шара с диаметрами 10 см;</w:t>
      </w:r>
    </w:p>
    <w:p w:rsidR="00AC5748" w:rsidRDefault="00AC5748">
      <w:r>
        <w:t xml:space="preserve">          Расстояние между центрами – 12 см;</w:t>
      </w:r>
    </w:p>
    <w:p w:rsidR="00AC5748" w:rsidRDefault="00AC5748"/>
    <w:p w:rsidR="00AC5748" w:rsidRDefault="00AC5748"/>
    <w:p w:rsidR="00AC5748" w:rsidRDefault="00AC5748">
      <w:r>
        <w:rPr>
          <w:noProof/>
        </w:rPr>
        <w:pict>
          <v:shape id="_x0000_s1147" type="#_x0000_t202" style="position:absolute;margin-left:243pt;margin-top:24.25pt;width:45pt;height:27pt;z-index:251676672" stroked="f">
            <v:fill opacity="0"/>
            <v:textbox style="mso-next-textbox:#_x0000_s1147">
              <w:txbxContent>
                <w:p w:rsidR="00AC5748" w:rsidRPr="00AC5748" w:rsidRDefault="00AC5748" w:rsidP="00AC5748">
                  <w:pPr>
                    <w:rPr>
                      <w:sz w:val="40"/>
                      <w:szCs w:val="40"/>
                      <w:lang w:val="en-US"/>
                    </w:rPr>
                  </w:pPr>
                  <w:r>
                    <w:rPr>
                      <w:sz w:val="40"/>
                      <w:szCs w:val="40"/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AC5748" w:rsidRDefault="00AC5748">
      <w:r>
        <w:rPr>
          <w:noProof/>
        </w:rPr>
        <w:pict>
          <v:oval id="_x0000_s1146" style="position:absolute;margin-left:242.45pt;margin-top:22.3pt;width:7.15pt;height:7.15pt;z-index:251675648" fillcolor="black [3213]"/>
        </w:pict>
      </w:r>
    </w:p>
    <w:p w:rsidR="00AC5748" w:rsidRDefault="00AC5748"/>
    <w:p w:rsidR="00AC5748" w:rsidRDefault="00AC5748"/>
    <w:p w:rsidR="00AC5748" w:rsidRDefault="00AC5748"/>
    <w:p w:rsidR="00AC5748" w:rsidRDefault="00AC5748"/>
    <w:p w:rsidR="00AC5748" w:rsidRDefault="00AC5748"/>
    <w:p w:rsidR="00AC5748" w:rsidRDefault="00AC5748">
      <w:r>
        <w:t>Найти: радиус круга пересечения шаров.</w:t>
      </w:r>
    </w:p>
    <w:p w:rsidR="00AC5748" w:rsidRDefault="00AC5748">
      <w:r>
        <w:t>Радиус круга пересечения – АВ;</w:t>
      </w:r>
    </w:p>
    <w:p w:rsidR="009A264C" w:rsidRDefault="009A264C">
      <w:r>
        <w:t>Рассматриваем треугольник ОАВ – прямоугольный, ОВА=90 градусов,</w:t>
      </w:r>
      <w:r w:rsidR="00AC5748">
        <w:t xml:space="preserve"> </w:t>
      </w:r>
    </w:p>
    <w:p w:rsidR="009A264C" w:rsidRDefault="00AC5748">
      <w:r>
        <w:t>ОА=10 см</w:t>
      </w:r>
      <w:r w:rsidR="009A264C">
        <w:t xml:space="preserve">, </w:t>
      </w:r>
    </w:p>
    <w:p w:rsidR="00AC5748" w:rsidRDefault="009A264C">
      <w:r>
        <w:t>ОВ=ОС+</w:t>
      </w:r>
      <w:proofErr w:type="gramStart"/>
      <w:r>
        <w:t>СВ</w:t>
      </w:r>
      <w:proofErr w:type="gramEnd"/>
      <w:r>
        <w:t>,</w:t>
      </w:r>
    </w:p>
    <w:p w:rsidR="009A264C" w:rsidRDefault="009A264C">
      <w:r>
        <w:t>ОС=ОО1-ОА=12-10=2 см (по условию);</w:t>
      </w:r>
    </w:p>
    <w:p w:rsidR="009A264C" w:rsidRDefault="009A264C">
      <w:proofErr w:type="gramStart"/>
      <w:r>
        <w:t>СВ</w:t>
      </w:r>
      <w:proofErr w:type="gramEnd"/>
      <w:r>
        <w:t>=С</w:t>
      </w:r>
      <w:r>
        <w:rPr>
          <w:lang w:val="en-US"/>
        </w:rPr>
        <w:t>D/2</w:t>
      </w:r>
      <w:r>
        <w:t>;</w:t>
      </w:r>
    </w:p>
    <w:p w:rsidR="009A264C" w:rsidRDefault="009A264C">
      <w:r>
        <w:t>С</w:t>
      </w:r>
      <w:proofErr w:type="gramStart"/>
      <w:r>
        <w:rPr>
          <w:lang w:val="en-US"/>
        </w:rPr>
        <w:t>D</w:t>
      </w:r>
      <w:proofErr w:type="gramEnd"/>
      <w:r>
        <w:t>=</w:t>
      </w:r>
      <w:r w:rsidRPr="009A264C">
        <w:t xml:space="preserve"> </w:t>
      </w:r>
      <w:r>
        <w:t>О</w:t>
      </w:r>
      <w:r>
        <w:rPr>
          <w:lang w:val="en-US"/>
        </w:rPr>
        <w:t>D</w:t>
      </w:r>
      <w:r>
        <w:t>-ОО1=10-2=8 см;</w:t>
      </w:r>
    </w:p>
    <w:p w:rsidR="009A264C" w:rsidRDefault="009A264C">
      <w:proofErr w:type="gramStart"/>
      <w:r>
        <w:t>СВ</w:t>
      </w:r>
      <w:proofErr w:type="gramEnd"/>
      <w:r>
        <w:t>=8/2=4 см;</w:t>
      </w:r>
    </w:p>
    <w:p w:rsidR="009A264C" w:rsidRDefault="009A264C">
      <w:r>
        <w:t>ОВ=4+2=6 см;</w:t>
      </w:r>
    </w:p>
    <w:p w:rsidR="009A264C" w:rsidRPr="009A264C" w:rsidRDefault="0045734E">
      <w:r>
        <w:t>По т. Пифагора АВ=8 см.</w:t>
      </w:r>
    </w:p>
    <w:p w:rsidR="009A264C" w:rsidRPr="009A264C" w:rsidRDefault="009A264C"/>
    <w:p w:rsidR="00AC5748" w:rsidRDefault="00AC5748"/>
    <w:p w:rsidR="00AC5748" w:rsidRDefault="00AC5748"/>
    <w:sectPr w:rsidR="00AC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44FA"/>
    <w:rsid w:val="001E6506"/>
    <w:rsid w:val="0045734E"/>
    <w:rsid w:val="005C0C63"/>
    <w:rsid w:val="009A264C"/>
    <w:rsid w:val="00AC5748"/>
    <w:rsid w:val="00D5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2015-02-03T05:15:00Z</dcterms:created>
  <dcterms:modified xsi:type="dcterms:W3CDTF">2015-02-03T05:46:00Z</dcterms:modified>
</cp:coreProperties>
</file>