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Вариант 1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Решите систему уравнений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а)графически     б)способом подстановки     в) способом сложения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1093" w:dyaOrig="650">
          <v:rect xmlns:o="urn:schemas-microsoft-com:office:office" xmlns:v="urn:schemas-microsoft-com:vml" id="rectole0000000000" style="width:54.650000pt;height:32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</w:t>
      </w:r>
      <w:r>
        <w:object w:dxaOrig="1134" w:dyaOrig="565">
          <v:rect xmlns:o="urn:schemas-microsoft-com:office:office" xmlns:v="urn:schemas-microsoft-com:vml" id="rectole0000000001" style="width:56.700000pt;height:28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  <w:r>
        <w:object w:dxaOrig="1394" w:dyaOrig="599">
          <v:rect xmlns:o="urn:schemas-microsoft-com:office:office" xmlns:v="urn:schemas-microsoft-com:vml" id="rectole0000000002" style="width:69.700000pt;height:29.9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Для кормления 5 лошадей и 25 коров ежедневно отпускают 220 кг сена, для 3 лошадей и 35 коров отпускают 272 кг сена. Найдите дневную норму сена для лошади и для коровы</w:t>
      </w:r>
    </w:p>
    <w:p>
      <w:pPr>
        <w:numPr>
          <w:ilvl w:val="0"/>
          <w:numId w:val="5"/>
        </w:numPr>
        <w:spacing w:before="0" w:after="0" w:line="240"/>
        <w:ind w:right="0" w:left="714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Решите систему уравнений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266" w:dyaOrig="675">
          <v:rect xmlns:o="urn:schemas-microsoft-com:office:office" xmlns:v="urn:schemas-microsoft-com:vml" id="rectole0000000003" style="width:113.300000pt;height:33.7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Выяснить имеет ли решение система, и если да, то сколько: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 </w:t>
      </w:r>
      <w:r>
        <w:object w:dxaOrig="1575" w:dyaOrig="569">
          <v:rect xmlns:o="urn:schemas-microsoft-com:office:office" xmlns:v="urn:schemas-microsoft-com:vml" id="rectole0000000004" style="width:78.750000pt;height:28.4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б)  </w:t>
      </w:r>
      <w:r>
        <w:object w:dxaOrig="1405" w:dyaOrig="624">
          <v:rect xmlns:o="urn:schemas-microsoft-com:office:office" xmlns:v="urn:schemas-microsoft-com:vml" id="rectole0000000005" style="width:70.250000pt;height:31.2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Вариант 2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Решите систему уравнений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а)графически     б)способом подстановки    в) способом сложения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object w:dxaOrig="1158" w:dyaOrig="553">
          <v:rect xmlns:o="urn:schemas-microsoft-com:office:office" xmlns:v="urn:schemas-microsoft-com:vml" id="rectole0000000006" style="width:57.900000pt;height:27.6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object w:dxaOrig="1145" w:dyaOrig="517">
          <v:rect xmlns:o="urn:schemas-microsoft-com:office:office" xmlns:v="urn:schemas-microsoft-com:vml" id="rectole0000000007" style="width:57.250000pt;height:25.85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  <w:r>
        <w:object w:dxaOrig="1197" w:dyaOrig="539">
          <v:rect xmlns:o="urn:schemas-microsoft-com:office:office" xmlns:v="urn:schemas-microsoft-com:vml" id="rectole0000000008" style="width:59.850000pt;height:26.9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одно платье и 3 сарафана пошло 9м ткани, а на 3 таких же платья и 5 таких же сарафанов -19м ткани. Сколько ткани потребуется на одно платье и сколько на один сарафан?</w:t>
      </w:r>
    </w:p>
    <w:p>
      <w:pPr>
        <w:numPr>
          <w:ilvl w:val="0"/>
          <w:numId w:val="14"/>
        </w:numPr>
        <w:spacing w:before="0" w:after="0" w:line="240"/>
        <w:ind w:right="0" w:left="714" w:hanging="3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Решите систему уравнений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2396" w:dyaOrig="819">
          <v:rect xmlns:o="urn:schemas-microsoft-com:office:office" xmlns:v="urn:schemas-microsoft-com:vml" id="rectole0000000009" style="width:119.800000pt;height:40.95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numPr>
          <w:ilvl w:val="0"/>
          <w:numId w:val="17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Выяснить имеет ли решение система, и если да, то сколько: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 </w:t>
      </w:r>
      <w:r>
        <w:object w:dxaOrig="1551" w:dyaOrig="638">
          <v:rect xmlns:o="urn:schemas-microsoft-com:office:office" xmlns:v="urn:schemas-microsoft-com:vml" id="rectole0000000010" style="width:77.550000pt;height:31.90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б)  </w:t>
      </w:r>
      <w:r>
        <w:object w:dxaOrig="1212" w:dyaOrig="574">
          <v:rect xmlns:o="urn:schemas-microsoft-com:office:office" xmlns:v="urn:schemas-microsoft-com:vml" id="rectole0000000011" style="width:60.600000pt;height:28.700000pt" o:preferrelative="t" o:ole="">
            <o:lock v:ext="edit"/>
            <v:imagedata xmlns:r="http://schemas.openxmlformats.org/officeDocument/2006/relationships" r:id="docRId23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</w:objec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8">
    <w:abstractNumId w:val="18"/>
  </w:num>
  <w:num w:numId="12">
    <w:abstractNumId w:val="12"/>
  </w:num>
  <w:num w:numId="14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8.wmf" Id="docRId17" Type="http://schemas.openxmlformats.org/officeDocument/2006/relationships/image"/><Relationship Target="numbering.xml" Id="docRId24" Type="http://schemas.openxmlformats.org/officeDocument/2006/relationships/numbering"/><Relationship Target="media/image3.wmf" Id="docRId7" Type="http://schemas.openxmlformats.org/officeDocument/2006/relationships/image"/><Relationship Target="embeddings/oleObject7.bin" Id="docRId14" Type="http://schemas.openxmlformats.org/officeDocument/2006/relationships/oleObject"/><Relationship Target="media/image11.wmf" Id="docRId23" Type="http://schemas.openxmlformats.org/officeDocument/2006/relationships/image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7.wmf" Id="docRId15" Type="http://schemas.openxmlformats.org/officeDocument/2006/relationships/image"/><Relationship Target="embeddings/oleObject11.bin" Id="docRId22" Type="http://schemas.openxmlformats.org/officeDocument/2006/relationships/oleObject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embeddings/oleObject6.bin" Id="docRId12" Type="http://schemas.openxmlformats.org/officeDocument/2006/relationships/oleObject"/><Relationship Target="embeddings/oleObject8.bin" Id="docRId16" Type="http://schemas.openxmlformats.org/officeDocument/2006/relationships/oleObject"/><Relationship Target="media/image10.wmf" Id="docRId21" Type="http://schemas.openxmlformats.org/officeDocument/2006/relationships/image"/><Relationship Target="styles.xml" Id="docRId25" Type="http://schemas.openxmlformats.org/officeDocument/2006/relationships/styles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Relationship Target="media/image6.wmf" Id="docRId13" Type="http://schemas.openxmlformats.org/officeDocument/2006/relationships/image"/><Relationship Target="embeddings/oleObject10.bin" Id="docRId20" Type="http://schemas.openxmlformats.org/officeDocument/2006/relationships/oleObject"/><Relationship Target="media/image1.wmf" Id="docRId3" Type="http://schemas.openxmlformats.org/officeDocument/2006/relationships/image"/><Relationship Target="embeddings/oleObject5.bin" Id="docRId10" Type="http://schemas.openxmlformats.org/officeDocument/2006/relationships/oleObject"/><Relationship Target="embeddings/oleObject9.bin" Id="docRId18" Type="http://schemas.openxmlformats.org/officeDocument/2006/relationships/oleObject"/><Relationship Target="embeddings/oleObject1.bin" Id="docRId2" Type="http://schemas.openxmlformats.org/officeDocument/2006/relationships/oleObject"/><Relationship Target="media/image5.wmf" Id="docRId11" Type="http://schemas.openxmlformats.org/officeDocument/2006/relationships/image"/><Relationship Target="media/image9.wmf" Id="docRId19" Type="http://schemas.openxmlformats.org/officeDocument/2006/relationships/image"/><Relationship Target="media/image2.wmf" Id="docRId5" Type="http://schemas.openxmlformats.org/officeDocument/2006/relationships/image"/></Relationships>
</file>