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8BC" w:rsidRDefault="005838BC" w:rsidP="005838BC">
      <w:pPr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5838BC">
        <w:rPr>
          <w:rFonts w:ascii="inherit" w:eastAsia="Times New Roman" w:hAnsi="inherit" w:cs="Times New Roman"/>
          <w:color w:val="000000"/>
          <w:sz w:val="24"/>
          <w:szCs w:val="24"/>
          <w:shd w:val="clear" w:color="auto" w:fill="FFFFFF"/>
          <w:lang w:eastAsia="ru-RU"/>
        </w:rPr>
        <w:t>Представления древних о Земле опирались прежде всего на мифологические представления. </w:t>
      </w:r>
      <w:r w:rsidRPr="005838B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  <w:r w:rsidRPr="005838BC">
        <w:rPr>
          <w:rFonts w:ascii="Georgia" w:eastAsia="Times New Roman" w:hAnsi="Georgia" w:cs="Times New Roman"/>
          <w:color w:val="000000"/>
          <w:sz w:val="15"/>
          <w:szCs w:val="15"/>
          <w:lang w:eastAsia="ru-RU"/>
        </w:rPr>
        <w:br/>
      </w:r>
      <w:r w:rsidRPr="005838BC">
        <w:rPr>
          <w:rFonts w:ascii="inherit" w:eastAsia="Times New Roman" w:hAnsi="inherit" w:cs="Times New Roman"/>
          <w:color w:val="000000"/>
          <w:sz w:val="24"/>
          <w:szCs w:val="24"/>
          <w:shd w:val="clear" w:color="auto" w:fill="FFFFFF"/>
          <w:lang w:eastAsia="ru-RU"/>
        </w:rPr>
        <w:t>Некоторые народы считали, что Земля плоская и держится на трех китах, которые плавают и безбрежном всемирном океане. Следовательно, эти киты и были в их глазах основной основ, подножием всего мира.</w:t>
      </w:r>
      <w:r w:rsidRPr="005838B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  <w:r w:rsidRPr="005838BC">
        <w:rPr>
          <w:rFonts w:ascii="Georgia" w:eastAsia="Times New Roman" w:hAnsi="Georgia" w:cs="Times New Roman"/>
          <w:color w:val="000000"/>
          <w:sz w:val="15"/>
          <w:szCs w:val="15"/>
          <w:lang w:eastAsia="ru-RU"/>
        </w:rPr>
        <w:br/>
      </w:r>
      <w:r w:rsidRPr="005838BC">
        <w:rPr>
          <w:rFonts w:ascii="inherit" w:eastAsia="Times New Roman" w:hAnsi="inherit" w:cs="Times New Roman"/>
          <w:color w:val="000000"/>
          <w:sz w:val="24"/>
          <w:szCs w:val="24"/>
          <w:shd w:val="clear" w:color="auto" w:fill="FFFFFF"/>
          <w:lang w:eastAsia="ru-RU"/>
        </w:rPr>
        <w:br/>
        <w:t>Увеличение географических сведений связано прежде всего с путешествиями и мореплаванием, а также с развитием простейших астрономических наблюдений.</w:t>
      </w:r>
      <w:r w:rsidRPr="005838B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5838BC" w:rsidRPr="005838BC" w:rsidRDefault="005838BC" w:rsidP="005838BC">
      <w:pPr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24"/>
          <w:szCs w:val="24"/>
          <w:lang w:eastAsia="ru-RU"/>
        </w:rPr>
        <w:drawing>
          <wp:anchor distT="0" distB="0" distL="0" distR="0" simplePos="0" relativeHeight="251660288" behindDoc="0" locked="0" layoutInCell="1" allowOverlap="0">
            <wp:simplePos x="0" y="0"/>
            <wp:positionH relativeFrom="column">
              <wp:posOffset>-238125</wp:posOffset>
            </wp:positionH>
            <wp:positionV relativeFrom="line">
              <wp:posOffset>49530</wp:posOffset>
            </wp:positionV>
            <wp:extent cx="1543050" cy="1076325"/>
            <wp:effectExtent l="19050" t="0" r="0" b="0"/>
            <wp:wrapSquare wrapText="bothSides"/>
            <wp:docPr id="6" name="Рисунок 2" descr="гр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hyperlink r:id="rId6" w:tgtFrame="_blank" w:history="1"/>
      <w:r w:rsidRPr="005838BC">
        <w:rPr>
          <w:rFonts w:ascii="inherit" w:eastAsia="Times New Roman" w:hAnsi="inherit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Древние греки</w:t>
      </w:r>
      <w:r w:rsidRPr="005838B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  <w:r w:rsidRPr="005838BC">
        <w:rPr>
          <w:rFonts w:ascii="inherit" w:eastAsia="Times New Roman" w:hAnsi="inherit" w:cs="Times New Roman"/>
          <w:color w:val="000000"/>
          <w:sz w:val="24"/>
          <w:szCs w:val="24"/>
          <w:shd w:val="clear" w:color="auto" w:fill="FFFFFF"/>
          <w:lang w:eastAsia="ru-RU"/>
        </w:rPr>
        <w:t>представляли себе Землю плоской. Такого мнения придерживался, например, древнегреческий философ Фалес Милетский, живший в VI веке до н.э .Землю он считал плоским диском, окруженным недоступным человеку морем, из которого каждый вечер выходят и в которое каждое утро садятся звезды. Из восточного моря в золотой колеснице поднимался каждое утро бог Солнца Гелиос (отождествленный позднее с Аполлоном) и совершал свой путь по небу.</w:t>
      </w:r>
      <w:r w:rsidRPr="005838B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  <w:r w:rsidRPr="005838BC">
        <w:rPr>
          <w:rFonts w:ascii="Georgia" w:eastAsia="Times New Roman" w:hAnsi="Georgia" w:cs="Times New Roman"/>
          <w:color w:val="000000"/>
          <w:sz w:val="15"/>
          <w:szCs w:val="15"/>
          <w:lang w:eastAsia="ru-RU"/>
        </w:rPr>
        <w:br/>
      </w:r>
      <w:r>
        <w:rPr>
          <w:rFonts w:ascii="Georgia" w:eastAsia="Times New Roman" w:hAnsi="Georgia" w:cs="Times New Roman"/>
          <w:noProof/>
          <w:color w:val="000000"/>
          <w:sz w:val="15"/>
          <w:szCs w:val="15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posOffset>4914900</wp:posOffset>
            </wp:positionH>
            <wp:positionV relativeFrom="line">
              <wp:posOffset>29845</wp:posOffset>
            </wp:positionV>
            <wp:extent cx="1466850" cy="981075"/>
            <wp:effectExtent l="19050" t="0" r="0" b="0"/>
            <wp:wrapSquare wrapText="bothSides"/>
            <wp:docPr id="3" name="Рисунок 3" descr="eg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gip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838BC">
        <w:rPr>
          <w:rFonts w:ascii="Georgia" w:eastAsia="Times New Roman" w:hAnsi="Georgia" w:cs="Times New Roman"/>
          <w:color w:val="000000"/>
          <w:sz w:val="15"/>
          <w:szCs w:val="15"/>
          <w:lang w:eastAsia="ru-RU"/>
        </w:rPr>
        <w:br/>
      </w:r>
      <w:r w:rsidRPr="005838BC">
        <w:rPr>
          <w:rFonts w:ascii="Georgia" w:eastAsia="Times New Roman" w:hAnsi="Georgia" w:cs="Times New Roman"/>
          <w:color w:val="000000"/>
          <w:sz w:val="15"/>
          <w:szCs w:val="15"/>
          <w:lang w:eastAsia="ru-RU"/>
        </w:rPr>
        <w:br/>
      </w:r>
      <w:r w:rsidRPr="005838BC">
        <w:rPr>
          <w:rFonts w:ascii="Georgia" w:eastAsia="Times New Roman" w:hAnsi="Georgia" w:cs="Times New Roman"/>
          <w:color w:val="000000"/>
          <w:sz w:val="15"/>
          <w:szCs w:val="15"/>
          <w:lang w:eastAsia="ru-RU"/>
        </w:rPr>
        <w:br/>
      </w:r>
      <w:r w:rsidRPr="005838BC">
        <w:rPr>
          <w:rFonts w:ascii="inherit" w:eastAsia="Times New Roman" w:hAnsi="inherit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Мир в представлении древних египтян: внизу — Земля, над ней — богиня неба; слева и справа — корабль бога Солнца, показывающий путь Солнца по небу от восхода до заката.</w:t>
      </w:r>
      <w:r w:rsidRPr="005838BC">
        <w:rPr>
          <w:rFonts w:ascii="Georgia" w:eastAsia="Times New Roman" w:hAnsi="Georgia" w:cs="Times New Roman"/>
          <w:color w:val="000000"/>
          <w:sz w:val="15"/>
          <w:lang w:eastAsia="ru-RU"/>
        </w:rPr>
        <w:t> </w:t>
      </w:r>
      <w:r w:rsidRPr="005838BC">
        <w:rPr>
          <w:rFonts w:ascii="Georgia" w:eastAsia="Times New Roman" w:hAnsi="Georgia" w:cs="Times New Roman"/>
          <w:color w:val="000000"/>
          <w:sz w:val="15"/>
          <w:szCs w:val="15"/>
          <w:lang w:eastAsia="ru-RU"/>
        </w:rPr>
        <w:br/>
      </w:r>
      <w:r>
        <w:rPr>
          <w:rFonts w:ascii="Georgia" w:eastAsia="Times New Roman" w:hAnsi="Georgia" w:cs="Times New Roman"/>
          <w:noProof/>
          <w:color w:val="000000"/>
          <w:sz w:val="15"/>
          <w:szCs w:val="15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posOffset>-114300</wp:posOffset>
            </wp:positionH>
            <wp:positionV relativeFrom="line">
              <wp:posOffset>220980</wp:posOffset>
            </wp:positionV>
            <wp:extent cx="1657350" cy="1247775"/>
            <wp:effectExtent l="19050" t="0" r="0" b="0"/>
            <wp:wrapSquare wrapText="bothSides"/>
            <wp:docPr id="4" name="Рисунок 4" descr="india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ndia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838BC">
        <w:rPr>
          <w:rFonts w:ascii="Georgia" w:eastAsia="Times New Roman" w:hAnsi="Georgia" w:cs="Times New Roman"/>
          <w:color w:val="000000"/>
          <w:sz w:val="15"/>
          <w:szCs w:val="15"/>
          <w:lang w:eastAsia="ru-RU"/>
        </w:rPr>
        <w:br/>
      </w:r>
      <w:r w:rsidRPr="005838BC">
        <w:rPr>
          <w:rFonts w:ascii="Georgia" w:eastAsia="Times New Roman" w:hAnsi="Georgia" w:cs="Times New Roman"/>
          <w:color w:val="000000"/>
          <w:sz w:val="15"/>
          <w:szCs w:val="15"/>
          <w:lang w:eastAsia="ru-RU"/>
        </w:rPr>
        <w:br/>
      </w:r>
      <w:hyperlink r:id="rId10" w:tgtFrame="_blank" w:history="1"/>
      <w:r w:rsidRPr="005838BC">
        <w:rPr>
          <w:rFonts w:ascii="Georgia" w:eastAsia="Times New Roman" w:hAnsi="Georgia" w:cs="Times New Roman"/>
          <w:color w:val="000000"/>
          <w:sz w:val="15"/>
          <w:szCs w:val="15"/>
          <w:lang w:eastAsia="ru-RU"/>
        </w:rPr>
        <w:br/>
      </w:r>
      <w:r w:rsidRPr="005838BC">
        <w:rPr>
          <w:rFonts w:ascii="inherit" w:eastAsia="Times New Roman" w:hAnsi="inherit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Древние индийцы представляли Землю в виде полусферы, которую держат четыре</w:t>
      </w:r>
      <w:r w:rsidRPr="005838BC">
        <w:rPr>
          <w:rFonts w:ascii="inherit" w:eastAsia="Times New Roman" w:hAnsi="inherit" w:cs="Times New Roman"/>
          <w:i/>
          <w:iCs/>
          <w:color w:val="000000"/>
          <w:sz w:val="24"/>
          <w:szCs w:val="24"/>
          <w:lang w:eastAsia="ru-RU"/>
        </w:rPr>
        <w:t> </w:t>
      </w:r>
      <w:r w:rsidRPr="005838BC">
        <w:rPr>
          <w:rFonts w:ascii="inherit" w:eastAsia="Times New Roman" w:hAnsi="inherit" w:cs="Times New Roman"/>
          <w:color w:val="000000"/>
          <w:sz w:val="24"/>
          <w:szCs w:val="24"/>
          <w:shd w:val="clear" w:color="auto" w:fill="FFFFFF"/>
          <w:lang w:eastAsia="ru-RU"/>
        </w:rPr>
        <w:t>слона</w:t>
      </w:r>
      <w:r w:rsidRPr="005838BC">
        <w:rPr>
          <w:rFonts w:ascii="inherit" w:eastAsia="Times New Roman" w:hAnsi="inherit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. Слоны стоят на огромной черепахе, а черепаха на змее, которая, свернувшись кольцом, замыкает околоземное пространство.</w:t>
      </w:r>
      <w:r w:rsidRPr="005838BC">
        <w:rPr>
          <w:rFonts w:ascii="Georgia" w:eastAsia="Times New Roman" w:hAnsi="Georgia" w:cs="Times New Roman"/>
          <w:color w:val="000000"/>
          <w:sz w:val="15"/>
          <w:lang w:eastAsia="ru-RU"/>
        </w:rPr>
        <w:t> </w:t>
      </w:r>
      <w:r w:rsidRPr="005838BC">
        <w:rPr>
          <w:rFonts w:ascii="Georgia" w:eastAsia="Times New Roman" w:hAnsi="Georgia" w:cs="Times New Roman"/>
          <w:color w:val="000000"/>
          <w:sz w:val="15"/>
          <w:szCs w:val="15"/>
          <w:lang w:eastAsia="ru-RU"/>
        </w:rPr>
        <w:br/>
      </w:r>
      <w:r w:rsidRPr="005838BC">
        <w:rPr>
          <w:rFonts w:ascii="Georgia" w:eastAsia="Times New Roman" w:hAnsi="Georgia" w:cs="Times New Roman"/>
          <w:color w:val="000000"/>
          <w:sz w:val="15"/>
          <w:szCs w:val="15"/>
          <w:lang w:eastAsia="ru-RU"/>
        </w:rPr>
        <w:br/>
      </w:r>
      <w:r w:rsidRPr="005838BC">
        <w:rPr>
          <w:rFonts w:ascii="Georgia" w:eastAsia="Times New Roman" w:hAnsi="Georgia" w:cs="Times New Roman"/>
          <w:color w:val="000000"/>
          <w:sz w:val="15"/>
          <w:szCs w:val="15"/>
          <w:lang w:eastAsia="ru-RU"/>
        </w:rPr>
        <w:br/>
      </w:r>
      <w:r w:rsidRPr="005838BC">
        <w:rPr>
          <w:rFonts w:ascii="inherit" w:eastAsia="Times New Roman" w:hAnsi="inherit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Жители Вавилона</w:t>
      </w:r>
      <w:r w:rsidRPr="005838B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  <w:r w:rsidRPr="005838BC">
        <w:rPr>
          <w:rFonts w:ascii="inherit" w:eastAsia="Times New Roman" w:hAnsi="inherit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представляли Землю в виде горы, на западном склоне которой находится </w:t>
      </w:r>
      <w:proofErr w:type="spellStart"/>
      <w:r w:rsidRPr="005838BC">
        <w:rPr>
          <w:rFonts w:ascii="inherit" w:eastAsia="Times New Roman" w:hAnsi="inherit" w:cs="Times New Roman"/>
          <w:color w:val="000000"/>
          <w:sz w:val="24"/>
          <w:szCs w:val="24"/>
          <w:shd w:val="clear" w:color="auto" w:fill="FFFFFF"/>
          <w:lang w:eastAsia="ru-RU"/>
        </w:rPr>
        <w:t>Вавилония</w:t>
      </w:r>
      <w:proofErr w:type="spellEnd"/>
      <w:r w:rsidRPr="005838BC">
        <w:rPr>
          <w:rFonts w:ascii="inherit" w:eastAsia="Times New Roman" w:hAnsi="inherit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Они знали, что к югу от Вавилона раскинулось море, а на востоке расположены горы, через которые не решались переходить. Поэтому им и казалось, что </w:t>
      </w:r>
      <w:proofErr w:type="spellStart"/>
      <w:r w:rsidRPr="005838BC">
        <w:rPr>
          <w:rFonts w:ascii="inherit" w:eastAsia="Times New Roman" w:hAnsi="inherit" w:cs="Times New Roman"/>
          <w:color w:val="000000"/>
          <w:sz w:val="24"/>
          <w:szCs w:val="24"/>
          <w:shd w:val="clear" w:color="auto" w:fill="FFFFFF"/>
          <w:lang w:eastAsia="ru-RU"/>
        </w:rPr>
        <w:t>Вавилония</w:t>
      </w:r>
      <w:proofErr w:type="spellEnd"/>
      <w:r w:rsidRPr="005838BC">
        <w:rPr>
          <w:rFonts w:ascii="inherit" w:eastAsia="Times New Roman" w:hAnsi="inherit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расположена на западном склоне «мировой» горы. Гора эта окружена морем, а на море, как опрокинутая чаша, опирается твердое небо — небесный мир, где, как и на Земле, есть суша, вода и воздух. Небесная суша — это пояс 12 созвездий Зодиака:</w:t>
      </w:r>
      <w:r w:rsidRPr="005838B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  <w:r w:rsidRPr="005838BC">
        <w:rPr>
          <w:rFonts w:ascii="inherit" w:eastAsia="Times New Roman" w:hAnsi="inherit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Овен, Телец, Близнецы, Рак, Лев, Дева, Весы, Скорпион, Стрелец, Козерог, Водолей, Рыбы.</w:t>
      </w:r>
      <w:r w:rsidRPr="005838B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  <w:r w:rsidRPr="005838BC">
        <w:rPr>
          <w:rFonts w:ascii="inherit" w:eastAsia="Times New Roman" w:hAnsi="inherit" w:cs="Times New Roman"/>
          <w:color w:val="000000"/>
          <w:sz w:val="24"/>
          <w:szCs w:val="24"/>
          <w:shd w:val="clear" w:color="auto" w:fill="FFFFFF"/>
          <w:lang w:eastAsia="ru-RU"/>
        </w:rPr>
        <w:t>В каждом из созвездий Солнце ежегодно бывает приблизительно в течение месяца. По этому поясу суши движутся Солнце, Луна и пять планет. Под Землей находится бездна — ад, куда спускаются души умерших. Ночью Солнце проходит через это подземелье от западного края Земли к восточному, чтобы утром опять начать свой дневной путь по небу. Наблюдая заход Солнца за морской горизонт, люди думали, что оно уходит в море и восходит также из моря. Таким образом, в основе представлений древних вавилонян о Земле лежали наблюдения за явлениями природы, однако ограниченность знаний не позволяла правильно их объяснить.</w:t>
      </w:r>
      <w:r w:rsidRPr="005838B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  <w:r w:rsidRPr="005838BC">
        <w:rPr>
          <w:rFonts w:ascii="Georgia" w:eastAsia="Times New Roman" w:hAnsi="Georgia" w:cs="Times New Roman"/>
          <w:color w:val="000000"/>
          <w:sz w:val="15"/>
          <w:szCs w:val="15"/>
          <w:lang w:eastAsia="ru-RU"/>
        </w:rPr>
        <w:br/>
      </w:r>
    </w:p>
    <w:p w:rsidR="005838BC" w:rsidRPr="005838BC" w:rsidRDefault="005838BC" w:rsidP="005838BC">
      <w:pPr>
        <w:shd w:val="clear" w:color="auto" w:fill="FFFFFF"/>
        <w:spacing w:after="0" w:line="270" w:lineRule="atLeast"/>
        <w:jc w:val="center"/>
        <w:rPr>
          <w:rFonts w:ascii="Georgia" w:eastAsia="Times New Roman" w:hAnsi="Georgia" w:cs="Times New Roman"/>
          <w:color w:val="000000"/>
          <w:sz w:val="15"/>
          <w:szCs w:val="15"/>
          <w:lang w:eastAsia="ru-RU"/>
        </w:rPr>
      </w:pPr>
      <w:r>
        <w:rPr>
          <w:rFonts w:ascii="Georgia" w:eastAsia="Times New Roman" w:hAnsi="Georgia" w:cs="Times New Roman"/>
          <w:noProof/>
          <w:color w:val="5F075F"/>
          <w:sz w:val="15"/>
          <w:szCs w:val="15"/>
          <w:lang w:eastAsia="ru-RU"/>
        </w:rPr>
        <w:drawing>
          <wp:inline distT="0" distB="0" distL="0" distR="0">
            <wp:extent cx="3267075" cy="1729253"/>
            <wp:effectExtent l="19050" t="0" r="9525" b="0"/>
            <wp:docPr id="1" name="Рисунок 1" descr="vavilon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vilon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1729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280" w:rsidRDefault="005838BC">
      <w:r>
        <w:t xml:space="preserve">                                                           Земля по представлению древних вавилонян</w:t>
      </w:r>
    </w:p>
    <w:p w:rsidR="005838BC" w:rsidRDefault="005838BC"/>
    <w:sectPr w:rsidR="005838BC" w:rsidSect="005838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5838BC"/>
    <w:rsid w:val="005838BC"/>
    <w:rsid w:val="009E0D10"/>
    <w:rsid w:val="00A912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2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838BC"/>
  </w:style>
  <w:style w:type="paragraph" w:styleId="a3">
    <w:name w:val="Balloon Text"/>
    <w:basedOn w:val="a"/>
    <w:link w:val="a4"/>
    <w:uiPriority w:val="99"/>
    <w:semiHidden/>
    <w:unhideWhenUsed/>
    <w:rsid w:val="00583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38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8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h6.ggpht.com/_kD1IAn_T-sg/TI6kk8PkR1I/AAAAAAAACB0/qpPsVww161Q/s1600-h/india%5B1%5D.jp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h4.ggpht.com/_kD1IAn_T-sg/TI6kjQF460I/AAAAAAAACBk/3A19GEg59lQ/s1600-h/49cf8e04d157%5B1%5D.jpg" TargetMode="External"/><Relationship Id="rId11" Type="http://schemas.openxmlformats.org/officeDocument/2006/relationships/hyperlink" Target="http://lh6.ggpht.com/_kD1IAn_T-sg/TI6kl2dIxxI/AAAAAAAACB8/vJnvgC6tVXY/s1600-h/vavilon%5B1%5D.jpg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lh6.ggpht.com/_kD1IAn_T-sg/TI6kk8PkR1I/AAAAAAAACB0/qpPsVww161Q/s1600-h/india%5B1%5D.jpg" TargetMode="External"/><Relationship Id="rId4" Type="http://schemas.openxmlformats.org/officeDocument/2006/relationships/hyperlink" Target="http://lh4.ggpht.com/_kD1IAn_T-sg/TI6kjQF460I/AAAAAAAACBk/3A19GEg59lQ/s1600-h/49cf8e04d157%5B1%5D.jpg" TargetMode="Externa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418</Words>
  <Characters>2389</Characters>
  <Application>Microsoft Office Word</Application>
  <DocSecurity>0</DocSecurity>
  <Lines>19</Lines>
  <Paragraphs>5</Paragraphs>
  <ScaleCrop>false</ScaleCrop>
  <Company>Krokoz™</Company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2015-10-23T15:45:00Z</dcterms:created>
  <dcterms:modified xsi:type="dcterms:W3CDTF">2015-10-23T15:48:00Z</dcterms:modified>
</cp:coreProperties>
</file>