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764A" w:rsidRDefault="00854428" w:rsidP="007C41AE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64A">
        <w:rPr>
          <w:rFonts w:ascii="Times New Roman" w:hAnsi="Times New Roman" w:cs="Times New Roman"/>
          <w:sz w:val="24"/>
          <w:szCs w:val="24"/>
          <w:highlight w:val="yellow"/>
        </w:rPr>
        <w:t xml:space="preserve">Прочитайте текст и </w:t>
      </w:r>
      <w:r w:rsidR="007C41AE" w:rsidRPr="0004764A">
        <w:rPr>
          <w:rFonts w:ascii="Times New Roman" w:hAnsi="Times New Roman" w:cs="Times New Roman"/>
          <w:sz w:val="24"/>
          <w:szCs w:val="24"/>
          <w:highlight w:val="yellow"/>
        </w:rPr>
        <w:t>посмотрите видеоролик</w:t>
      </w:r>
      <w:r w:rsidR="0004764A" w:rsidRPr="0004764A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021024">
        <w:rPr>
          <w:rFonts w:ascii="Times New Roman" w:hAnsi="Times New Roman" w:cs="Times New Roman"/>
          <w:sz w:val="24"/>
          <w:szCs w:val="24"/>
        </w:rPr>
        <w:t xml:space="preserve"> </w:t>
      </w:r>
      <w:r w:rsidR="0004764A" w:rsidRPr="0004764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021024" w:rsidRPr="00021024">
          <w:rPr>
            <w:rStyle w:val="ac"/>
            <w:rFonts w:ascii="Times New Roman" w:hAnsi="Times New Roman" w:cs="Times New Roman"/>
            <w:sz w:val="24"/>
            <w:szCs w:val="24"/>
          </w:rPr>
          <w:t>https://youtu.be/KhDXRKsbj-c</w:t>
        </w:r>
      </w:hyperlink>
      <w:r w:rsidR="00021024">
        <w:rPr>
          <w:rFonts w:ascii="Times New Roman" w:hAnsi="Times New Roman" w:cs="Times New Roman"/>
          <w:sz w:val="24"/>
          <w:szCs w:val="24"/>
        </w:rPr>
        <w:t xml:space="preserve">  или </w:t>
      </w:r>
      <w:hyperlink r:id="rId9" w:history="1">
        <w:r w:rsidR="00021024" w:rsidRPr="0004764A">
          <w:rPr>
            <w:rStyle w:val="ac"/>
            <w:rFonts w:ascii="Times New Roman" w:hAnsi="Times New Roman" w:cs="Times New Roman"/>
            <w:sz w:val="24"/>
            <w:szCs w:val="24"/>
          </w:rPr>
          <w:t>https://youtu.be/ncQn2ujY4-E</w:t>
        </w:r>
      </w:hyperlink>
    </w:p>
    <w:p w:rsidR="00854428" w:rsidRPr="0004764A" w:rsidRDefault="00854428" w:rsidP="0004764A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4764A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04764A">
        <w:rPr>
          <w:rFonts w:ascii="Times New Roman" w:hAnsi="Times New Roman" w:cs="Times New Roman"/>
          <w:b/>
          <w:sz w:val="24"/>
          <w:szCs w:val="24"/>
        </w:rPr>
        <w:t>Линзы. Построение изображения в линзах</w:t>
      </w:r>
      <w:r w:rsidR="00310E36" w:rsidRPr="0004764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10E36" w:rsidRPr="0004764A">
        <w:rPr>
          <w:rFonts w:ascii="Times New Roman" w:hAnsi="Times New Roman" w:cs="Times New Roman"/>
          <w:sz w:val="24"/>
          <w:szCs w:val="24"/>
        </w:rPr>
        <w:t xml:space="preserve">(по учебнику 11 </w:t>
      </w:r>
      <w:proofErr w:type="spellStart"/>
      <w:r w:rsidR="00310E36" w:rsidRPr="0004764A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310E36" w:rsidRPr="0004764A">
        <w:rPr>
          <w:rFonts w:ascii="Times New Roman" w:hAnsi="Times New Roman" w:cs="Times New Roman"/>
          <w:sz w:val="24"/>
          <w:szCs w:val="24"/>
        </w:rPr>
        <w:t>. §§ 63,64, 65)</w:t>
      </w:r>
    </w:p>
    <w:p w:rsidR="00854428" w:rsidRDefault="00854428" w:rsidP="00854428">
      <w:pPr>
        <w:pStyle w:val="a4"/>
        <w:kinsoku w:val="0"/>
        <w:overflowPunct w:val="0"/>
        <w:spacing w:before="86" w:beforeAutospacing="0" w:after="0" w:afterAutospacing="0"/>
        <w:ind w:firstLine="567"/>
        <w:textAlignment w:val="baseline"/>
        <w:rPr>
          <w:rFonts w:eastAsia="+mn-ea" w:cs="+mn-cs"/>
          <w:color w:val="000000"/>
          <w:kern w:val="24"/>
        </w:rPr>
      </w:pPr>
      <w:r>
        <w:rPr>
          <w:rFonts w:eastAsia="+mn-ea" w:cs="+mn-cs"/>
          <w:color w:val="000000"/>
          <w:kern w:val="24"/>
        </w:rPr>
        <w:t>Одним из самых известных применений закона преломления является использование его в о</w:t>
      </w:r>
      <w:r>
        <w:rPr>
          <w:rFonts w:eastAsia="+mn-ea" w:cs="+mn-cs"/>
          <w:color w:val="000000"/>
          <w:kern w:val="24"/>
        </w:rPr>
        <w:t>п</w:t>
      </w:r>
      <w:r>
        <w:rPr>
          <w:rFonts w:eastAsia="+mn-ea" w:cs="+mn-cs"/>
          <w:color w:val="000000"/>
          <w:kern w:val="24"/>
        </w:rPr>
        <w:t xml:space="preserve">тических линзах. Мы будем говорить только о тонких линзах. </w:t>
      </w:r>
    </w:p>
    <w:p w:rsidR="00854428" w:rsidRPr="00854428" w:rsidRDefault="00854428" w:rsidP="00854428">
      <w:pPr>
        <w:pStyle w:val="a4"/>
        <w:spacing w:before="0" w:beforeAutospacing="0" w:after="0" w:afterAutospacing="0"/>
        <w:ind w:firstLine="567"/>
        <w:jc w:val="both"/>
        <w:textAlignment w:val="baseline"/>
      </w:pPr>
      <w:r w:rsidRPr="00854428">
        <w:rPr>
          <w:rFonts w:eastAsia="+mn-ea"/>
          <w:bCs/>
          <w:i/>
          <w:iCs/>
          <w:shadow/>
          <w:kern w:val="24"/>
        </w:rPr>
        <w:t>Линзой</w:t>
      </w:r>
      <w:r w:rsidRPr="00854428">
        <w:rPr>
          <w:rFonts w:eastAsia="+mn-ea"/>
          <w:bCs/>
          <w:shadow/>
          <w:color w:val="D60093"/>
          <w:kern w:val="24"/>
        </w:rPr>
        <w:t xml:space="preserve"> </w:t>
      </w:r>
      <w:r w:rsidRPr="00854428">
        <w:rPr>
          <w:rFonts w:eastAsia="+mn-ea"/>
          <w:bCs/>
          <w:color w:val="000000"/>
          <w:kern w:val="24"/>
        </w:rPr>
        <w:t xml:space="preserve">называется прозрачное тело, ограниченное двумя сферическими поверхностями. </w:t>
      </w:r>
    </w:p>
    <w:p w:rsidR="00854428" w:rsidRDefault="00854428" w:rsidP="00854428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eastAsia="+mn-ea"/>
          <w:bCs/>
          <w:color w:val="000000"/>
          <w:kern w:val="24"/>
        </w:rPr>
      </w:pPr>
      <w:r w:rsidRPr="00854428">
        <w:rPr>
          <w:rFonts w:eastAsia="+mn-ea"/>
          <w:bCs/>
          <w:color w:val="000000"/>
          <w:kern w:val="24"/>
        </w:rPr>
        <w:t>Если толщина самой линзы мала по сравнению с радиусами кривизны сферических поверхн</w:t>
      </w:r>
      <w:r w:rsidRPr="00854428">
        <w:rPr>
          <w:rFonts w:eastAsia="+mn-ea"/>
          <w:bCs/>
          <w:color w:val="000000"/>
          <w:kern w:val="24"/>
        </w:rPr>
        <w:t>о</w:t>
      </w:r>
      <w:r w:rsidRPr="00854428">
        <w:rPr>
          <w:rFonts w:eastAsia="+mn-ea"/>
          <w:bCs/>
          <w:color w:val="000000"/>
          <w:kern w:val="24"/>
        </w:rPr>
        <w:t xml:space="preserve">стей, то линзу называют </w:t>
      </w:r>
      <w:r w:rsidRPr="00854428">
        <w:rPr>
          <w:rFonts w:eastAsia="+mn-ea"/>
          <w:bCs/>
          <w:i/>
          <w:iCs/>
          <w:shadow/>
          <w:kern w:val="24"/>
        </w:rPr>
        <w:t>тонкой</w:t>
      </w:r>
      <w:r w:rsidRPr="00854428">
        <w:rPr>
          <w:rFonts w:eastAsia="+mn-ea"/>
          <w:bCs/>
          <w:color w:val="000000"/>
          <w:kern w:val="24"/>
        </w:rPr>
        <w:t>.</w:t>
      </w:r>
    </w:p>
    <w:p w:rsidR="00854428" w:rsidRDefault="00854428" w:rsidP="00EA174B">
      <w:pPr>
        <w:pStyle w:val="a4"/>
        <w:spacing w:before="0" w:beforeAutospacing="0" w:after="0" w:afterAutospacing="0"/>
        <w:ind w:firstLine="567"/>
        <w:jc w:val="both"/>
        <w:textAlignment w:val="baseline"/>
        <w:rPr>
          <w:rFonts w:eastAsia="+mn-ea"/>
          <w:color w:val="000000"/>
          <w:kern w:val="24"/>
        </w:rPr>
      </w:pPr>
      <w:r w:rsidRPr="00854428">
        <w:rPr>
          <w:rFonts w:eastAsia="+mn-ea"/>
          <w:bCs/>
          <w:color w:val="000000"/>
          <w:kern w:val="24"/>
        </w:rPr>
        <w:t xml:space="preserve">Линзы входят в состав практически всех оптических приборов. Линзы бывают </w:t>
      </w:r>
      <w:r w:rsidRPr="00EA174B">
        <w:rPr>
          <w:rFonts w:eastAsia="+mn-ea"/>
          <w:bCs/>
          <w:i/>
          <w:iCs/>
          <w:shadow/>
          <w:kern w:val="24"/>
        </w:rPr>
        <w:t>собирающими</w:t>
      </w:r>
      <w:r w:rsidRPr="00854428">
        <w:rPr>
          <w:rFonts w:eastAsia="+mn-ea"/>
          <w:bCs/>
          <w:color w:val="000000"/>
          <w:kern w:val="24"/>
        </w:rPr>
        <w:t xml:space="preserve"> и </w:t>
      </w:r>
      <w:r w:rsidRPr="00EA174B">
        <w:rPr>
          <w:rFonts w:eastAsia="+mn-ea"/>
          <w:bCs/>
          <w:i/>
          <w:iCs/>
          <w:shadow/>
          <w:kern w:val="24"/>
        </w:rPr>
        <w:t>рассеивающими</w:t>
      </w:r>
      <w:r w:rsidRPr="00854428">
        <w:rPr>
          <w:rFonts w:eastAsia="+mn-ea"/>
          <w:bCs/>
          <w:color w:val="000000"/>
          <w:kern w:val="24"/>
        </w:rPr>
        <w:t>. Собирающая линза в середине толще, чем у краев, рассеивающая линза, наоборот, в средней части тоньше.</w:t>
      </w:r>
      <w:r w:rsidRPr="00854428">
        <w:rPr>
          <w:rFonts w:eastAsia="+mn-ea"/>
          <w:color w:val="000000"/>
          <w:kern w:val="24"/>
        </w:rPr>
        <w:t xml:space="preserve"> </w:t>
      </w:r>
    </w:p>
    <w:p w:rsidR="00AF252D" w:rsidRDefault="00AF252D" w:rsidP="00AF252D">
      <w:pPr>
        <w:pStyle w:val="a4"/>
        <w:kinsoku w:val="0"/>
        <w:overflowPunct w:val="0"/>
        <w:spacing w:before="0" w:beforeAutospacing="0" w:after="0" w:afterAutospacing="0"/>
        <w:ind w:firstLine="567"/>
        <w:textAlignment w:val="baseline"/>
        <w:rPr>
          <w:rFonts w:eastAsia="+mn-ea" w:cs="+mn-cs"/>
          <w:color w:val="000000"/>
          <w:kern w:val="24"/>
        </w:rPr>
      </w:pPr>
      <w:r>
        <w:rPr>
          <w:rFonts w:eastAsia="+mn-ea" w:cs="+mn-cs"/>
          <w:noProof/>
          <w:color w:val="000000"/>
          <w:kern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394335</wp:posOffset>
            </wp:positionV>
            <wp:extent cx="1324610" cy="1317625"/>
            <wp:effectExtent l="19050" t="0" r="8890" b="0"/>
            <wp:wrapSquare wrapText="bothSides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35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31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eastAsia="+mn-ea" w:cs="+mn-cs"/>
          <w:color w:val="000000"/>
          <w:kern w:val="24"/>
        </w:rPr>
        <w:t>Изображение любой точки предмета, создаваемое линзой, находится в точке пересечения лучей (или их продолжений), вышедших из этой точки и прошедших сквозь линзу. Обычно для построения изображения используют два из трех лучей, ход которых известен:</w:t>
      </w:r>
    </w:p>
    <w:p w:rsidR="00AF252D" w:rsidRDefault="00AF252D" w:rsidP="00AF252D">
      <w:pPr>
        <w:pStyle w:val="a4"/>
        <w:kinsoku w:val="0"/>
        <w:overflowPunct w:val="0"/>
        <w:spacing w:before="0" w:beforeAutospacing="0" w:after="0" w:afterAutospacing="0"/>
        <w:ind w:left="284" w:firstLine="567"/>
        <w:textAlignment w:val="baseline"/>
        <w:rPr>
          <w:rFonts w:eastAsia="+mn-ea" w:cs="+mn-cs"/>
          <w:color w:val="000000"/>
          <w:kern w:val="24"/>
        </w:rPr>
      </w:pPr>
    </w:p>
    <w:p w:rsidR="00AF252D" w:rsidRPr="00AF252D" w:rsidRDefault="00AF252D" w:rsidP="00AF252D">
      <w:pPr>
        <w:pStyle w:val="a3"/>
        <w:numPr>
          <w:ilvl w:val="0"/>
          <w:numId w:val="4"/>
        </w:numPr>
        <w:kinsoku w:val="0"/>
        <w:overflowPunct w:val="0"/>
        <w:spacing w:after="0" w:line="240" w:lineRule="auto"/>
        <w:ind w:left="2835" w:hanging="3555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F252D">
        <w:rPr>
          <w:rFonts w:ascii="Times New Roman" w:eastAsia="+mn-ea" w:hAnsi="Times New Roman" w:cs="Times New Roman"/>
          <w:kern w:val="24"/>
          <w:lang w:eastAsia="ru-RU"/>
        </w:rPr>
        <w:t>1.</w:t>
      </w:r>
      <w:r>
        <w:rPr>
          <w:rFonts w:ascii="Times New Roman" w:eastAsia="+mn-ea" w:hAnsi="Times New Roman" w:cs="Times New Roman"/>
          <w:color w:val="C00000"/>
          <w:kern w:val="24"/>
          <w:lang w:eastAsia="ru-RU"/>
        </w:rPr>
        <w:t xml:space="preserve"> </w:t>
      </w:r>
      <w:r w:rsidRPr="00AF252D">
        <w:rPr>
          <w:rFonts w:ascii="Times New Roman" w:eastAsia="+mn-ea" w:hAnsi="Times New Roman" w:cs="Times New Roman"/>
          <w:color w:val="C00000"/>
          <w:kern w:val="24"/>
          <w:lang w:eastAsia="ru-RU"/>
        </w:rPr>
        <w:t>Луч (или его продолжение), падающий на линзу параллельно главной оптической оси, после преломления идет через фокус линзы.</w:t>
      </w:r>
    </w:p>
    <w:p w:rsidR="00AF252D" w:rsidRPr="00AF252D" w:rsidRDefault="00AF252D" w:rsidP="00AF252D">
      <w:pPr>
        <w:pStyle w:val="a3"/>
        <w:numPr>
          <w:ilvl w:val="0"/>
          <w:numId w:val="4"/>
        </w:numPr>
        <w:kinsoku w:val="0"/>
        <w:overflowPunct w:val="0"/>
        <w:spacing w:after="0" w:line="240" w:lineRule="auto"/>
        <w:ind w:hanging="1201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F252D">
        <w:rPr>
          <w:rFonts w:ascii="Times New Roman" w:eastAsia="+mn-ea" w:hAnsi="Times New Roman" w:cs="Times New Roman"/>
          <w:color w:val="1818FF"/>
          <w:kern w:val="24"/>
          <w:lang w:eastAsia="ru-RU"/>
        </w:rPr>
        <w:t>Луч, проходящий через оптический центр линзы, не преломляется.</w:t>
      </w:r>
    </w:p>
    <w:p w:rsidR="00AF252D" w:rsidRPr="00AF252D" w:rsidRDefault="00AF252D" w:rsidP="00AF252D">
      <w:pPr>
        <w:pStyle w:val="a3"/>
        <w:numPr>
          <w:ilvl w:val="0"/>
          <w:numId w:val="4"/>
        </w:numPr>
        <w:kinsoku w:val="0"/>
        <w:overflowPunct w:val="0"/>
        <w:spacing w:after="0" w:line="240" w:lineRule="auto"/>
        <w:ind w:left="3119" w:hanging="2693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AF252D">
        <w:rPr>
          <w:rFonts w:ascii="Times New Roman" w:eastAsia="+mn-ea" w:hAnsi="Times New Roman" w:cs="Times New Roman"/>
          <w:color w:val="006C31"/>
          <w:kern w:val="24"/>
          <w:lang w:eastAsia="ru-RU"/>
        </w:rPr>
        <w:t>Луч (или его продолжение), проходящий через фокус линзы, после прело</w:t>
      </w:r>
      <w:r w:rsidRPr="00AF252D">
        <w:rPr>
          <w:rFonts w:ascii="Times New Roman" w:eastAsia="+mn-ea" w:hAnsi="Times New Roman" w:cs="Times New Roman"/>
          <w:color w:val="006C31"/>
          <w:kern w:val="24"/>
          <w:lang w:eastAsia="ru-RU"/>
        </w:rPr>
        <w:t>м</w:t>
      </w:r>
      <w:r w:rsidRPr="00AF252D">
        <w:rPr>
          <w:rFonts w:ascii="Times New Roman" w:eastAsia="+mn-ea" w:hAnsi="Times New Roman" w:cs="Times New Roman"/>
          <w:color w:val="006C31"/>
          <w:kern w:val="24"/>
          <w:lang w:eastAsia="ru-RU"/>
        </w:rPr>
        <w:t xml:space="preserve">ления распространяется параллельно главной оптической оси. </w:t>
      </w:r>
    </w:p>
    <w:p w:rsidR="00AF252D" w:rsidRDefault="00AF252D" w:rsidP="00AF252D">
      <w:pPr>
        <w:pStyle w:val="a4"/>
        <w:kinsoku w:val="0"/>
        <w:overflowPunct w:val="0"/>
        <w:spacing w:before="0" w:beforeAutospacing="0" w:after="0" w:afterAutospacing="0"/>
        <w:ind w:firstLine="567"/>
        <w:textAlignment w:val="baseline"/>
      </w:pPr>
    </w:p>
    <w:p w:rsidR="007032EC" w:rsidRDefault="007032EC" w:rsidP="00AF252D">
      <w:pPr>
        <w:pStyle w:val="a4"/>
        <w:kinsoku w:val="0"/>
        <w:overflowPunct w:val="0"/>
        <w:spacing w:before="0" w:beforeAutospacing="0" w:after="0" w:afterAutospacing="0"/>
        <w:ind w:firstLine="567"/>
        <w:textAlignment w:val="baseline"/>
      </w:pPr>
    </w:p>
    <w:p w:rsidR="007032EC" w:rsidRPr="007032EC" w:rsidRDefault="007032EC" w:rsidP="007B2898">
      <w:pPr>
        <w:pStyle w:val="a4"/>
        <w:spacing w:before="0" w:beforeAutospacing="0" w:after="0" w:afterAutospacing="0"/>
        <w:ind w:firstLine="567"/>
        <w:textAlignment w:val="baseline"/>
        <w:rPr>
          <w:i/>
        </w:rPr>
      </w:pPr>
      <w:r w:rsidRPr="007C41AE">
        <w:rPr>
          <w:rFonts w:eastAsia="+mn-ea"/>
          <w:b/>
          <w:bCs/>
          <w:i/>
          <w:color w:val="000000"/>
          <w:kern w:val="24"/>
        </w:rPr>
        <w:t xml:space="preserve">Построение </w:t>
      </w:r>
      <w:r w:rsidR="007C41AE">
        <w:rPr>
          <w:rFonts w:eastAsia="+mn-ea"/>
          <w:b/>
          <w:bCs/>
          <w:i/>
          <w:color w:val="000000"/>
          <w:kern w:val="24"/>
        </w:rPr>
        <w:t xml:space="preserve"> </w:t>
      </w:r>
      <w:r w:rsidRPr="007C41AE">
        <w:rPr>
          <w:rFonts w:eastAsia="+mn-ea"/>
          <w:b/>
          <w:bCs/>
          <w:i/>
          <w:color w:val="000000"/>
          <w:kern w:val="24"/>
        </w:rPr>
        <w:t>изображения</w:t>
      </w:r>
      <w:r w:rsidR="007C41AE">
        <w:rPr>
          <w:rFonts w:eastAsia="+mn-ea"/>
          <w:b/>
          <w:bCs/>
          <w:i/>
          <w:color w:val="000000"/>
          <w:kern w:val="24"/>
        </w:rPr>
        <w:t xml:space="preserve"> </w:t>
      </w:r>
      <w:r w:rsidRPr="007C41AE">
        <w:rPr>
          <w:rFonts w:eastAsia="+mn-ea"/>
          <w:b/>
          <w:bCs/>
          <w:i/>
          <w:color w:val="000000"/>
          <w:kern w:val="24"/>
        </w:rPr>
        <w:t xml:space="preserve"> в</w:t>
      </w:r>
      <w:r w:rsidR="007C41AE">
        <w:rPr>
          <w:rFonts w:eastAsia="+mn-ea"/>
          <w:b/>
          <w:bCs/>
          <w:i/>
          <w:color w:val="000000"/>
          <w:kern w:val="24"/>
        </w:rPr>
        <w:t xml:space="preserve"> </w:t>
      </w:r>
      <w:r w:rsidRPr="007C41AE">
        <w:rPr>
          <w:rFonts w:eastAsia="+mn-ea"/>
          <w:b/>
          <w:bCs/>
          <w:i/>
          <w:color w:val="000000"/>
          <w:kern w:val="24"/>
        </w:rPr>
        <w:t xml:space="preserve"> собирающей</w:t>
      </w:r>
      <w:r w:rsidR="007C41AE">
        <w:rPr>
          <w:rFonts w:eastAsia="+mn-ea"/>
          <w:b/>
          <w:bCs/>
          <w:i/>
          <w:color w:val="000000"/>
          <w:kern w:val="24"/>
        </w:rPr>
        <w:t xml:space="preserve"> </w:t>
      </w:r>
      <w:r w:rsidRPr="007C41AE">
        <w:rPr>
          <w:rFonts w:eastAsia="+mn-ea"/>
          <w:b/>
          <w:bCs/>
          <w:i/>
          <w:color w:val="000000"/>
          <w:kern w:val="24"/>
        </w:rPr>
        <w:t xml:space="preserve"> линзе </w:t>
      </w:r>
    </w:p>
    <w:p w:rsidR="007032EC" w:rsidRDefault="007B2898" w:rsidP="00AF252D">
      <w:pPr>
        <w:pStyle w:val="a4"/>
        <w:kinsoku w:val="0"/>
        <w:overflowPunct w:val="0"/>
        <w:spacing w:before="0" w:beforeAutospacing="0" w:after="0" w:afterAutospacing="0"/>
        <w:ind w:firstLine="567"/>
        <w:textAlignment w:val="baseline"/>
      </w:pPr>
      <w:r w:rsidRPr="007B2898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1677670</wp:posOffset>
            </wp:positionH>
            <wp:positionV relativeFrom="paragraph">
              <wp:posOffset>59055</wp:posOffset>
            </wp:positionV>
            <wp:extent cx="2566035" cy="735965"/>
            <wp:effectExtent l="19050" t="19050" r="24765" b="26035"/>
            <wp:wrapSquare wrapText="bothSides"/>
            <wp:docPr id="3" name="Рисунок 2" descr="3-3-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4" name="Picture 5" descr="3-3-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7359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174B" w:rsidRPr="00854428" w:rsidRDefault="00EA174B" w:rsidP="00EA174B">
      <w:pPr>
        <w:pStyle w:val="a4"/>
        <w:spacing w:before="0" w:beforeAutospacing="0" w:after="0" w:afterAutospacing="0"/>
        <w:ind w:firstLine="567"/>
        <w:jc w:val="both"/>
        <w:textAlignment w:val="baseline"/>
      </w:pPr>
    </w:p>
    <w:p w:rsidR="00854428" w:rsidRPr="00854428" w:rsidRDefault="00854428" w:rsidP="00854428">
      <w:pPr>
        <w:pStyle w:val="a4"/>
        <w:spacing w:before="0" w:beforeAutospacing="0" w:after="0" w:afterAutospacing="0"/>
        <w:ind w:firstLine="567"/>
        <w:jc w:val="both"/>
        <w:textAlignment w:val="baseline"/>
      </w:pPr>
    </w:p>
    <w:p w:rsidR="00854428" w:rsidRDefault="00854428" w:rsidP="00854428">
      <w:pPr>
        <w:pStyle w:val="a4"/>
        <w:kinsoku w:val="0"/>
        <w:overflowPunct w:val="0"/>
        <w:spacing w:before="86" w:beforeAutospacing="0" w:after="0" w:afterAutospacing="0"/>
        <w:ind w:firstLine="567"/>
        <w:textAlignment w:val="baseline"/>
      </w:pPr>
    </w:p>
    <w:p w:rsidR="00021024" w:rsidRDefault="00021024" w:rsidP="00854428">
      <w:pPr>
        <w:pStyle w:val="a3"/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</w:pPr>
    </w:p>
    <w:p w:rsidR="00854428" w:rsidRDefault="007C41AE" w:rsidP="00854428">
      <w:pPr>
        <w:pStyle w:val="a3"/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</w:pPr>
      <w:r>
        <w:rPr>
          <w:rFonts w:ascii="Times New Roman" w:eastAsia="+mn-ea" w:hAnsi="Times New Roman" w:cs="Times New Roman"/>
          <w:b/>
          <w:bCs/>
          <w:i/>
          <w:noProof/>
          <w:color w:val="000000"/>
          <w:kern w:val="24"/>
          <w:sz w:val="24"/>
          <w:szCs w:val="24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1407160</wp:posOffset>
            </wp:positionH>
            <wp:positionV relativeFrom="paragraph">
              <wp:posOffset>302895</wp:posOffset>
            </wp:positionV>
            <wp:extent cx="2979420" cy="1005205"/>
            <wp:effectExtent l="19050" t="19050" r="11430" b="23495"/>
            <wp:wrapSquare wrapText="bothSides"/>
            <wp:docPr id="4" name="Рисунок 3" descr="3-3-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55" name="Picture 7" descr="3-3-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420" cy="10052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bg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B2898" w:rsidRPr="007B2898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  <w:t xml:space="preserve">Построение изображения в </w:t>
      </w:r>
      <w:r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  <w:t>рассеив</w:t>
      </w:r>
      <w:r w:rsidR="007B2898" w:rsidRPr="007B2898"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  <w:t>ающей линзе</w:t>
      </w:r>
    </w:p>
    <w:p w:rsidR="007C41AE" w:rsidRDefault="007C41AE" w:rsidP="00854428">
      <w:pPr>
        <w:pStyle w:val="a3"/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</w:pPr>
    </w:p>
    <w:p w:rsidR="007C41AE" w:rsidRDefault="007C41AE" w:rsidP="00854428">
      <w:pPr>
        <w:pStyle w:val="a3"/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</w:pPr>
    </w:p>
    <w:p w:rsidR="007C41AE" w:rsidRDefault="007C41AE" w:rsidP="00854428">
      <w:pPr>
        <w:pStyle w:val="a3"/>
        <w:rPr>
          <w:rFonts w:ascii="Times New Roman" w:eastAsia="+mn-ea" w:hAnsi="Times New Roman" w:cs="Times New Roman"/>
          <w:b/>
          <w:bCs/>
          <w:i/>
          <w:color w:val="000000"/>
          <w:kern w:val="24"/>
          <w:sz w:val="24"/>
          <w:szCs w:val="24"/>
        </w:rPr>
      </w:pPr>
    </w:p>
    <w:p w:rsidR="007B2898" w:rsidRPr="007B2898" w:rsidRDefault="007B2898" w:rsidP="00854428">
      <w:pPr>
        <w:pStyle w:val="a3"/>
        <w:rPr>
          <w:rFonts w:ascii="Times New Roman" w:hAnsi="Times New Roman" w:cs="Times New Roman"/>
          <w:sz w:val="24"/>
          <w:szCs w:val="24"/>
        </w:rPr>
      </w:pPr>
      <w:r w:rsidRPr="007B2898">
        <w:rPr>
          <w:noProof/>
          <w:lang w:eastAsia="ru-RU"/>
        </w:rPr>
        <w:t xml:space="preserve"> </w:t>
      </w:r>
    </w:p>
    <w:p w:rsidR="007C41AE" w:rsidRDefault="007C41AE" w:rsidP="007C41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41AE" w:rsidRDefault="007C41AE" w:rsidP="007C41A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C41AE" w:rsidRPr="007C41AE" w:rsidRDefault="007C41AE" w:rsidP="00F63041">
      <w:pPr>
        <w:pStyle w:val="a4"/>
        <w:spacing w:before="0" w:beforeAutospacing="0" w:after="0" w:afterAutospacing="0"/>
        <w:ind w:firstLine="567"/>
        <w:jc w:val="both"/>
        <w:textAlignment w:val="baseline"/>
      </w:pPr>
      <w:r>
        <w:rPr>
          <w:rFonts w:eastAsia="+mn-ea"/>
          <w:bCs/>
          <w:color w:val="000000"/>
          <w:kern w:val="24"/>
        </w:rPr>
        <w:t>Положение и</w:t>
      </w:r>
      <w:r w:rsidRPr="007C41AE">
        <w:rPr>
          <w:rFonts w:eastAsia="+mn-ea"/>
          <w:bCs/>
          <w:color w:val="000000"/>
          <w:kern w:val="24"/>
        </w:rPr>
        <w:t xml:space="preserve">зображения можно также рассчитать с помощью </w:t>
      </w:r>
      <w:r w:rsidRPr="007C41AE">
        <w:rPr>
          <w:rFonts w:eastAsia="+mn-ea"/>
          <w:bCs/>
          <w:i/>
          <w:iCs/>
          <w:shadow/>
          <w:kern w:val="24"/>
        </w:rPr>
        <w:t>формулы тонкой линзы</w:t>
      </w:r>
      <w:r w:rsidRPr="007C41AE">
        <w:rPr>
          <w:rFonts w:eastAsia="+mn-ea"/>
          <w:bCs/>
          <w:kern w:val="24"/>
        </w:rPr>
        <w:t>.</w:t>
      </w:r>
      <w:r w:rsidRPr="007C41AE">
        <w:rPr>
          <w:rFonts w:eastAsia="+mn-ea"/>
          <w:bCs/>
          <w:color w:val="000000"/>
          <w:kern w:val="24"/>
        </w:rPr>
        <w:t xml:space="preserve"> Если ра</w:t>
      </w:r>
      <w:r w:rsidRPr="007C41AE">
        <w:rPr>
          <w:rFonts w:eastAsia="+mn-ea"/>
          <w:bCs/>
          <w:color w:val="000000"/>
          <w:kern w:val="24"/>
        </w:rPr>
        <w:t>с</w:t>
      </w:r>
      <w:r w:rsidRPr="007C41AE">
        <w:rPr>
          <w:rFonts w:eastAsia="+mn-ea"/>
          <w:bCs/>
          <w:color w:val="000000"/>
          <w:kern w:val="24"/>
        </w:rPr>
        <w:t xml:space="preserve">стояние от предмета до линзы обозначить через </w:t>
      </w:r>
      <w:proofErr w:type="spellStart"/>
      <w:r w:rsidRPr="007C41AE">
        <w:rPr>
          <w:rFonts w:eastAsia="+mn-ea"/>
          <w:bCs/>
          <w:i/>
          <w:iCs/>
          <w:color w:val="000000"/>
          <w:kern w:val="24"/>
        </w:rPr>
        <w:t>d</w:t>
      </w:r>
      <w:proofErr w:type="spellEnd"/>
      <w:r w:rsidRPr="007C41AE">
        <w:rPr>
          <w:rFonts w:eastAsia="+mn-ea"/>
          <w:bCs/>
          <w:color w:val="000000"/>
          <w:kern w:val="24"/>
        </w:rPr>
        <w:t xml:space="preserve">, а расстояние от линзы до изображения через </w:t>
      </w:r>
      <w:proofErr w:type="spellStart"/>
      <w:r w:rsidRPr="007C41AE">
        <w:rPr>
          <w:rFonts w:eastAsia="+mn-ea"/>
          <w:bCs/>
          <w:i/>
          <w:iCs/>
          <w:color w:val="000000"/>
          <w:kern w:val="24"/>
        </w:rPr>
        <w:t>f</w:t>
      </w:r>
      <w:proofErr w:type="spellEnd"/>
      <w:r w:rsidRPr="007C41AE">
        <w:rPr>
          <w:rFonts w:eastAsia="+mn-ea"/>
          <w:bCs/>
          <w:color w:val="000000"/>
          <w:kern w:val="24"/>
        </w:rPr>
        <w:t xml:space="preserve">, то формулу тонкой линзы можно записать в виде: </w:t>
      </w:r>
    </w:p>
    <w:p w:rsidR="007C41AE" w:rsidRDefault="007C41AE" w:rsidP="007C41A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7C41AE">
        <w:rPr>
          <w:rFonts w:ascii="Times New Roman" w:hAnsi="Times New Roman" w:cs="Times New Roman"/>
          <w:position w:val="-28"/>
          <w:sz w:val="24"/>
          <w:szCs w:val="24"/>
        </w:rPr>
        <w:object w:dxaOrig="114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8pt;height:33.1pt" o:ole="">
            <v:imagedata r:id="rId13" o:title=""/>
          </v:shape>
          <o:OLEObject Type="Embed" ProgID="Equation.DSMT4" ShapeID="_x0000_i1025" DrawAspect="Content" ObjectID="_1648019182" r:id="rId14"/>
        </w:object>
      </w:r>
    </w:p>
    <w:p w:rsidR="007C41AE" w:rsidRPr="00AD5007" w:rsidRDefault="00AD5007" w:rsidP="00F438C6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здесь </w:t>
      </w:r>
      <w:r w:rsidRPr="00AD5007">
        <w:rPr>
          <w:rFonts w:ascii="Times New Roman" w:hAnsi="Times New Roman" w:cs="Times New Roman"/>
          <w:i/>
          <w:sz w:val="24"/>
          <w:szCs w:val="24"/>
          <w:lang w:val="en-US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– фокусное расстояние линзы.</w:t>
      </w:r>
    </w:p>
    <w:p w:rsidR="00AD5007" w:rsidRPr="00AD5007" w:rsidRDefault="00AD5007" w:rsidP="00F438C6">
      <w:pPr>
        <w:pStyle w:val="a4"/>
        <w:spacing w:before="0" w:beforeAutospacing="0" w:after="0" w:afterAutospacing="0"/>
        <w:ind w:firstLine="567"/>
        <w:jc w:val="both"/>
        <w:textAlignment w:val="baseline"/>
      </w:pPr>
      <w:proofErr w:type="gramStart"/>
      <w:r w:rsidRPr="00AD5007">
        <w:rPr>
          <w:rFonts w:eastAsia="+mn-ea"/>
          <w:bCs/>
          <w:shadow/>
          <w:kern w:val="24"/>
        </w:rPr>
        <w:t>Фокусным расстояниям линз</w:t>
      </w:r>
      <w:r w:rsidRPr="00AD5007">
        <w:rPr>
          <w:rFonts w:eastAsia="+mn-ea"/>
          <w:b/>
          <w:bCs/>
          <w:color w:val="000000"/>
          <w:kern w:val="24"/>
        </w:rPr>
        <w:t xml:space="preserve"> </w:t>
      </w:r>
      <w:r w:rsidRPr="00AD5007">
        <w:rPr>
          <w:rFonts w:eastAsia="+mn-ea"/>
          <w:color w:val="000000"/>
          <w:kern w:val="24"/>
        </w:rPr>
        <w:t>принято приписывать определенные знаки: для собирающей ли</w:t>
      </w:r>
      <w:r w:rsidRPr="00AD5007">
        <w:rPr>
          <w:rFonts w:eastAsia="+mn-ea"/>
          <w:color w:val="000000"/>
          <w:kern w:val="24"/>
        </w:rPr>
        <w:t>н</w:t>
      </w:r>
      <w:r w:rsidRPr="00AD5007">
        <w:rPr>
          <w:rFonts w:eastAsia="+mn-ea"/>
          <w:color w:val="000000"/>
          <w:kern w:val="24"/>
        </w:rPr>
        <w:t xml:space="preserve">зы </w:t>
      </w:r>
      <w:r w:rsidRPr="00AD5007">
        <w:rPr>
          <w:rFonts w:eastAsia="+mn-ea"/>
          <w:i/>
          <w:iCs/>
          <w:color w:val="000000"/>
          <w:kern w:val="24"/>
        </w:rPr>
        <w:t>F</w:t>
      </w:r>
      <w:r w:rsidRPr="00AD5007">
        <w:rPr>
          <w:rFonts w:eastAsia="+mn-ea"/>
          <w:color w:val="000000"/>
          <w:kern w:val="24"/>
        </w:rPr>
        <w:t xml:space="preserve"> &gt; 0, для рассеивающей </w:t>
      </w:r>
      <w:r w:rsidRPr="00AD5007">
        <w:rPr>
          <w:rFonts w:eastAsia="+mn-ea"/>
          <w:i/>
          <w:iCs/>
          <w:color w:val="000000"/>
          <w:kern w:val="24"/>
        </w:rPr>
        <w:t>F</w:t>
      </w:r>
      <w:r w:rsidRPr="00AD5007">
        <w:rPr>
          <w:rFonts w:eastAsia="+mn-ea"/>
          <w:color w:val="000000"/>
          <w:kern w:val="24"/>
        </w:rPr>
        <w:t xml:space="preserve"> &lt; 0.</w:t>
      </w:r>
      <w:proofErr w:type="gramEnd"/>
    </w:p>
    <w:p w:rsidR="00AD5007" w:rsidRPr="00AD5007" w:rsidRDefault="00AD5007" w:rsidP="00AD5007">
      <w:pPr>
        <w:pStyle w:val="a4"/>
        <w:spacing w:before="0" w:beforeAutospacing="0" w:after="0" w:afterAutospacing="0"/>
        <w:ind w:firstLine="567"/>
        <w:jc w:val="both"/>
        <w:textAlignment w:val="baseline"/>
      </w:pPr>
      <w:r w:rsidRPr="00AD5007">
        <w:rPr>
          <w:rFonts w:eastAsia="+mn-ea"/>
          <w:color w:val="000000"/>
          <w:kern w:val="24"/>
        </w:rPr>
        <w:t xml:space="preserve">Величины </w:t>
      </w:r>
      <w:proofErr w:type="spellStart"/>
      <w:r w:rsidRPr="00AD5007">
        <w:rPr>
          <w:rFonts w:eastAsia="+mn-ea"/>
          <w:i/>
          <w:iCs/>
          <w:color w:val="000000"/>
          <w:kern w:val="24"/>
        </w:rPr>
        <w:t>d</w:t>
      </w:r>
      <w:proofErr w:type="spellEnd"/>
      <w:r w:rsidRPr="00AD5007">
        <w:rPr>
          <w:rFonts w:eastAsia="+mn-ea"/>
          <w:color w:val="000000"/>
          <w:kern w:val="24"/>
        </w:rPr>
        <w:t xml:space="preserve"> и </w:t>
      </w:r>
      <w:proofErr w:type="spellStart"/>
      <w:r w:rsidRPr="00AD5007">
        <w:rPr>
          <w:rFonts w:eastAsia="+mn-ea"/>
          <w:i/>
          <w:iCs/>
          <w:color w:val="000000"/>
          <w:kern w:val="24"/>
        </w:rPr>
        <w:t>f</w:t>
      </w:r>
      <w:proofErr w:type="spellEnd"/>
      <w:r w:rsidRPr="00AD5007">
        <w:rPr>
          <w:rFonts w:eastAsia="+mn-ea"/>
          <w:color w:val="000000"/>
          <w:kern w:val="24"/>
        </w:rPr>
        <w:t xml:space="preserve"> также подчиняются определенному правилу знаков: </w:t>
      </w:r>
    </w:p>
    <w:p w:rsidR="00AD5007" w:rsidRPr="00AD5007" w:rsidRDefault="00AD5007" w:rsidP="00AD5007">
      <w:pPr>
        <w:pStyle w:val="a4"/>
        <w:spacing w:before="0" w:beforeAutospacing="0" w:after="0" w:afterAutospacing="0"/>
        <w:jc w:val="both"/>
        <w:textAlignment w:val="baseline"/>
      </w:pPr>
      <w:proofErr w:type="spellStart"/>
      <w:r w:rsidRPr="00AD5007">
        <w:rPr>
          <w:rFonts w:eastAsia="+mn-ea"/>
          <w:i/>
          <w:iCs/>
          <w:color w:val="000000"/>
          <w:kern w:val="24"/>
        </w:rPr>
        <w:t>d</w:t>
      </w:r>
      <w:proofErr w:type="spellEnd"/>
      <w:r w:rsidRPr="00AD5007">
        <w:rPr>
          <w:rFonts w:eastAsia="+mn-ea"/>
          <w:color w:val="000000"/>
          <w:kern w:val="24"/>
        </w:rPr>
        <w:t xml:space="preserve"> &gt; 0 и </w:t>
      </w:r>
      <w:proofErr w:type="spellStart"/>
      <w:r w:rsidRPr="00AD5007">
        <w:rPr>
          <w:rFonts w:eastAsia="+mn-ea"/>
          <w:i/>
          <w:iCs/>
          <w:color w:val="000000"/>
          <w:kern w:val="24"/>
        </w:rPr>
        <w:t>f</w:t>
      </w:r>
      <w:proofErr w:type="spellEnd"/>
      <w:r w:rsidRPr="00AD5007">
        <w:rPr>
          <w:rFonts w:eastAsia="+mn-ea"/>
          <w:i/>
          <w:iCs/>
          <w:color w:val="000000"/>
          <w:kern w:val="24"/>
        </w:rPr>
        <w:t xml:space="preserve"> </w:t>
      </w:r>
      <w:r w:rsidRPr="00AD5007">
        <w:rPr>
          <w:rFonts w:eastAsia="+mn-ea"/>
          <w:color w:val="000000"/>
          <w:kern w:val="24"/>
        </w:rPr>
        <w:t xml:space="preserve">&gt; 0 – для действительных предметов (то есть реальных источников света, а не продолжений лучей, сходящихся за линзой) и изображений; </w:t>
      </w:r>
    </w:p>
    <w:p w:rsidR="00AD5007" w:rsidRPr="00AD5007" w:rsidRDefault="00AD5007" w:rsidP="00AD5007">
      <w:pPr>
        <w:pStyle w:val="a4"/>
        <w:spacing w:before="0" w:beforeAutospacing="0" w:after="0" w:afterAutospacing="0"/>
        <w:jc w:val="both"/>
        <w:textAlignment w:val="baseline"/>
      </w:pPr>
      <w:proofErr w:type="spellStart"/>
      <w:r w:rsidRPr="00AD5007">
        <w:rPr>
          <w:rFonts w:eastAsia="+mn-ea"/>
          <w:i/>
          <w:iCs/>
          <w:color w:val="000000"/>
          <w:kern w:val="24"/>
        </w:rPr>
        <w:t>d</w:t>
      </w:r>
      <w:proofErr w:type="spellEnd"/>
      <w:r w:rsidRPr="00AD5007">
        <w:rPr>
          <w:rFonts w:eastAsia="+mn-ea"/>
          <w:i/>
          <w:iCs/>
          <w:color w:val="000000"/>
          <w:kern w:val="24"/>
        </w:rPr>
        <w:t xml:space="preserve"> </w:t>
      </w:r>
      <w:r w:rsidRPr="00AD5007">
        <w:rPr>
          <w:rFonts w:eastAsia="+mn-ea"/>
          <w:color w:val="000000"/>
          <w:kern w:val="24"/>
        </w:rPr>
        <w:t xml:space="preserve">&lt; 0 и </w:t>
      </w:r>
      <w:proofErr w:type="spellStart"/>
      <w:r w:rsidRPr="00AD5007">
        <w:rPr>
          <w:rFonts w:eastAsia="+mn-ea"/>
          <w:i/>
          <w:iCs/>
          <w:color w:val="000000"/>
          <w:kern w:val="24"/>
        </w:rPr>
        <w:t>f</w:t>
      </w:r>
      <w:proofErr w:type="spellEnd"/>
      <w:r w:rsidRPr="00AD5007">
        <w:rPr>
          <w:rFonts w:eastAsia="+mn-ea"/>
          <w:i/>
          <w:iCs/>
          <w:color w:val="000000"/>
          <w:kern w:val="24"/>
        </w:rPr>
        <w:t xml:space="preserve"> </w:t>
      </w:r>
      <w:r w:rsidRPr="00AD5007">
        <w:rPr>
          <w:rFonts w:eastAsia="+mn-ea"/>
          <w:color w:val="000000"/>
          <w:kern w:val="24"/>
        </w:rPr>
        <w:t>&lt; 0 – для мнимых источников и изображений.</w:t>
      </w:r>
    </w:p>
    <w:p w:rsidR="00AD5007" w:rsidRPr="00AD5007" w:rsidRDefault="00AD5007" w:rsidP="00AD5007">
      <w:pPr>
        <w:pStyle w:val="a4"/>
        <w:spacing w:before="0" w:beforeAutospacing="0" w:after="0" w:afterAutospacing="0"/>
        <w:ind w:firstLine="567"/>
        <w:jc w:val="both"/>
        <w:textAlignment w:val="baseline"/>
      </w:pPr>
      <w:r w:rsidRPr="00AD5007">
        <w:rPr>
          <w:rFonts w:eastAsia="+mn-ea"/>
          <w:color w:val="000000"/>
          <w:kern w:val="24"/>
        </w:rPr>
        <w:t xml:space="preserve">В зависимости от положения предмета по отношению к линзе изменяются линейные размеры изображения. </w:t>
      </w:r>
    </w:p>
    <w:p w:rsidR="00AD5007" w:rsidRPr="00AD5007" w:rsidRDefault="00AD5007" w:rsidP="00AD5007">
      <w:pPr>
        <w:pStyle w:val="a4"/>
        <w:spacing w:before="0" w:beforeAutospacing="0" w:after="0" w:afterAutospacing="0"/>
        <w:jc w:val="both"/>
        <w:textAlignment w:val="baseline"/>
      </w:pPr>
      <w:r w:rsidRPr="00AD5007">
        <w:rPr>
          <w:rFonts w:eastAsia="+mn-ea"/>
          <w:b/>
          <w:bCs/>
          <w:i/>
          <w:iCs/>
          <w:shadow/>
          <w:kern w:val="24"/>
        </w:rPr>
        <w:t>Линейным увеличением</w:t>
      </w:r>
      <w:r w:rsidRPr="00AD5007">
        <w:rPr>
          <w:rFonts w:eastAsia="+mn-ea"/>
          <w:color w:val="000000"/>
          <w:kern w:val="24"/>
        </w:rPr>
        <w:t xml:space="preserve"> линзы </w:t>
      </w:r>
      <w:r w:rsidRPr="00AD5007">
        <w:rPr>
          <w:rFonts w:eastAsia="+mn-ea"/>
          <w:b/>
          <w:bCs/>
          <w:i/>
          <w:iCs/>
          <w:kern w:val="24"/>
        </w:rPr>
        <w:t>Γ</w:t>
      </w:r>
      <w:r w:rsidRPr="00AD5007">
        <w:rPr>
          <w:rFonts w:eastAsia="+mn-ea"/>
          <w:color w:val="000000"/>
          <w:kern w:val="24"/>
        </w:rPr>
        <w:t xml:space="preserve"> называют отношение линейных размеров изображения </w:t>
      </w:r>
      <w:proofErr w:type="spellStart"/>
      <w:r w:rsidRPr="00AD5007">
        <w:rPr>
          <w:rFonts w:eastAsia="+mn-ea"/>
          <w:b/>
          <w:bCs/>
          <w:i/>
          <w:iCs/>
          <w:kern w:val="24"/>
        </w:rPr>
        <w:t>h</w:t>
      </w:r>
      <w:proofErr w:type="spellEnd"/>
      <w:r w:rsidRPr="00AD5007">
        <w:rPr>
          <w:rFonts w:eastAsia="+mn-ea"/>
          <w:i/>
          <w:iCs/>
          <w:kern w:val="24"/>
        </w:rPr>
        <w:t>'</w:t>
      </w:r>
      <w:r w:rsidRPr="00AD5007">
        <w:rPr>
          <w:rFonts w:eastAsia="+mn-ea"/>
          <w:color w:val="000000"/>
          <w:kern w:val="24"/>
        </w:rPr>
        <w:t xml:space="preserve"> и предм</w:t>
      </w:r>
      <w:r w:rsidRPr="00AD5007">
        <w:rPr>
          <w:rFonts w:eastAsia="+mn-ea"/>
          <w:color w:val="000000"/>
          <w:kern w:val="24"/>
        </w:rPr>
        <w:t>е</w:t>
      </w:r>
      <w:r w:rsidRPr="00AD5007">
        <w:rPr>
          <w:rFonts w:eastAsia="+mn-ea"/>
          <w:color w:val="000000"/>
          <w:kern w:val="24"/>
        </w:rPr>
        <w:t xml:space="preserve">та </w:t>
      </w:r>
      <w:r w:rsidRPr="00AD5007">
        <w:rPr>
          <w:rFonts w:eastAsia="+mn-ea"/>
          <w:b/>
          <w:bCs/>
          <w:i/>
          <w:iCs/>
          <w:kern w:val="24"/>
        </w:rPr>
        <w:t>h</w:t>
      </w:r>
      <w:r w:rsidR="00F438C6">
        <w:rPr>
          <w:rFonts w:eastAsia="+mn-ea"/>
          <w:color w:val="000000"/>
          <w:kern w:val="24"/>
        </w:rPr>
        <w:t>:</w:t>
      </w:r>
      <w:r w:rsidRPr="00AD5007">
        <w:rPr>
          <w:rFonts w:eastAsia="+mn-ea"/>
          <w:color w:val="000000"/>
          <w:kern w:val="24"/>
        </w:rPr>
        <w:t xml:space="preserve"> </w:t>
      </w:r>
    </w:p>
    <w:p w:rsidR="007C41AE" w:rsidRDefault="00F438C6" w:rsidP="007C41A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</w:t>
      </w:r>
      <w:r w:rsidR="00AD5007" w:rsidRPr="00AD5007">
        <w:rPr>
          <w:rFonts w:ascii="Times New Roman" w:hAnsi="Times New Roman" w:cs="Times New Roman"/>
          <w:position w:val="-24"/>
          <w:sz w:val="24"/>
          <w:szCs w:val="24"/>
        </w:rPr>
        <w:object w:dxaOrig="1120" w:dyaOrig="620">
          <v:shape id="_x0000_i1026" type="#_x0000_t75" style="width:55.9pt;height:30.85pt" o:ole="">
            <v:imagedata r:id="rId15" o:title=""/>
          </v:shape>
          <o:OLEObject Type="Embed" ProgID="Equation.DSMT4" ShapeID="_x0000_i1026" DrawAspect="Content" ObjectID="_1648019183" r:id="rId16"/>
        </w:object>
      </w:r>
    </w:p>
    <w:p w:rsidR="008B1883" w:rsidRPr="00F63041" w:rsidRDefault="00EA174B" w:rsidP="0085442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highlight w:val="yellow"/>
        </w:rPr>
      </w:pPr>
      <w:r w:rsidRPr="00F63041">
        <w:rPr>
          <w:rFonts w:ascii="Times New Roman" w:hAnsi="Times New Roman" w:cs="Times New Roman"/>
          <w:sz w:val="24"/>
          <w:szCs w:val="24"/>
          <w:highlight w:val="yellow"/>
        </w:rPr>
        <w:t>Выполните в рабочей тетради практическое задание</w:t>
      </w:r>
    </w:p>
    <w:p w:rsidR="00EA174B" w:rsidRDefault="00EA174B" w:rsidP="00F438C6">
      <w:pPr>
        <w:pStyle w:val="a3"/>
        <w:numPr>
          <w:ilvl w:val="0"/>
          <w:numId w:val="2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Изобразите чертёж с указанием </w:t>
      </w:r>
      <w:r w:rsidR="004213A6">
        <w:rPr>
          <w:rFonts w:ascii="Times New Roman" w:hAnsi="Times New Roman" w:cs="Times New Roman"/>
          <w:sz w:val="24"/>
          <w:szCs w:val="24"/>
        </w:rPr>
        <w:t>основных точек, линий и плоскостей линзы: главная оптич</w:t>
      </w:r>
      <w:r w:rsidR="004213A6">
        <w:rPr>
          <w:rFonts w:ascii="Times New Roman" w:hAnsi="Times New Roman" w:cs="Times New Roman"/>
          <w:sz w:val="24"/>
          <w:szCs w:val="24"/>
        </w:rPr>
        <w:t>е</w:t>
      </w:r>
      <w:r w:rsidR="004213A6">
        <w:rPr>
          <w:rFonts w:ascii="Times New Roman" w:hAnsi="Times New Roman" w:cs="Times New Roman"/>
          <w:sz w:val="24"/>
          <w:szCs w:val="24"/>
        </w:rPr>
        <w:t>ская ось, побочная оптическая ось, фокусы, фокальные плоскости, плоскость линзы. Запишите определения этих линий, точек и плоскостей, а также их основные свойства.</w:t>
      </w:r>
    </w:p>
    <w:p w:rsidR="00B874E1" w:rsidRDefault="00B874E1" w:rsidP="00F438C6">
      <w:pPr>
        <w:pStyle w:val="a3"/>
        <w:numPr>
          <w:ilvl w:val="0"/>
          <w:numId w:val="2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является количественной характеристикой преломляющей способности линзы? В чём эта величина измеряется? Как эта величина отличается для соби</w:t>
      </w:r>
      <w:r w:rsidR="00AF252D">
        <w:rPr>
          <w:rFonts w:ascii="Times New Roman" w:hAnsi="Times New Roman" w:cs="Times New Roman"/>
          <w:sz w:val="24"/>
          <w:szCs w:val="24"/>
        </w:rPr>
        <w:t>рающей и для рассеивающей ли</w:t>
      </w:r>
      <w:r w:rsidR="00AF252D">
        <w:rPr>
          <w:rFonts w:ascii="Times New Roman" w:hAnsi="Times New Roman" w:cs="Times New Roman"/>
          <w:sz w:val="24"/>
          <w:szCs w:val="24"/>
        </w:rPr>
        <w:t>н</w:t>
      </w:r>
      <w:r w:rsidR="00AF252D">
        <w:rPr>
          <w:rFonts w:ascii="Times New Roman" w:hAnsi="Times New Roman" w:cs="Times New Roman"/>
          <w:sz w:val="24"/>
          <w:szCs w:val="24"/>
        </w:rPr>
        <w:t>зы?</w:t>
      </w:r>
    </w:p>
    <w:p w:rsidR="004213A6" w:rsidRDefault="004213A6" w:rsidP="00F438C6">
      <w:pPr>
        <w:pStyle w:val="a3"/>
        <w:numPr>
          <w:ilvl w:val="0"/>
          <w:numId w:val="2"/>
        </w:numPr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Заполните таблицу</w:t>
      </w:r>
      <w:r w:rsidR="00071706">
        <w:rPr>
          <w:rFonts w:ascii="Times New Roman" w:hAnsi="Times New Roman" w:cs="Times New Roman"/>
          <w:sz w:val="24"/>
          <w:szCs w:val="24"/>
        </w:rPr>
        <w:t xml:space="preserve"> для собирающей линзы</w:t>
      </w:r>
      <w:r w:rsidR="00B874E1">
        <w:rPr>
          <w:rFonts w:ascii="Times New Roman" w:hAnsi="Times New Roman" w:cs="Times New Roman"/>
          <w:sz w:val="24"/>
          <w:szCs w:val="24"/>
        </w:rPr>
        <w:t xml:space="preserve"> (первая строка заполнена для примера)</w:t>
      </w:r>
    </w:p>
    <w:tbl>
      <w:tblPr>
        <w:tblStyle w:val="a5"/>
        <w:tblW w:w="0" w:type="auto"/>
        <w:tblInd w:w="1353" w:type="dxa"/>
        <w:tblLook w:val="04A0"/>
      </w:tblPr>
      <w:tblGrid>
        <w:gridCol w:w="1732"/>
        <w:gridCol w:w="1701"/>
        <w:gridCol w:w="1843"/>
        <w:gridCol w:w="1701"/>
        <w:gridCol w:w="2352"/>
      </w:tblGrid>
      <w:tr w:rsidR="00071706" w:rsidTr="00F438C6">
        <w:tc>
          <w:tcPr>
            <w:tcW w:w="1732" w:type="dxa"/>
          </w:tcPr>
          <w:p w:rsidR="00071706" w:rsidRDefault="00071706" w:rsidP="00F438C6">
            <w:pPr>
              <w:pStyle w:val="a3"/>
              <w:ind w:left="6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7597" w:type="dxa"/>
            <w:gridSpan w:val="4"/>
          </w:tcPr>
          <w:p w:rsidR="00071706" w:rsidRDefault="00071706" w:rsidP="000717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Изображение</w:t>
            </w:r>
          </w:p>
        </w:tc>
      </w:tr>
      <w:tr w:rsidR="007C41AE" w:rsidTr="00F438C6">
        <w:tc>
          <w:tcPr>
            <w:tcW w:w="1732" w:type="dxa"/>
          </w:tcPr>
          <w:p w:rsidR="00071706" w:rsidRPr="00071706" w:rsidRDefault="00071706" w:rsidP="000717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расстояние от линзы </w:t>
            </w:r>
            <w:r w:rsidRPr="000717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</w:p>
        </w:tc>
        <w:tc>
          <w:tcPr>
            <w:tcW w:w="1701" w:type="dxa"/>
          </w:tcPr>
          <w:p w:rsidR="00071706" w:rsidRPr="00071706" w:rsidRDefault="00071706" w:rsidP="000717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расстояние от линзы</w:t>
            </w:r>
            <w:r w:rsidR="00B874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1706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843" w:type="dxa"/>
          </w:tcPr>
          <w:p w:rsidR="00071706" w:rsidRDefault="00071706" w:rsidP="000717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701" w:type="dxa"/>
          </w:tcPr>
          <w:p w:rsidR="00071706" w:rsidRDefault="00071706" w:rsidP="000717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ориентация</w:t>
            </w:r>
          </w:p>
        </w:tc>
        <w:tc>
          <w:tcPr>
            <w:tcW w:w="2352" w:type="dxa"/>
          </w:tcPr>
          <w:p w:rsidR="00071706" w:rsidRDefault="00071706" w:rsidP="000717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Относительный размер</w:t>
            </w:r>
            <w:r w:rsidR="00B874E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74E1">
              <w:rPr>
                <w:rFonts w:ascii="Times New Roman" w:hAnsi="Times New Roman" w:cs="Times New Roman"/>
                <w:i/>
                <w:sz w:val="24"/>
                <w:szCs w:val="24"/>
              </w:rPr>
              <w:t>Г</w:t>
            </w:r>
          </w:p>
        </w:tc>
      </w:tr>
      <w:tr w:rsidR="007C41AE" w:rsidTr="00F438C6">
        <w:tc>
          <w:tcPr>
            <w:tcW w:w="1732" w:type="dxa"/>
          </w:tcPr>
          <w:p w:rsidR="00071706" w:rsidRPr="00071706" w:rsidRDefault="00071706" w:rsidP="000717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&gt; 2</w:t>
            </w: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701" w:type="dxa"/>
          </w:tcPr>
          <w:p w:rsidR="00071706" w:rsidRPr="00B874E1" w:rsidRDefault="00B874E1" w:rsidP="00B874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</w:t>
            </w: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f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 2</w:t>
            </w: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843" w:type="dxa"/>
          </w:tcPr>
          <w:p w:rsidR="00071706" w:rsidRPr="00B874E1" w:rsidRDefault="00B874E1" w:rsidP="00B874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действительное</w:t>
            </w:r>
          </w:p>
        </w:tc>
        <w:tc>
          <w:tcPr>
            <w:tcW w:w="1701" w:type="dxa"/>
          </w:tcPr>
          <w:p w:rsidR="00071706" w:rsidRDefault="00B874E1" w:rsidP="00B874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перевёрнутое</w:t>
            </w:r>
          </w:p>
        </w:tc>
        <w:tc>
          <w:tcPr>
            <w:tcW w:w="2352" w:type="dxa"/>
          </w:tcPr>
          <w:p w:rsidR="00071706" w:rsidRPr="00B874E1" w:rsidRDefault="00B874E1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уменьшенное,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| &lt;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C41AE" w:rsidTr="00F438C6">
        <w:tc>
          <w:tcPr>
            <w:tcW w:w="1732" w:type="dxa"/>
          </w:tcPr>
          <w:p w:rsidR="00071706" w:rsidRPr="00071706" w:rsidRDefault="00071706" w:rsidP="00071706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2</w:t>
            </w: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701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1AE" w:rsidTr="00F438C6">
        <w:tc>
          <w:tcPr>
            <w:tcW w:w="1732" w:type="dxa"/>
          </w:tcPr>
          <w:p w:rsidR="00071706" w:rsidRPr="00B874E1" w:rsidRDefault="00B874E1" w:rsidP="00B874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</w:t>
            </w: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2</w:t>
            </w: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701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1AE" w:rsidTr="00F438C6">
        <w:tc>
          <w:tcPr>
            <w:tcW w:w="1732" w:type="dxa"/>
          </w:tcPr>
          <w:p w:rsidR="00071706" w:rsidRPr="00B874E1" w:rsidRDefault="00B874E1" w:rsidP="00B874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= </w:t>
            </w: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701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41AE" w:rsidTr="00F438C6">
        <w:tc>
          <w:tcPr>
            <w:tcW w:w="1732" w:type="dxa"/>
          </w:tcPr>
          <w:p w:rsidR="00071706" w:rsidRPr="00B874E1" w:rsidRDefault="00B874E1" w:rsidP="00B874E1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</w:t>
            </w:r>
            <w:r w:rsidRPr="00B874E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</w:t>
            </w:r>
          </w:p>
        </w:tc>
        <w:tc>
          <w:tcPr>
            <w:tcW w:w="1701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071706" w:rsidRDefault="00071706" w:rsidP="004213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213A6" w:rsidRDefault="004213A6" w:rsidP="004213A6">
      <w:pPr>
        <w:pStyle w:val="a3"/>
        <w:ind w:left="1353"/>
        <w:rPr>
          <w:rFonts w:ascii="Times New Roman" w:hAnsi="Times New Roman" w:cs="Times New Roman"/>
          <w:sz w:val="24"/>
          <w:szCs w:val="24"/>
        </w:rPr>
      </w:pPr>
    </w:p>
    <w:p w:rsidR="004213A6" w:rsidRDefault="004213A6" w:rsidP="00F63041">
      <w:pPr>
        <w:pStyle w:val="a3"/>
        <w:numPr>
          <w:ilvl w:val="0"/>
          <w:numId w:val="2"/>
        </w:numPr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Опираясь на эту таблицу и основные свойства линий и плоскостей линзы, решите задачи</w:t>
      </w:r>
    </w:p>
    <w:p w:rsidR="00C878D7" w:rsidRDefault="00C878D7" w:rsidP="00EE29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делая вычислений, укажите, какая из линз обладает большей оптической силой. Найдите оптическую силу каждой линзы, считая, что 1 клетка =</w:t>
      </w:r>
      <w:r w:rsidR="006F1178">
        <w:rPr>
          <w:rFonts w:ascii="Times New Roman" w:hAnsi="Times New Roman" w:cs="Times New Roman"/>
          <w:sz w:val="24"/>
          <w:szCs w:val="24"/>
        </w:rPr>
        <w:t xml:space="preserve"> 1 см.</w:t>
      </w:r>
    </w:p>
    <w:p w:rsidR="00C878D7" w:rsidRPr="00C878D7" w:rsidRDefault="00C878D7" w:rsidP="00C878D7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  <w:r w:rsidRPr="00C878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37928" cy="1385798"/>
            <wp:effectExtent l="19050" t="0" r="0" b="0"/>
            <wp:docPr id="1" name="Рисунок 1" descr="http://ppt4web.ru/images/1194/30063/640/img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090" name="Picture 2" descr="http://ppt4web.ru/images/1194/30063/640/img2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8028" cy="1385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E292A" w:rsidRDefault="00EE292A" w:rsidP="00EE29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Постройте ход луча после преломления в собирающей линзе:</w:t>
      </w:r>
    </w:p>
    <w:p w:rsidR="005D1CBC" w:rsidRDefault="00DA62C2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26" type="#_x0000_t75" style="position:absolute;left:0;text-align:left;margin-left:162.5pt;margin-top:6.15pt;width:127.6pt;height:71.8pt;z-index:251663360;mso-position-horizontal-relative:text;mso-position-vertical-relative:text">
            <v:imagedata r:id="rId18" o:title=""/>
            <w10:wrap type="square"/>
          </v:shape>
          <o:OLEObject Type="Embed" ProgID="CorelDRAW.Graphic.14" ShapeID="_x0000_s1026" DrawAspect="Content" ObjectID="_1648019184" r:id="rId19"/>
        </w:pict>
      </w: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Pr="005D1CBC" w:rsidRDefault="005D1CBC" w:rsidP="005D1C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EE292A" w:rsidRDefault="00EE292A" w:rsidP="00EE29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Найдите построением положение фокуса в собирающей линзе:</w:t>
      </w:r>
    </w:p>
    <w:p w:rsidR="005D1CBC" w:rsidRDefault="00DA62C2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27" type="#_x0000_t75" style="position:absolute;left:0;text-align:left;margin-left:135.75pt;margin-top:8.3pt;width:131.1pt;height:73.8pt;z-index:251665408;mso-position-horizontal-relative:text;mso-position-vertical-relative:text">
            <v:imagedata r:id="rId20" o:title=""/>
            <w10:wrap type="square"/>
          </v:shape>
          <o:OLEObject Type="Embed" ProgID="CorelDRAW.Graphic.14" ShapeID="_x0000_s1027" DrawAspect="Content" ObjectID="_1648019185" r:id="rId21"/>
        </w:pict>
      </w: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EE292A" w:rsidRDefault="00EE292A" w:rsidP="00EE29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Постройте ход луча после преломления в рассеивающей линзе</w:t>
      </w:r>
      <w:r w:rsidR="005D1CBC">
        <w:rPr>
          <w:rFonts w:ascii="Times New Roman" w:hAnsi="Times New Roman" w:cs="Times New Roman"/>
          <w:sz w:val="24"/>
          <w:szCs w:val="24"/>
        </w:rPr>
        <w:t>:</w:t>
      </w:r>
    </w:p>
    <w:p w:rsidR="005D1CBC" w:rsidRDefault="00DA62C2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28" type="#_x0000_t75" style="position:absolute;left:0;text-align:left;margin-left:111.15pt;margin-top:1.25pt;width:125.35pt;height:74.55pt;z-index:251667456;mso-position-horizontal-relative:text;mso-position-vertical-relative:text">
            <v:imagedata r:id="rId22" o:title=""/>
            <w10:wrap type="square"/>
          </v:shape>
          <o:OLEObject Type="Embed" ProgID="CorelDRAW.Graphic.14" ShapeID="_x0000_s1028" DrawAspect="Content" ObjectID="_1648019186" r:id="rId23"/>
        </w:pict>
      </w: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Default="005D1CBC" w:rsidP="005D1CBC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977759" w:rsidRDefault="00977759" w:rsidP="00977759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5D1CBC" w:rsidRDefault="00DA62C2" w:rsidP="00EE292A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29" type="#_x0000_t75" style="position:absolute;left:0;text-align:left;margin-left:126.3pt;margin-top:25.85pt;width:127.6pt;height:83pt;z-index:251669504;mso-position-horizontal:absolute;mso-position-horizontal-relative:text;mso-position-vertical:absolute;mso-position-vertical-relative:text">
            <v:imagedata r:id="rId24" o:title=""/>
            <w10:wrap type="square"/>
          </v:shape>
          <o:OLEObject Type="Embed" ProgID="CorelDRAW.Graphic.14" ShapeID="_x0000_s1029" DrawAspect="Content" ObjectID="_1648019187" r:id="rId25"/>
        </w:pict>
      </w:r>
      <w:r w:rsidR="005D1CBC">
        <w:rPr>
          <w:rFonts w:ascii="Times New Roman" w:hAnsi="Times New Roman" w:cs="Times New Roman"/>
          <w:sz w:val="24"/>
          <w:szCs w:val="24"/>
        </w:rPr>
        <w:t>На</w:t>
      </w:r>
      <w:r w:rsidR="005D1CBC">
        <w:rPr>
          <w:rFonts w:ascii="Times New Roman" w:hAnsi="Times New Roman" w:cs="Times New Roman"/>
          <w:sz w:val="24"/>
          <w:szCs w:val="24"/>
        </w:rPr>
        <w:t>й</w:t>
      </w:r>
      <w:r w:rsidR="005D1CBC">
        <w:rPr>
          <w:rFonts w:ascii="Times New Roman" w:hAnsi="Times New Roman" w:cs="Times New Roman"/>
          <w:sz w:val="24"/>
          <w:szCs w:val="24"/>
        </w:rPr>
        <w:t>дите построением положение фокуса в рассеивающей линзе:</w:t>
      </w:r>
    </w:p>
    <w:p w:rsidR="00F63041" w:rsidRDefault="00F63041" w:rsidP="00F63041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1713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C878D7" w:rsidRDefault="00C878D7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Выполняйте все построения аккуратно</w:t>
      </w:r>
      <w:r w:rsidR="00611A62" w:rsidRPr="00611A62">
        <w:rPr>
          <w:rFonts w:ascii="Times New Roman" w:hAnsi="Times New Roman" w:cs="Times New Roman"/>
          <w:sz w:val="24"/>
          <w:szCs w:val="24"/>
        </w:rPr>
        <w:t>,</w:t>
      </w:r>
      <w:r w:rsidR="00C878D7">
        <w:rPr>
          <w:rFonts w:ascii="Times New Roman" w:hAnsi="Times New Roman" w:cs="Times New Roman"/>
          <w:sz w:val="24"/>
          <w:szCs w:val="24"/>
        </w:rPr>
        <w:t xml:space="preserve"> по линейке</w:t>
      </w:r>
      <w:r>
        <w:rPr>
          <w:rFonts w:ascii="Times New Roman" w:hAnsi="Times New Roman" w:cs="Times New Roman"/>
          <w:sz w:val="24"/>
          <w:szCs w:val="24"/>
        </w:rPr>
        <w:t>, с обозначением промежуточных постро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ний и используемых линий. Пример построения.</w:t>
      </w:r>
    </w:p>
    <w:p w:rsidR="00F63041" w:rsidRDefault="00F63041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Найти ход луча после преломления в собирающей линзе:</w:t>
      </w:r>
    </w:p>
    <w:p w:rsidR="00F63041" w:rsidRDefault="00DA62C2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30" type="#_x0000_t75" style="position:absolute;left:0;text-align:left;margin-left:146.15pt;margin-top:6.7pt;width:130.4pt;height:73.35pt;z-index:251671552;mso-position-horizontal-relative:text;mso-position-vertical-relative:text">
            <v:imagedata r:id="rId26" o:title=""/>
            <w10:wrap type="square"/>
          </v:shape>
          <o:OLEObject Type="Embed" ProgID="CorelDRAW.Graphic.14" ShapeID="_x0000_s1030" DrawAspect="Content" ObjectID="_1648019188" r:id="rId27"/>
        </w:pict>
      </w:r>
    </w:p>
    <w:p w:rsidR="00F63041" w:rsidRDefault="00F63041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F63041" w:rsidRDefault="00F63041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F63041" w:rsidRDefault="006F1178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6F1178">
        <w:rPr>
          <w:rFonts w:ascii="Times New Roman" w:hAnsi="Times New Roman" w:cs="Times New Roman"/>
          <w:i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F63041">
        <w:rPr>
          <w:rFonts w:ascii="Times New Roman" w:hAnsi="Times New Roman" w:cs="Times New Roman"/>
          <w:sz w:val="24"/>
          <w:szCs w:val="24"/>
        </w:rPr>
        <w:t xml:space="preserve">Начинаем с того, что рисуем луч, параллельный </w:t>
      </w:r>
      <w:proofErr w:type="gramStart"/>
      <w:r w:rsidR="00F63041">
        <w:rPr>
          <w:rFonts w:ascii="Times New Roman" w:hAnsi="Times New Roman" w:cs="Times New Roman"/>
          <w:sz w:val="24"/>
          <w:szCs w:val="24"/>
        </w:rPr>
        <w:t>данному</w:t>
      </w:r>
      <w:proofErr w:type="gramEnd"/>
      <w:r w:rsidR="00F63041">
        <w:rPr>
          <w:rFonts w:ascii="Times New Roman" w:hAnsi="Times New Roman" w:cs="Times New Roman"/>
          <w:sz w:val="24"/>
          <w:szCs w:val="24"/>
        </w:rPr>
        <w:t xml:space="preserve"> и проходящий через центр линзы. Такой луч не преломляется</w:t>
      </w:r>
      <w:r w:rsidR="001B2D55">
        <w:rPr>
          <w:rFonts w:ascii="Times New Roman" w:hAnsi="Times New Roman" w:cs="Times New Roman"/>
          <w:sz w:val="24"/>
          <w:szCs w:val="24"/>
        </w:rPr>
        <w:t xml:space="preserve"> (это - побочная ось). Получается такая картинка:</w:t>
      </w:r>
    </w:p>
    <w:p w:rsidR="001B2D55" w:rsidRDefault="00DA62C2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31" type="#_x0000_t75" style="position:absolute;left:0;text-align:left;margin-left:160.7pt;margin-top:3.15pt;width:148.5pt;height:83.55pt;z-index:251673600;mso-position-horizontal-relative:text;mso-position-vertical-relative:text">
            <v:imagedata r:id="rId28" o:title=""/>
            <w10:wrap type="square"/>
          </v:shape>
          <o:OLEObject Type="Embed" ProgID="CorelDRAW.Graphic.14" ShapeID="_x0000_s1031" DrawAspect="Content" ObjectID="_1648019189" r:id="rId29"/>
        </w:pict>
      </w: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DA62C2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32" type="#_x0000_t75" style="position:absolute;left:0;text-align:left;margin-left:156.4pt;margin-top:31.15pt;width:132.65pt;height:76.05pt;z-index:251675648;mso-position-horizontal-relative:text;mso-position-vertical-relative:text">
            <v:imagedata r:id="rId30" o:title=""/>
            <w10:wrap type="square"/>
          </v:shape>
          <o:OLEObject Type="Embed" ProgID="CorelDRAW.Graphic.14" ShapeID="_x0000_s1032" DrawAspect="Content" ObjectID="_1648019190" r:id="rId31"/>
        </w:pict>
      </w:r>
      <w:r w:rsidR="001B2D55">
        <w:rPr>
          <w:rFonts w:ascii="Times New Roman" w:hAnsi="Times New Roman" w:cs="Times New Roman"/>
          <w:sz w:val="24"/>
          <w:szCs w:val="24"/>
        </w:rPr>
        <w:t xml:space="preserve">Этот луч (красный) </w:t>
      </w:r>
      <w:proofErr w:type="gramStart"/>
      <w:r w:rsidR="001B2D55">
        <w:rPr>
          <w:rFonts w:ascii="Times New Roman" w:hAnsi="Times New Roman" w:cs="Times New Roman"/>
          <w:sz w:val="24"/>
          <w:szCs w:val="24"/>
        </w:rPr>
        <w:t>пересечёт фокальную плоскость в некоторой точке А. Получаем</w:t>
      </w:r>
      <w:proofErr w:type="gramEnd"/>
      <w:r w:rsidR="001B2D55">
        <w:rPr>
          <w:rFonts w:ascii="Times New Roman" w:hAnsi="Times New Roman" w:cs="Times New Roman"/>
          <w:sz w:val="24"/>
          <w:szCs w:val="24"/>
        </w:rPr>
        <w:t xml:space="preserve"> новую ка</w:t>
      </w:r>
      <w:r w:rsidR="001B2D55">
        <w:rPr>
          <w:rFonts w:ascii="Times New Roman" w:hAnsi="Times New Roman" w:cs="Times New Roman"/>
          <w:sz w:val="24"/>
          <w:szCs w:val="24"/>
        </w:rPr>
        <w:t>р</w:t>
      </w:r>
      <w:r w:rsidR="001B2D55">
        <w:rPr>
          <w:rFonts w:ascii="Times New Roman" w:hAnsi="Times New Roman" w:cs="Times New Roman"/>
          <w:sz w:val="24"/>
          <w:szCs w:val="24"/>
        </w:rPr>
        <w:t>тинку:</w:t>
      </w: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1B2D55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7737BD" w:rsidRDefault="007737BD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Лучи, параллельные побочной оптической оси, пересекаются в побочном фокусе, то есть в то</w:t>
      </w:r>
      <w:r>
        <w:rPr>
          <w:rFonts w:ascii="Times New Roman" w:hAnsi="Times New Roman" w:cs="Times New Roman"/>
          <w:sz w:val="24"/>
          <w:szCs w:val="24"/>
        </w:rPr>
        <w:t>ч</w:t>
      </w:r>
      <w:r>
        <w:rPr>
          <w:rFonts w:ascii="Times New Roman" w:hAnsi="Times New Roman" w:cs="Times New Roman"/>
          <w:sz w:val="24"/>
          <w:szCs w:val="24"/>
        </w:rPr>
        <w:t>ке А. Получаем следующую картинку:</w:t>
      </w:r>
    </w:p>
    <w:p w:rsidR="007737BD" w:rsidRDefault="00DA62C2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33" type="#_x0000_t75" style="position:absolute;left:0;text-align:left;margin-left:184.45pt;margin-top:4.5pt;width:148.45pt;height:87.25pt;z-index:251677696;mso-position-horizontal-relative:text;mso-position-vertical-relative:text">
            <v:imagedata r:id="rId32" o:title=""/>
            <w10:wrap type="square"/>
          </v:shape>
          <o:OLEObject Type="Embed" ProgID="CorelDRAW.Graphic.14" ShapeID="_x0000_s1033" DrawAspect="Content" ObjectID="_1648019191" r:id="rId33"/>
        </w:pict>
      </w:r>
    </w:p>
    <w:p w:rsidR="007737BD" w:rsidRDefault="007737BD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7737BD" w:rsidRDefault="007737BD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7737BD" w:rsidRDefault="007737BD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7737BD" w:rsidRDefault="007737BD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7737BD" w:rsidRDefault="007737BD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1B2D55" w:rsidRDefault="007737BD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Зелёный луч и будет искомым. Задача решена.</w:t>
      </w:r>
    </w:p>
    <w:p w:rsidR="00C878D7" w:rsidRDefault="00C878D7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C878D7" w:rsidRDefault="00C878D7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C878D7" w:rsidRDefault="00C878D7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7737BD" w:rsidRDefault="007737BD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Ещё пример.</w:t>
      </w:r>
    </w:p>
    <w:p w:rsidR="007737BD" w:rsidRDefault="007737BD" w:rsidP="007737BD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Найдите постро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нием положение фокуса в рассеивающей линзе:</w:t>
      </w:r>
    </w:p>
    <w:p w:rsidR="007737BD" w:rsidRDefault="00DA62C2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35" type="#_x0000_t75" style="position:absolute;left:0;text-align:left;margin-left:139.6pt;margin-top:5.05pt;width:106.55pt;height:81.05pt;z-index:251679744;mso-position-horizontal-relative:text;mso-position-vertical-relative:text">
            <v:imagedata r:id="rId34" o:title=""/>
            <w10:wrap type="square"/>
          </v:shape>
          <o:OLEObject Type="Embed" ProgID="CorelDRAW.Graphic.14" ShapeID="_x0000_s1035" DrawAspect="Content" ObjectID="_1648019192" r:id="rId35"/>
        </w:pict>
      </w:r>
    </w:p>
    <w:p w:rsidR="007737BD" w:rsidRDefault="007737BD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95E" w:rsidRDefault="0054095E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95E" w:rsidRDefault="0054095E" w:rsidP="00E454CB">
      <w:pPr>
        <w:rPr>
          <w:rFonts w:ascii="Times New Roman" w:hAnsi="Times New Roman" w:cs="Times New Roman"/>
          <w:sz w:val="24"/>
          <w:szCs w:val="24"/>
        </w:rPr>
      </w:pPr>
    </w:p>
    <w:p w:rsidR="00E454CB" w:rsidRPr="00E454CB" w:rsidRDefault="00E454CB" w:rsidP="00E454CB">
      <w:pPr>
        <w:rPr>
          <w:rFonts w:ascii="Times New Roman" w:hAnsi="Times New Roman" w:cs="Times New Roman"/>
          <w:sz w:val="24"/>
          <w:szCs w:val="24"/>
        </w:rPr>
      </w:pPr>
    </w:p>
    <w:p w:rsidR="0054095E" w:rsidRDefault="00021024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021024">
        <w:rPr>
          <w:rFonts w:ascii="Times New Roman" w:hAnsi="Times New Roman" w:cs="Times New Roman"/>
          <w:i/>
          <w:sz w:val="24"/>
          <w:szCs w:val="24"/>
        </w:rPr>
        <w:t>Решение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54095E">
        <w:rPr>
          <w:rFonts w:ascii="Times New Roman" w:hAnsi="Times New Roman" w:cs="Times New Roman"/>
          <w:sz w:val="24"/>
          <w:szCs w:val="24"/>
        </w:rPr>
        <w:t>Начинаем с того, что проводим продолжение преломлённого луча перед линзой, то есть там, где падающий луч. Это делается потому, все лучи в рассеивающей линзе идут из передней фокальной плоскости. Получаем картинку:</w:t>
      </w:r>
    </w:p>
    <w:p w:rsidR="0054095E" w:rsidRDefault="00DA62C2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36" type="#_x0000_t75" style="position:absolute;left:0;text-align:left;margin-left:190.75pt;margin-top:6.15pt;width:115.8pt;height:88.1pt;z-index:251681792;mso-position-horizontal-relative:text;mso-position-vertical-relative:text">
            <v:imagedata r:id="rId36" o:title=""/>
            <w10:wrap type="square"/>
          </v:shape>
          <o:OLEObject Type="Embed" ProgID="CorelDRAW.Graphic.14" ShapeID="_x0000_s1036" DrawAspect="Content" ObjectID="_1648019193" r:id="rId37"/>
        </w:pict>
      </w:r>
    </w:p>
    <w:p w:rsidR="0054095E" w:rsidRDefault="0054095E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95E" w:rsidRDefault="0054095E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95E" w:rsidRDefault="0054095E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95E" w:rsidRDefault="0054095E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95E" w:rsidRDefault="0054095E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95E" w:rsidRDefault="0054095E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95E" w:rsidRDefault="0054095E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Теперь проведём через центр линзы луч, параллельный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падающему</w:t>
      </w:r>
      <w:proofErr w:type="gramEnd"/>
      <w:r>
        <w:rPr>
          <w:rFonts w:ascii="Times New Roman" w:hAnsi="Times New Roman" w:cs="Times New Roman"/>
          <w:sz w:val="24"/>
          <w:szCs w:val="24"/>
        </w:rPr>
        <w:t>, этот луч не преломляется</w:t>
      </w:r>
      <w:r w:rsidR="00540C19">
        <w:rPr>
          <w:rFonts w:ascii="Times New Roman" w:hAnsi="Times New Roman" w:cs="Times New Roman"/>
          <w:sz w:val="24"/>
          <w:szCs w:val="24"/>
        </w:rPr>
        <w:t xml:space="preserve"> (на чертеже он зелёный)</w:t>
      </w:r>
      <w:r>
        <w:rPr>
          <w:rFonts w:ascii="Times New Roman" w:hAnsi="Times New Roman" w:cs="Times New Roman"/>
          <w:sz w:val="24"/>
          <w:szCs w:val="24"/>
        </w:rPr>
        <w:t>.</w:t>
      </w:r>
      <w:r w:rsidR="00540C19">
        <w:rPr>
          <w:rFonts w:ascii="Times New Roman" w:hAnsi="Times New Roman" w:cs="Times New Roman"/>
          <w:sz w:val="24"/>
          <w:szCs w:val="24"/>
        </w:rPr>
        <w:t xml:space="preserve"> Оба луча пересекутся в точке А. </w:t>
      </w:r>
    </w:p>
    <w:p w:rsidR="0054095E" w:rsidRDefault="00DA62C2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37" type="#_x0000_t75" style="position:absolute;left:0;text-align:left;margin-left:193.9pt;margin-top:7.45pt;width:124.25pt;height:94.5pt;z-index:251683840;mso-position-horizontal-relative:text;mso-position-vertical-relative:text">
            <v:imagedata r:id="rId38" o:title=""/>
            <w10:wrap type="square"/>
          </v:shape>
          <o:OLEObject Type="Embed" ProgID="CorelDRAW.Graphic.14" ShapeID="_x0000_s1037" DrawAspect="Content" ObjectID="_1648019194" r:id="rId39"/>
        </w:pict>
      </w: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Значит, фокальная плоскость проходит через точку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перпендикулярно главной оптической оси (синяя пунктирная линия). Получаем окончательную картинку:</w:t>
      </w:r>
    </w:p>
    <w:p w:rsidR="00540C19" w:rsidRDefault="00DA62C2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 w:rsidRPr="00DA62C2">
        <w:rPr>
          <w:noProof/>
        </w:rPr>
        <w:pict>
          <v:shape id="_x0000_s1038" type="#_x0000_t75" style="position:absolute;left:0;text-align:left;margin-left:202.4pt;margin-top:2.75pt;width:117.7pt;height:89.55pt;z-index:251685888;mso-position-horizontal-relative:text;mso-position-vertical-relative:text">
            <v:imagedata r:id="rId40" o:title=""/>
            <w10:wrap type="square"/>
          </v:shape>
          <o:OLEObject Type="Embed" ProgID="CorelDRAW.Graphic.14" ShapeID="_x0000_s1038" DrawAspect="Content" ObjectID="_1648019195" r:id="rId41"/>
        </w:pict>
      </w: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</w:p>
    <w:p w:rsidR="00540C19" w:rsidRDefault="00540C19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Задача решена.</w:t>
      </w:r>
    </w:p>
    <w:p w:rsidR="0004505E" w:rsidRDefault="0004505E" w:rsidP="00F63041">
      <w:pPr>
        <w:pStyle w:val="a3"/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Примерно так должны выглядеть и Ваши картинки. Удачи!</w:t>
      </w:r>
    </w:p>
    <w:p w:rsidR="006F1178" w:rsidRDefault="006F1178" w:rsidP="006F1178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F1178">
        <w:rPr>
          <w:rFonts w:ascii="Times New Roman" w:hAnsi="Times New Roman" w:cs="Times New Roman"/>
          <w:sz w:val="24"/>
          <w:szCs w:val="24"/>
          <w:highlight w:val="yellow"/>
        </w:rPr>
        <w:t>Экспериментальные задания (по желанию и возможности) на дополнительную оценку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F1178" w:rsidRPr="006F1178" w:rsidRDefault="006F1178" w:rsidP="006F1178">
      <w:pPr>
        <w:numPr>
          <w:ilvl w:val="0"/>
          <w:numId w:val="7"/>
        </w:numPr>
        <w:kinsoku w:val="0"/>
        <w:overflowPunct w:val="0"/>
        <w:spacing w:after="0" w:line="240" w:lineRule="auto"/>
        <w:ind w:left="1526"/>
        <w:contextualSpacing/>
        <w:textAlignment w:val="baseline"/>
        <w:rPr>
          <w:rFonts w:ascii="Times New Roman" w:eastAsia="Times New Roman" w:hAnsi="Times New Roman" w:cs="Times New Roman"/>
          <w:color w:val="00007D"/>
          <w:sz w:val="24"/>
          <w:szCs w:val="24"/>
          <w:lang w:eastAsia="ru-RU"/>
        </w:rPr>
      </w:pPr>
      <w:r w:rsidRPr="006F1178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Найдите опытным путем оптическую силу собирающей линзы и при возможности сравните полученное значение со значением по паспорту линзы.</w:t>
      </w:r>
      <w:r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6F1178" w:rsidRPr="006F1178" w:rsidRDefault="006F1178" w:rsidP="006F1178">
      <w:pPr>
        <w:kinsoku w:val="0"/>
        <w:overflowPunct w:val="0"/>
        <w:spacing w:after="0" w:line="240" w:lineRule="auto"/>
        <w:ind w:left="1526"/>
        <w:contextualSpacing/>
        <w:textAlignment w:val="baseline"/>
        <w:rPr>
          <w:rFonts w:ascii="Times New Roman" w:eastAsia="Times New Roman" w:hAnsi="Times New Roman" w:cs="Times New Roman"/>
          <w:color w:val="00007D"/>
          <w:sz w:val="24"/>
          <w:szCs w:val="24"/>
          <w:lang w:eastAsia="ru-RU"/>
        </w:rPr>
      </w:pPr>
      <w:r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Выполнив это задание, пришлите фотографию Вашего эксперимента.</w:t>
      </w:r>
      <w:r w:rsidR="00E454CB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454CB" w:rsidRPr="00E454CB">
        <w:rPr>
          <w:rFonts w:ascii="Times New Roman" w:eastAsia="+mn-ea" w:hAnsi="Times New Roman" w:cs="Times New Roman"/>
          <w:i/>
          <w:color w:val="000000"/>
          <w:sz w:val="24"/>
          <w:szCs w:val="24"/>
          <w:lang w:eastAsia="ru-RU"/>
        </w:rPr>
        <w:t>Подсказка</w:t>
      </w:r>
      <w:r w:rsidR="00E454CB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: с</w:t>
      </w:r>
      <w:r w:rsidR="00E454CB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о</w:t>
      </w:r>
      <w:r w:rsidR="00E454CB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бирающую линзу можно взять в очках, корректирующих дальнозоркость</w:t>
      </w:r>
      <w:r w:rsidR="00730D45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, скорее вс</w:t>
      </w:r>
      <w:r w:rsidR="00730D45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е</w:t>
      </w:r>
      <w:r w:rsidR="00730D45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го, у пожилых людей</w:t>
      </w:r>
      <w:r w:rsidR="00E454CB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.</w:t>
      </w:r>
    </w:p>
    <w:p w:rsidR="006F1178" w:rsidRPr="00E454CB" w:rsidRDefault="006F1178" w:rsidP="00E454CB">
      <w:pPr>
        <w:pStyle w:val="a3"/>
        <w:numPr>
          <w:ilvl w:val="0"/>
          <w:numId w:val="7"/>
        </w:numPr>
        <w:tabs>
          <w:tab w:val="clear" w:pos="720"/>
        </w:tabs>
        <w:kinsoku w:val="0"/>
        <w:overflowPunct w:val="0"/>
        <w:spacing w:after="0" w:line="240" w:lineRule="auto"/>
        <w:ind w:left="1560"/>
        <w:textAlignment w:val="baseline"/>
        <w:rPr>
          <w:rFonts w:ascii="Times New Roman" w:eastAsia="Times New Roman" w:hAnsi="Times New Roman" w:cs="Times New Roman"/>
          <w:color w:val="00007D"/>
          <w:sz w:val="24"/>
          <w:szCs w:val="24"/>
          <w:lang w:eastAsia="ru-RU"/>
        </w:rPr>
      </w:pPr>
      <w:r w:rsidRPr="006F1178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 xml:space="preserve">Если половину линзы закрыть экраном, что произойдет с изображением? </w:t>
      </w:r>
      <w:r w:rsidRPr="006F1178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br/>
        <w:t>Сформулируйте гипотезу, проверьте ее экспериментально, сделайте вывод.</w:t>
      </w:r>
      <w:r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 xml:space="preserve"> Можно ли пользоваться осколком разбитой линзы</w:t>
      </w:r>
      <w:r w:rsidR="00021024"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 xml:space="preserve"> и что при этом будет с изображением</w:t>
      </w:r>
      <w:r>
        <w:rPr>
          <w:rFonts w:ascii="Times New Roman" w:eastAsia="+mn-ea" w:hAnsi="Times New Roman" w:cs="Times New Roman"/>
          <w:color w:val="000000"/>
          <w:sz w:val="24"/>
          <w:szCs w:val="24"/>
          <w:lang w:eastAsia="ru-RU"/>
        </w:rPr>
        <w:t>?</w:t>
      </w:r>
    </w:p>
    <w:sectPr w:rsidR="006F1178" w:rsidRPr="00E454CB" w:rsidSect="00854428">
      <w:footerReference w:type="default" r:id="rId4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D55" w:rsidRDefault="001B2D55" w:rsidP="00AD5007">
      <w:pPr>
        <w:spacing w:after="0" w:line="240" w:lineRule="auto"/>
      </w:pPr>
      <w:r>
        <w:separator/>
      </w:r>
    </w:p>
  </w:endnote>
  <w:endnote w:type="continuationSeparator" w:id="0">
    <w:p w:rsidR="001B2D55" w:rsidRDefault="001B2D55" w:rsidP="00AD5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139360"/>
      <w:docPartObj>
        <w:docPartGallery w:val="Page Numbers (Bottom of Page)"/>
        <w:docPartUnique/>
      </w:docPartObj>
    </w:sdtPr>
    <w:sdtContent>
      <w:p w:rsidR="001B2D55" w:rsidRDefault="00DA62C2">
        <w:pPr>
          <w:pStyle w:val="aa"/>
          <w:jc w:val="center"/>
        </w:pPr>
        <w:fldSimple w:instr=" PAGE   \* MERGEFORMAT ">
          <w:r w:rsidR="00611A62">
            <w:rPr>
              <w:noProof/>
            </w:rPr>
            <w:t>4</w:t>
          </w:r>
        </w:fldSimple>
      </w:p>
    </w:sdtContent>
  </w:sdt>
  <w:p w:rsidR="001B2D55" w:rsidRDefault="001B2D5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D55" w:rsidRDefault="001B2D55" w:rsidP="00AD5007">
      <w:pPr>
        <w:spacing w:after="0" w:line="240" w:lineRule="auto"/>
      </w:pPr>
      <w:r>
        <w:separator/>
      </w:r>
    </w:p>
  </w:footnote>
  <w:footnote w:type="continuationSeparator" w:id="0">
    <w:p w:rsidR="001B2D55" w:rsidRDefault="001B2D55" w:rsidP="00AD5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A338B7"/>
    <w:multiLevelType w:val="hybridMultilevel"/>
    <w:tmpl w:val="E7D09E2E"/>
    <w:lvl w:ilvl="0" w:tplc="D62838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02E82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30AFD2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398FF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E688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12607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408CD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E60E2A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2165C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07462C"/>
    <w:multiLevelType w:val="hybridMultilevel"/>
    <w:tmpl w:val="2CA63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363D3E"/>
    <w:multiLevelType w:val="hybridMultilevel"/>
    <w:tmpl w:val="83F4BC68"/>
    <w:lvl w:ilvl="0" w:tplc="638443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E64C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6267FA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261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3CC12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C0E60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A187D2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170DD6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384417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251933"/>
    <w:multiLevelType w:val="hybridMultilevel"/>
    <w:tmpl w:val="069271D0"/>
    <w:lvl w:ilvl="0" w:tplc="07384E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CC94561"/>
    <w:multiLevelType w:val="hybridMultilevel"/>
    <w:tmpl w:val="0DFE2A18"/>
    <w:lvl w:ilvl="0" w:tplc="B41C3E72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33" w:hanging="360"/>
      </w:pPr>
    </w:lvl>
    <w:lvl w:ilvl="2" w:tplc="0419001B" w:tentative="1">
      <w:start w:val="1"/>
      <w:numFmt w:val="lowerRoman"/>
      <w:lvlText w:val="%3."/>
      <w:lvlJc w:val="right"/>
      <w:pPr>
        <w:ind w:left="3153" w:hanging="180"/>
      </w:pPr>
    </w:lvl>
    <w:lvl w:ilvl="3" w:tplc="0419000F" w:tentative="1">
      <w:start w:val="1"/>
      <w:numFmt w:val="decimal"/>
      <w:lvlText w:val="%4."/>
      <w:lvlJc w:val="left"/>
      <w:pPr>
        <w:ind w:left="3873" w:hanging="360"/>
      </w:pPr>
    </w:lvl>
    <w:lvl w:ilvl="4" w:tplc="04190019" w:tentative="1">
      <w:start w:val="1"/>
      <w:numFmt w:val="lowerLetter"/>
      <w:lvlText w:val="%5."/>
      <w:lvlJc w:val="left"/>
      <w:pPr>
        <w:ind w:left="4593" w:hanging="360"/>
      </w:pPr>
    </w:lvl>
    <w:lvl w:ilvl="5" w:tplc="0419001B" w:tentative="1">
      <w:start w:val="1"/>
      <w:numFmt w:val="lowerRoman"/>
      <w:lvlText w:val="%6."/>
      <w:lvlJc w:val="right"/>
      <w:pPr>
        <w:ind w:left="5313" w:hanging="180"/>
      </w:pPr>
    </w:lvl>
    <w:lvl w:ilvl="6" w:tplc="0419000F" w:tentative="1">
      <w:start w:val="1"/>
      <w:numFmt w:val="decimal"/>
      <w:lvlText w:val="%7."/>
      <w:lvlJc w:val="left"/>
      <w:pPr>
        <w:ind w:left="6033" w:hanging="360"/>
      </w:pPr>
    </w:lvl>
    <w:lvl w:ilvl="7" w:tplc="04190019" w:tentative="1">
      <w:start w:val="1"/>
      <w:numFmt w:val="lowerLetter"/>
      <w:lvlText w:val="%8."/>
      <w:lvlJc w:val="left"/>
      <w:pPr>
        <w:ind w:left="6753" w:hanging="360"/>
      </w:pPr>
    </w:lvl>
    <w:lvl w:ilvl="8" w:tplc="041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>
    <w:nsid w:val="77787582"/>
    <w:multiLevelType w:val="hybridMultilevel"/>
    <w:tmpl w:val="79C0553C"/>
    <w:lvl w:ilvl="0" w:tplc="0419000F">
      <w:start w:val="1"/>
      <w:numFmt w:val="decimal"/>
      <w:lvlText w:val="%1."/>
      <w:lvlJc w:val="left"/>
      <w:pPr>
        <w:ind w:left="1627" w:hanging="360"/>
      </w:pPr>
    </w:lvl>
    <w:lvl w:ilvl="1" w:tplc="04190019" w:tentative="1">
      <w:start w:val="1"/>
      <w:numFmt w:val="lowerLetter"/>
      <w:lvlText w:val="%2."/>
      <w:lvlJc w:val="left"/>
      <w:pPr>
        <w:ind w:left="2347" w:hanging="360"/>
      </w:pPr>
    </w:lvl>
    <w:lvl w:ilvl="2" w:tplc="0419001B" w:tentative="1">
      <w:start w:val="1"/>
      <w:numFmt w:val="lowerRoman"/>
      <w:lvlText w:val="%3."/>
      <w:lvlJc w:val="right"/>
      <w:pPr>
        <w:ind w:left="3067" w:hanging="180"/>
      </w:pPr>
    </w:lvl>
    <w:lvl w:ilvl="3" w:tplc="0419000F" w:tentative="1">
      <w:start w:val="1"/>
      <w:numFmt w:val="decimal"/>
      <w:lvlText w:val="%4."/>
      <w:lvlJc w:val="left"/>
      <w:pPr>
        <w:ind w:left="3787" w:hanging="360"/>
      </w:pPr>
    </w:lvl>
    <w:lvl w:ilvl="4" w:tplc="04190019" w:tentative="1">
      <w:start w:val="1"/>
      <w:numFmt w:val="lowerLetter"/>
      <w:lvlText w:val="%5."/>
      <w:lvlJc w:val="left"/>
      <w:pPr>
        <w:ind w:left="4507" w:hanging="360"/>
      </w:pPr>
    </w:lvl>
    <w:lvl w:ilvl="5" w:tplc="0419001B" w:tentative="1">
      <w:start w:val="1"/>
      <w:numFmt w:val="lowerRoman"/>
      <w:lvlText w:val="%6."/>
      <w:lvlJc w:val="right"/>
      <w:pPr>
        <w:ind w:left="5227" w:hanging="180"/>
      </w:pPr>
    </w:lvl>
    <w:lvl w:ilvl="6" w:tplc="0419000F" w:tentative="1">
      <w:start w:val="1"/>
      <w:numFmt w:val="decimal"/>
      <w:lvlText w:val="%7."/>
      <w:lvlJc w:val="left"/>
      <w:pPr>
        <w:ind w:left="5947" w:hanging="360"/>
      </w:pPr>
    </w:lvl>
    <w:lvl w:ilvl="7" w:tplc="04190019" w:tentative="1">
      <w:start w:val="1"/>
      <w:numFmt w:val="lowerLetter"/>
      <w:lvlText w:val="%8."/>
      <w:lvlJc w:val="left"/>
      <w:pPr>
        <w:ind w:left="6667" w:hanging="360"/>
      </w:pPr>
    </w:lvl>
    <w:lvl w:ilvl="8" w:tplc="041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6">
    <w:nsid w:val="78B205B1"/>
    <w:multiLevelType w:val="hybridMultilevel"/>
    <w:tmpl w:val="CE504E46"/>
    <w:lvl w:ilvl="0" w:tplc="51D0F1F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7C400573"/>
    <w:multiLevelType w:val="hybridMultilevel"/>
    <w:tmpl w:val="7070DC94"/>
    <w:lvl w:ilvl="0" w:tplc="DA70A8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6AE03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746D2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6220C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E0800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9E9F1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ACF6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2E6F6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FC687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68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54428"/>
    <w:rsid w:val="00021024"/>
    <w:rsid w:val="0004505E"/>
    <w:rsid w:val="0004764A"/>
    <w:rsid w:val="00071706"/>
    <w:rsid w:val="001B2D55"/>
    <w:rsid w:val="00310E36"/>
    <w:rsid w:val="004213A6"/>
    <w:rsid w:val="0054095E"/>
    <w:rsid w:val="00540C19"/>
    <w:rsid w:val="005D1CBC"/>
    <w:rsid w:val="00611A62"/>
    <w:rsid w:val="006F1178"/>
    <w:rsid w:val="007032EC"/>
    <w:rsid w:val="00730D45"/>
    <w:rsid w:val="007737BD"/>
    <w:rsid w:val="00777CD0"/>
    <w:rsid w:val="007A1D1F"/>
    <w:rsid w:val="007B2898"/>
    <w:rsid w:val="007C41AE"/>
    <w:rsid w:val="00854428"/>
    <w:rsid w:val="008B1883"/>
    <w:rsid w:val="008F4FB9"/>
    <w:rsid w:val="00977759"/>
    <w:rsid w:val="00AB1A43"/>
    <w:rsid w:val="00AD5007"/>
    <w:rsid w:val="00AF252D"/>
    <w:rsid w:val="00B874E1"/>
    <w:rsid w:val="00C878D7"/>
    <w:rsid w:val="00DA62C2"/>
    <w:rsid w:val="00E23D93"/>
    <w:rsid w:val="00E454CB"/>
    <w:rsid w:val="00EA174B"/>
    <w:rsid w:val="00EE292A"/>
    <w:rsid w:val="00F438C6"/>
    <w:rsid w:val="00F630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428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544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7170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F2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52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semiHidden/>
    <w:unhideWhenUsed/>
    <w:rsid w:val="00AD50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D5007"/>
  </w:style>
  <w:style w:type="paragraph" w:styleId="aa">
    <w:name w:val="footer"/>
    <w:basedOn w:val="a"/>
    <w:link w:val="ab"/>
    <w:uiPriority w:val="99"/>
    <w:unhideWhenUsed/>
    <w:rsid w:val="00AD50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AD5007"/>
  </w:style>
  <w:style w:type="character" w:styleId="ac">
    <w:name w:val="Hyperlink"/>
    <w:basedOn w:val="a0"/>
    <w:uiPriority w:val="99"/>
    <w:unhideWhenUsed/>
    <w:rsid w:val="0004764A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04764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30160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9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6800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9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6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8468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1937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4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KhDXRKsbj-c" TargetMode="External"/><Relationship Id="rId13" Type="http://schemas.openxmlformats.org/officeDocument/2006/relationships/image" Target="media/image4.wmf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3.bin"/><Relationship Id="rId3" Type="http://schemas.openxmlformats.org/officeDocument/2006/relationships/styles" Target="styles.xml"/><Relationship Id="rId21" Type="http://schemas.openxmlformats.org/officeDocument/2006/relationships/oleObject" Target="embeddings/oleObject4.bin"/><Relationship Id="rId34" Type="http://schemas.openxmlformats.org/officeDocument/2006/relationships/image" Target="media/image15.wmf"/><Relationship Id="rId42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5" Type="http://schemas.openxmlformats.org/officeDocument/2006/relationships/oleObject" Target="embeddings/oleObject6.bin"/><Relationship Id="rId33" Type="http://schemas.openxmlformats.org/officeDocument/2006/relationships/oleObject" Target="embeddings/oleObject10.bin"/><Relationship Id="rId38" Type="http://schemas.openxmlformats.org/officeDocument/2006/relationships/image" Target="media/image17.wmf"/><Relationship Id="rId2" Type="http://schemas.openxmlformats.org/officeDocument/2006/relationships/numbering" Target="numbering.xml"/><Relationship Id="rId16" Type="http://schemas.openxmlformats.org/officeDocument/2006/relationships/oleObject" Target="embeddings/oleObject2.bin"/><Relationship Id="rId20" Type="http://schemas.openxmlformats.org/officeDocument/2006/relationships/image" Target="media/image8.wmf"/><Relationship Id="rId29" Type="http://schemas.openxmlformats.org/officeDocument/2006/relationships/oleObject" Target="embeddings/oleObject8.bin"/><Relationship Id="rId41" Type="http://schemas.openxmlformats.org/officeDocument/2006/relationships/oleObject" Target="embeddings/oleObject1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2.bin"/><Relationship Id="rId40" Type="http://schemas.openxmlformats.org/officeDocument/2006/relationships/image" Target="media/image18.wmf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oleObject" Target="embeddings/oleObject5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1.png"/><Relationship Id="rId19" Type="http://schemas.openxmlformats.org/officeDocument/2006/relationships/oleObject" Target="embeddings/oleObject3.bin"/><Relationship Id="rId31" Type="http://schemas.openxmlformats.org/officeDocument/2006/relationships/oleObject" Target="embeddings/oleObject9.bin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youtu.be/ncQn2ujY4-E" TargetMode="External"/><Relationship Id="rId14" Type="http://schemas.openxmlformats.org/officeDocument/2006/relationships/oleObject" Target="embeddings/oleObject1.bin"/><Relationship Id="rId22" Type="http://schemas.openxmlformats.org/officeDocument/2006/relationships/image" Target="media/image9.wmf"/><Relationship Id="rId27" Type="http://schemas.openxmlformats.org/officeDocument/2006/relationships/oleObject" Target="embeddings/oleObject7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1.bin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A81F16-1BC0-4F4F-9C9A-25776F0C90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851</Words>
  <Characters>4851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2020-04-09T19:07:00Z</dcterms:created>
  <dcterms:modified xsi:type="dcterms:W3CDTF">2020-04-10T06:20:00Z</dcterms:modified>
</cp:coreProperties>
</file>