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DAE" w:rsidRDefault="00307DAE"/>
    <w:p w:rsidR="00307DAE" w:rsidRDefault="00307DAE">
      <w:bookmarkStart w:id="0" w:name="_GoBack"/>
    </w:p>
    <w:tbl>
      <w:tblPr>
        <w:tblStyle w:val="a5"/>
        <w:tblW w:w="90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6765"/>
      </w:tblGrid>
      <w:tr w:rsidR="00307DAE">
        <w:trPr>
          <w:trHeight w:val="998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bookmarkEnd w:id="0"/>
          <w:p w:rsidR="00307DAE" w:rsidRDefault="00D5281B">
            <w:pPr>
              <w:widowControl w:val="0"/>
              <w:spacing w:line="240" w:lineRule="auto"/>
            </w:pPr>
            <w:r>
              <w:t xml:space="preserve">Средства </w:t>
            </w:r>
            <w:proofErr w:type="spellStart"/>
            <w:r>
              <w:t>муз</w:t>
            </w:r>
            <w:proofErr w:type="gramStart"/>
            <w:r>
              <w:t>.в</w:t>
            </w:r>
            <w:proofErr w:type="gramEnd"/>
            <w:r>
              <w:t>ыразительности</w:t>
            </w:r>
            <w:proofErr w:type="spellEnd"/>
          </w:p>
        </w:tc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DAE" w:rsidRDefault="00D5281B">
            <w:pPr>
              <w:widowControl w:val="0"/>
              <w:spacing w:line="240" w:lineRule="auto"/>
            </w:pPr>
            <w:r>
              <w:t xml:space="preserve">Увертюра </w:t>
            </w:r>
            <w:proofErr w:type="spellStart"/>
            <w:r>
              <w:t>И.Дунаевского</w:t>
            </w:r>
            <w:proofErr w:type="spellEnd"/>
            <w:r>
              <w:t xml:space="preserve"> к фильму «Дети капитана Гранта»</w:t>
            </w:r>
          </w:p>
        </w:tc>
      </w:tr>
      <w:tr w:rsidR="00307DAE">
        <w:trPr>
          <w:trHeight w:val="477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DAE" w:rsidRDefault="00D5281B">
            <w:pPr>
              <w:widowControl w:val="0"/>
              <w:spacing w:line="240" w:lineRule="auto"/>
            </w:pPr>
            <w:r>
              <w:t>1.Настроение</w:t>
            </w:r>
          </w:p>
        </w:tc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DAE" w:rsidRPr="004F0418" w:rsidRDefault="004F0418">
            <w:pPr>
              <w:widowControl w:val="0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Загадочное, Величественное, уверенное,</w:t>
            </w:r>
          </w:p>
        </w:tc>
      </w:tr>
      <w:tr w:rsidR="00307DAE">
        <w:trPr>
          <w:trHeight w:val="402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DAE" w:rsidRDefault="00D5281B">
            <w:pPr>
              <w:widowControl w:val="0"/>
              <w:spacing w:line="240" w:lineRule="auto"/>
            </w:pPr>
            <w:r>
              <w:t>2.Мелодия</w:t>
            </w:r>
          </w:p>
        </w:tc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DAE" w:rsidRPr="004F0418" w:rsidRDefault="004F0418">
            <w:pPr>
              <w:widowControl w:val="0"/>
              <w:spacing w:line="240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Одноголасная</w:t>
            </w:r>
            <w:proofErr w:type="spellEnd"/>
            <w:r>
              <w:rPr>
                <w:lang w:val="ru-RU"/>
              </w:rPr>
              <w:t>.</w:t>
            </w:r>
          </w:p>
        </w:tc>
      </w:tr>
      <w:tr w:rsidR="00307DAE">
        <w:trPr>
          <w:trHeight w:val="477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DAE" w:rsidRDefault="00D5281B">
            <w:pPr>
              <w:widowControl w:val="0"/>
              <w:spacing w:line="240" w:lineRule="auto"/>
            </w:pPr>
            <w:r>
              <w:t>3.Жанр</w:t>
            </w:r>
          </w:p>
        </w:tc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DAE" w:rsidRPr="004F0418" w:rsidRDefault="004F0418">
            <w:pPr>
              <w:widowControl w:val="0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симфонический</w:t>
            </w:r>
          </w:p>
        </w:tc>
      </w:tr>
      <w:tr w:rsidR="00307DAE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DAE" w:rsidRDefault="00D5281B">
            <w:pPr>
              <w:widowControl w:val="0"/>
              <w:spacing w:line="240" w:lineRule="auto"/>
            </w:pPr>
            <w:r>
              <w:t>4.Форма</w:t>
            </w:r>
          </w:p>
        </w:tc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DAE" w:rsidRPr="004F0418" w:rsidRDefault="004F0418">
            <w:pPr>
              <w:widowControl w:val="0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симфония</w:t>
            </w:r>
          </w:p>
        </w:tc>
      </w:tr>
      <w:tr w:rsidR="00307DAE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DAE" w:rsidRDefault="00D5281B">
            <w:pPr>
              <w:widowControl w:val="0"/>
              <w:spacing w:line="240" w:lineRule="auto"/>
            </w:pPr>
            <w:r>
              <w:t>5.Тембр</w:t>
            </w:r>
          </w:p>
        </w:tc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DAE" w:rsidRDefault="00D5281B" w:rsidP="00D5281B">
            <w:pPr>
              <w:widowControl w:val="0"/>
              <w:spacing w:line="240" w:lineRule="auto"/>
            </w:pPr>
            <w:r>
              <w:t xml:space="preserve"> флейты, гобоя, кларнета, фагота,  валторны,  трубы,</w:t>
            </w:r>
            <w:proofErr w:type="gramStart"/>
            <w:r>
              <w:t xml:space="preserve"> </w:t>
            </w:r>
            <w:r w:rsidRPr="00D5281B">
              <w:t>,</w:t>
            </w:r>
            <w:proofErr w:type="gramEnd"/>
            <w:r w:rsidRPr="00D5281B">
              <w:t xml:space="preserve"> туба, литавры, малый барабан, тарелки, большой барабан, струнные.</w:t>
            </w:r>
          </w:p>
        </w:tc>
      </w:tr>
      <w:tr w:rsidR="00307DAE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DAE" w:rsidRPr="004F0418" w:rsidRDefault="00D5281B" w:rsidP="00D5281B">
            <w:pPr>
              <w:widowControl w:val="0"/>
              <w:spacing w:line="240" w:lineRule="auto"/>
              <w:rPr>
                <w:lang w:val="ru-RU"/>
              </w:rPr>
            </w:pPr>
            <w:r>
              <w:t>6.</w:t>
            </w:r>
            <w:r>
              <w:rPr>
                <w:lang w:val="ru-RU"/>
              </w:rPr>
              <w:t>динамика</w:t>
            </w:r>
          </w:p>
        </w:tc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DAE" w:rsidRPr="00D5281B" w:rsidRDefault="00D5281B">
            <w:pPr>
              <w:widowControl w:val="0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Плавное изменение</w:t>
            </w:r>
          </w:p>
        </w:tc>
      </w:tr>
      <w:tr w:rsidR="00307DAE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DAE" w:rsidRPr="004F0418" w:rsidRDefault="00D5281B">
            <w:pPr>
              <w:widowControl w:val="0"/>
              <w:spacing w:line="240" w:lineRule="auto"/>
              <w:rPr>
                <w:lang w:val="ru-RU"/>
              </w:rPr>
            </w:pPr>
            <w:r>
              <w:rPr>
                <w:color w:val="9C27B0"/>
              </w:rPr>
              <w:t>7.</w:t>
            </w:r>
            <w:r w:rsidR="004F0418">
              <w:rPr>
                <w:color w:val="9C27B0"/>
                <w:lang w:val="ru-RU"/>
              </w:rPr>
              <w:t>Лад</w:t>
            </w:r>
          </w:p>
        </w:tc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DAE" w:rsidRDefault="00307DAE">
            <w:pPr>
              <w:widowControl w:val="0"/>
              <w:spacing w:line="240" w:lineRule="auto"/>
            </w:pPr>
          </w:p>
          <w:p w:rsidR="00307DAE" w:rsidRPr="00D5281B" w:rsidRDefault="00D5281B">
            <w:pPr>
              <w:widowControl w:val="0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минор</w:t>
            </w:r>
          </w:p>
        </w:tc>
      </w:tr>
    </w:tbl>
    <w:p w:rsidR="00307DAE" w:rsidRDefault="00307DAE"/>
    <w:sectPr w:rsidR="00307DA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07DAE"/>
    <w:rsid w:val="00307DAE"/>
    <w:rsid w:val="004F0418"/>
    <w:rsid w:val="00D5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</cp:lastModifiedBy>
  <cp:revision>3</cp:revision>
  <dcterms:created xsi:type="dcterms:W3CDTF">2022-05-13T08:02:00Z</dcterms:created>
  <dcterms:modified xsi:type="dcterms:W3CDTF">2022-05-13T08:20:00Z</dcterms:modified>
</cp:coreProperties>
</file>