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A73" w:rsidRDefault="00E81A73" w:rsidP="00E81A73">
      <w:pPr>
        <w:ind w:firstLine="540"/>
        <w:rPr>
          <w:rFonts w:cs="LKMCJB+TimesNewRoman"/>
          <w:b/>
          <w:bCs/>
          <w:color w:val="000000"/>
          <w:sz w:val="28"/>
          <w:szCs w:val="28"/>
          <w:lang w:val="en-US"/>
        </w:rPr>
      </w:pPr>
      <w:r>
        <w:rPr>
          <w:rFonts w:cs="LKMCJB+TimesNewRoman"/>
          <w:b/>
          <w:bCs/>
          <w:color w:val="000000"/>
          <w:sz w:val="28"/>
          <w:szCs w:val="28"/>
          <w:lang w:val="en-US"/>
        </w:rPr>
        <w:t xml:space="preserve">1. </w:t>
      </w:r>
      <w:r>
        <w:rPr>
          <w:rFonts w:ascii="LKMCJB+TimesNewRoman" w:hAnsi="LKMCJB+TimesNewRoman" w:cs="LKMCJB+TimesNewRoman"/>
          <w:b/>
          <w:bCs/>
          <w:color w:val="000000"/>
          <w:sz w:val="28"/>
          <w:szCs w:val="28"/>
          <w:lang w:val="en-US"/>
        </w:rPr>
        <w:t>Read the following text. Translate it.</w:t>
      </w:r>
    </w:p>
    <w:p w:rsidR="00E81A73" w:rsidRDefault="00E81A73" w:rsidP="00E81A73">
      <w:pPr>
        <w:autoSpaceDE w:val="0"/>
        <w:autoSpaceDN w:val="0"/>
        <w:adjustRightInd w:val="0"/>
        <w:ind w:firstLine="540"/>
        <w:jc w:val="both"/>
        <w:rPr>
          <w:rFonts w:ascii="LKMCJB+TimesNewRoman" w:hAnsi="LKMCJB+TimesNewRoman" w:cs="LKMCJB+TimesNewRoman"/>
          <w:color w:val="000000"/>
          <w:sz w:val="28"/>
          <w:szCs w:val="28"/>
          <w:lang w:val="en-US"/>
        </w:rPr>
      </w:pPr>
      <w:r>
        <w:rPr>
          <w:rFonts w:ascii="LKMCJB+TimesNewRoman" w:hAnsi="LKMCJB+TimesNewRoman" w:cs="LKMCJB+TimesNewRoman"/>
          <w:color w:val="000000"/>
          <w:sz w:val="28"/>
          <w:szCs w:val="28"/>
          <w:lang w:val="en-US"/>
        </w:rPr>
        <w:t xml:space="preserve">The anti-lock brake system ABS has three brake circuits, one of which serves the rear wheels and one serves each of the front wheels. The brake system is self-monitoring, and checks itself automatically every time the engine is started. The checks include the brake fluid pressure, brake fluid level and performance of the wheel sensors. If the system is in good condition, the warning lamp that lights up on the facia when the engine is started will be switched off after five to ten seconds. Moreover, the safety functions are continually monitored while the car is traveling. </w:t>
      </w:r>
    </w:p>
    <w:p w:rsidR="00E81A73" w:rsidRDefault="00E81A73" w:rsidP="00E81A73">
      <w:pPr>
        <w:autoSpaceDE w:val="0"/>
        <w:autoSpaceDN w:val="0"/>
        <w:adjustRightInd w:val="0"/>
        <w:ind w:firstLine="540"/>
        <w:jc w:val="both"/>
        <w:rPr>
          <w:rFonts w:ascii="LKMCJB+TimesNewRoman" w:hAnsi="LKMCJB+TimesNewRoman" w:cs="LKMCJB+TimesNewRoman"/>
          <w:color w:val="000000"/>
          <w:sz w:val="28"/>
          <w:szCs w:val="28"/>
          <w:lang w:val="en-US"/>
        </w:rPr>
      </w:pPr>
      <w:r>
        <w:rPr>
          <w:rFonts w:ascii="LKMCJB+TimesNewRoman" w:hAnsi="LKMCJB+TimesNewRoman" w:cs="LKMCJB+TimesNewRoman"/>
          <w:color w:val="000000"/>
          <w:sz w:val="28"/>
          <w:szCs w:val="28"/>
          <w:lang w:val="en-US"/>
        </w:rPr>
        <w:t xml:space="preserve">The main components of the ABS system and the ordinary brake system of the car are integrated into one lightweight, compact unit. The entire system is preassembled and inspected at the factory before it is installed in the car. This ensures high production quality and high reliability. </w:t>
      </w:r>
    </w:p>
    <w:p w:rsidR="00E81A73" w:rsidRDefault="00E81A73" w:rsidP="00E81A73">
      <w:pPr>
        <w:ind w:firstLine="540"/>
        <w:jc w:val="both"/>
        <w:rPr>
          <w:sz w:val="28"/>
          <w:szCs w:val="28"/>
          <w:lang w:val="en-US"/>
        </w:rPr>
      </w:pPr>
      <w:r>
        <w:rPr>
          <w:b/>
          <w:bCs/>
          <w:sz w:val="28"/>
          <w:szCs w:val="28"/>
          <w:lang w:val="en-US"/>
        </w:rPr>
        <w:t xml:space="preserve">2. Translate into Russian: </w:t>
      </w:r>
      <w:r>
        <w:rPr>
          <w:rFonts w:ascii="LKMCJB+TimesNewRoman" w:hAnsi="LKMCJB+TimesNewRoman" w:cs="LKMCJB+TimesNewRoman"/>
          <w:color w:val="000000"/>
          <w:sz w:val="28"/>
          <w:szCs w:val="28"/>
          <w:lang w:val="en-US"/>
        </w:rPr>
        <w:t>anti-lock brake system</w:t>
      </w:r>
      <w:r>
        <w:rPr>
          <w:rFonts w:cs="LKMCJB+TimesNewRoman"/>
          <w:color w:val="000000"/>
          <w:sz w:val="28"/>
          <w:szCs w:val="28"/>
          <w:lang w:val="en-US"/>
        </w:rPr>
        <w:t xml:space="preserve">; </w:t>
      </w:r>
      <w:r>
        <w:rPr>
          <w:rFonts w:ascii="LKMCJB+TimesNewRoman" w:hAnsi="LKMCJB+TimesNewRoman" w:cs="LKMCJB+TimesNewRoman"/>
          <w:color w:val="000000"/>
          <w:sz w:val="28"/>
          <w:szCs w:val="28"/>
          <w:lang w:val="en-US"/>
        </w:rPr>
        <w:t>brake circuits</w:t>
      </w:r>
      <w:r>
        <w:rPr>
          <w:rFonts w:cs="LKMCJB+TimesNewRoman"/>
          <w:color w:val="000000"/>
          <w:sz w:val="28"/>
          <w:szCs w:val="28"/>
          <w:lang w:val="en-US"/>
        </w:rPr>
        <w:t xml:space="preserve">; </w:t>
      </w:r>
      <w:r>
        <w:rPr>
          <w:rFonts w:ascii="LKMCJB+TimesNewRoman" w:hAnsi="LKMCJB+TimesNewRoman" w:cs="LKMCJB+TimesNewRoman"/>
          <w:color w:val="000000"/>
          <w:sz w:val="28"/>
          <w:szCs w:val="28"/>
          <w:lang w:val="en-US"/>
        </w:rPr>
        <w:t>high production quality</w:t>
      </w:r>
      <w:r>
        <w:rPr>
          <w:rFonts w:cs="LKMCJB+TimesNewRoman"/>
          <w:color w:val="000000"/>
          <w:sz w:val="28"/>
          <w:szCs w:val="28"/>
          <w:lang w:val="en-US"/>
        </w:rPr>
        <w:t>;</w:t>
      </w:r>
      <w:r>
        <w:rPr>
          <w:rFonts w:ascii="LKMCJB+TimesNewRoman" w:hAnsi="LKMCJB+TimesNewRoman" w:cs="LKMCJB+TimesNewRoman"/>
          <w:color w:val="000000"/>
          <w:sz w:val="28"/>
          <w:szCs w:val="28"/>
          <w:lang w:val="en-US"/>
        </w:rPr>
        <w:t xml:space="preserve"> high reliability</w:t>
      </w:r>
      <w:r>
        <w:rPr>
          <w:rFonts w:cs="LKMCJB+TimesNewRoman"/>
          <w:color w:val="000000"/>
          <w:sz w:val="28"/>
          <w:szCs w:val="28"/>
          <w:lang w:val="en-US"/>
        </w:rPr>
        <w:t>.</w:t>
      </w:r>
    </w:p>
    <w:p w:rsidR="00E81A73" w:rsidRDefault="00E81A73" w:rsidP="00E81A73">
      <w:pPr>
        <w:ind w:firstLine="540"/>
        <w:jc w:val="both"/>
        <w:rPr>
          <w:sz w:val="28"/>
          <w:szCs w:val="28"/>
        </w:rPr>
      </w:pPr>
      <w:r>
        <w:rPr>
          <w:b/>
          <w:bCs/>
          <w:sz w:val="28"/>
          <w:szCs w:val="28"/>
        </w:rPr>
        <w:t xml:space="preserve">3. </w:t>
      </w:r>
      <w:r>
        <w:rPr>
          <w:b/>
          <w:bCs/>
          <w:sz w:val="28"/>
          <w:szCs w:val="28"/>
          <w:lang w:val="en-US"/>
        </w:rPr>
        <w:t>Translate into English</w:t>
      </w:r>
      <w:r>
        <w:rPr>
          <w:b/>
          <w:bCs/>
          <w:sz w:val="28"/>
          <w:szCs w:val="28"/>
        </w:rPr>
        <w:t xml:space="preserve">: </w:t>
      </w:r>
      <w:r>
        <w:rPr>
          <w:sz w:val="28"/>
          <w:szCs w:val="28"/>
        </w:rPr>
        <w:t>задние колеса;</w:t>
      </w:r>
      <w:r>
        <w:t xml:space="preserve"> </w:t>
      </w:r>
      <w:r>
        <w:rPr>
          <w:sz w:val="28"/>
          <w:szCs w:val="28"/>
        </w:rPr>
        <w:t>тормозная система;</w:t>
      </w:r>
      <w:r>
        <w:t xml:space="preserve"> </w:t>
      </w:r>
      <w:r>
        <w:rPr>
          <w:sz w:val="28"/>
          <w:szCs w:val="28"/>
        </w:rPr>
        <w:t>давление тормозной жидкости.</w:t>
      </w:r>
    </w:p>
    <w:p w:rsidR="00BB0D55" w:rsidRDefault="00BB0D55">
      <w:bookmarkStart w:id="0" w:name="_GoBack"/>
      <w:bookmarkEnd w:id="0"/>
    </w:p>
    <w:sectPr w:rsidR="00BB0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KMCJB+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6D"/>
    <w:rsid w:val="0073476D"/>
    <w:rsid w:val="00BB0D55"/>
    <w:rsid w:val="00E81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1C46D1-0671-4E00-8E16-09574B12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A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9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Company>Bukmop</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ToNnY</dc:creator>
  <cp:keywords/>
  <dc:description/>
  <cp:lastModifiedBy>WiLd ToNnY</cp:lastModifiedBy>
  <cp:revision>3</cp:revision>
  <dcterms:created xsi:type="dcterms:W3CDTF">2014-12-13T15:47:00Z</dcterms:created>
  <dcterms:modified xsi:type="dcterms:W3CDTF">2014-12-13T15:48:00Z</dcterms:modified>
</cp:coreProperties>
</file>