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33" w:rsidRDefault="00636D33" w:rsidP="00636D33">
      <w:pPr>
        <w:spacing w:before="100" w:beforeAutospacing="1"/>
        <w:jc w:val="center"/>
        <w:outlineLvl w:val="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Задание </w:t>
      </w:r>
      <w:hyperlink r:id="rId4" w:history="1">
        <w:r>
          <w:rPr>
            <w:rStyle w:val="a3"/>
          </w:rPr>
          <w:t>https://znanija.com/task/34220003</w:t>
        </w:r>
      </w:hyperlink>
      <w:r>
        <w:t>.</w:t>
      </w:r>
    </w:p>
    <w:p w:rsidR="00F908F9" w:rsidRDefault="00636D33">
      <w:pPr>
        <w:ind w:firstLine="720"/>
        <w:jc w:val="both"/>
      </w:pPr>
      <w:r>
        <w:rPr>
          <w:b/>
          <w:lang w:val="en-US"/>
        </w:rPr>
        <w:t xml:space="preserve">4) </w:t>
      </w:r>
      <w:r w:rsidR="00F908F9">
        <w:rPr>
          <w:b/>
        </w:rPr>
        <w:t>Решение СЛАУ методом Гаусса</w:t>
      </w:r>
      <w:r w:rsidR="00F908F9">
        <w:t xml:space="preserve">. </w:t>
      </w:r>
    </w:p>
    <w:p w:rsidR="00F908F9" w:rsidRDefault="00F908F9">
      <w:pPr>
        <w:ind w:firstLine="720"/>
        <w:jc w:val="both"/>
      </w:pPr>
      <w:r>
        <w:t xml:space="preserve">Запишем систему в виде расширенной матрицы: </w:t>
      </w:r>
    </w:p>
    <w:p w:rsidR="00F908F9" w:rsidRDefault="004654D9">
      <w:pPr>
        <w:ind w:firstLine="720"/>
        <w:jc w:val="both"/>
      </w:pPr>
      <w:r>
        <w:fldChar w:fldCharType="begin"/>
      </w:r>
      <w:r w:rsidR="00F908F9">
        <w:instrText>EQ \b(\a \al \co3 \hs3 (1;2;-1;1;3;1;2;-1;1)) \b(\a \al \co1 \hs3 (3;6;4))</w:instrText>
      </w:r>
      <w:r>
        <w:fldChar w:fldCharType="end"/>
      </w:r>
    </w:p>
    <w:p w:rsidR="00F908F9" w:rsidRDefault="00F908F9">
      <w:pPr>
        <w:ind w:firstLine="720"/>
        <w:jc w:val="both"/>
      </w:pPr>
      <w:r>
        <w:t xml:space="preserve">Для удобства вычислений поменяем строки местами: </w:t>
      </w:r>
    </w:p>
    <w:p w:rsidR="00F908F9" w:rsidRDefault="004654D9">
      <w:pPr>
        <w:ind w:firstLine="720"/>
        <w:jc w:val="both"/>
      </w:pPr>
      <w:r>
        <w:fldChar w:fldCharType="begin"/>
      </w:r>
      <w:r w:rsidR="00F908F9">
        <w:instrText>EQ \b(\a \al \co3 \hs3 (2;-1;1;1;2;-1;1;3;1)) \b(\a \al \co1 \hs3 (4;3;6))</w:instrText>
      </w:r>
      <w:r>
        <w:fldChar w:fldCharType="end"/>
      </w:r>
    </w:p>
    <w:p w:rsidR="00F908F9" w:rsidRDefault="00F908F9">
      <w:pPr>
        <w:ind w:firstLine="720"/>
        <w:jc w:val="both"/>
      </w:pPr>
      <w:r>
        <w:t xml:space="preserve">Работаем со столбцом №1 </w:t>
      </w:r>
    </w:p>
    <w:p w:rsidR="00F908F9" w:rsidRDefault="00F908F9">
      <w:pPr>
        <w:ind w:firstLine="720"/>
        <w:jc w:val="both"/>
      </w:pPr>
      <w:r>
        <w:t>Умножим 2-ю строку на (</w:t>
      </w:r>
      <w:proofErr w:type="spellStart"/>
      <w:r>
        <w:t>k</w:t>
      </w:r>
      <w:proofErr w:type="spellEnd"/>
      <w:r>
        <w:t xml:space="preserve"> = -1 / 1 = -1) и добавим к 3-й: </w:t>
      </w:r>
    </w:p>
    <w:p w:rsidR="00F908F9" w:rsidRDefault="00F908F9">
      <w:pPr>
        <w:ind w:firstLine="720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800"/>
        <w:gridCol w:w="800"/>
        <w:gridCol w:w="800"/>
      </w:tblGrid>
      <w:tr w:rsidR="00F908F9" w:rsidRPr="002B08FC">
        <w:trPr>
          <w:jc w:val="center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-1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4</w:t>
            </w:r>
          </w:p>
        </w:tc>
      </w:tr>
      <w:tr w:rsidR="00F908F9" w:rsidRPr="002B08FC">
        <w:trPr>
          <w:jc w:val="center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-1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3</w:t>
            </w:r>
          </w:p>
        </w:tc>
      </w:tr>
      <w:tr w:rsidR="00F908F9" w:rsidRPr="002B08FC">
        <w:trPr>
          <w:jc w:val="center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3</w:t>
            </w:r>
          </w:p>
        </w:tc>
      </w:tr>
    </w:tbl>
    <w:p w:rsidR="00F908F9" w:rsidRDefault="00F908F9">
      <w:pPr>
        <w:ind w:firstLine="720"/>
        <w:jc w:val="both"/>
      </w:pPr>
      <w:r>
        <w:t>Умножим 1-ю строку на (</w:t>
      </w:r>
      <w:proofErr w:type="spellStart"/>
      <w:r>
        <w:t>k</w:t>
      </w:r>
      <w:proofErr w:type="spellEnd"/>
      <w:r>
        <w:t xml:space="preserve"> = -1 / 2 = </w:t>
      </w:r>
      <w:r>
        <w:rPr>
          <w:vertAlign w:val="superscript"/>
        </w:rPr>
        <w:t>-1</w:t>
      </w:r>
      <w:r>
        <w:t>/</w:t>
      </w:r>
      <w:r>
        <w:rPr>
          <w:vertAlign w:val="subscript"/>
        </w:rPr>
        <w:t>2</w:t>
      </w:r>
      <w:r>
        <w:t xml:space="preserve">) и добавим к 2-й: </w:t>
      </w:r>
    </w:p>
    <w:p w:rsidR="00F908F9" w:rsidRDefault="00F908F9">
      <w:pPr>
        <w:ind w:firstLine="720"/>
        <w:jc w:val="both"/>
      </w:pPr>
    </w:p>
    <w:p w:rsidR="00F908F9" w:rsidRDefault="00F908F9">
      <w:pPr>
        <w:ind w:firstLine="720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800"/>
        <w:gridCol w:w="800"/>
        <w:gridCol w:w="800"/>
      </w:tblGrid>
      <w:tr w:rsidR="00F908F9" w:rsidRPr="002B08FC">
        <w:trPr>
          <w:jc w:val="center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-1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4</w:t>
            </w:r>
          </w:p>
        </w:tc>
      </w:tr>
      <w:tr w:rsidR="00F908F9" w:rsidRPr="002B08FC">
        <w:trPr>
          <w:jc w:val="center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vertAlign w:val="superscript"/>
                <w:lang w:val="en-US"/>
              </w:rPr>
              <w:t>5</w:t>
            </w:r>
            <w:r w:rsidRPr="002B08FC">
              <w:rPr>
                <w:rFonts w:eastAsiaTheme="minorEastAsia"/>
                <w:lang w:val="en-US"/>
              </w:rPr>
              <w:t>/</w:t>
            </w:r>
            <w:r w:rsidRPr="002B08FC">
              <w:rPr>
                <w:rFonts w:eastAsiaTheme="minorEastAsia"/>
                <w:vertAlign w:val="subscript"/>
                <w:lang w:val="en-US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vertAlign w:val="superscript"/>
                <w:lang w:val="en-US"/>
              </w:rPr>
              <w:t>-3</w:t>
            </w:r>
            <w:r w:rsidRPr="002B08FC">
              <w:rPr>
                <w:rFonts w:eastAsiaTheme="minorEastAsia"/>
                <w:lang w:val="en-US"/>
              </w:rPr>
              <w:t>/</w:t>
            </w:r>
            <w:r w:rsidRPr="002B08FC">
              <w:rPr>
                <w:rFonts w:eastAsiaTheme="minorEastAsia"/>
                <w:vertAlign w:val="subscript"/>
                <w:lang w:val="en-US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1</w:t>
            </w:r>
          </w:p>
        </w:tc>
      </w:tr>
      <w:tr w:rsidR="00F908F9" w:rsidRPr="002B08FC">
        <w:trPr>
          <w:jc w:val="center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3</w:t>
            </w:r>
          </w:p>
        </w:tc>
      </w:tr>
    </w:tbl>
    <w:p w:rsidR="00F908F9" w:rsidRDefault="00F908F9">
      <w:pPr>
        <w:ind w:firstLine="720"/>
        <w:jc w:val="both"/>
      </w:pPr>
      <w:r>
        <w:t xml:space="preserve">Работаем со столбцом №2 </w:t>
      </w:r>
    </w:p>
    <w:p w:rsidR="00F908F9" w:rsidRDefault="00F908F9">
      <w:pPr>
        <w:ind w:firstLine="720"/>
        <w:jc w:val="both"/>
      </w:pPr>
    </w:p>
    <w:p w:rsidR="00F908F9" w:rsidRDefault="00F908F9">
      <w:pPr>
        <w:ind w:firstLine="720"/>
        <w:jc w:val="both"/>
      </w:pPr>
      <w:r>
        <w:t>Умножим 2-ю строку на (</w:t>
      </w:r>
      <w:proofErr w:type="spellStart"/>
      <w:r>
        <w:t>k</w:t>
      </w:r>
      <w:proofErr w:type="spellEnd"/>
      <w:r>
        <w:t xml:space="preserve"> = -1 / </w:t>
      </w:r>
      <w:r>
        <w:rPr>
          <w:vertAlign w:val="superscript"/>
        </w:rPr>
        <w:t>5</w:t>
      </w:r>
      <w:r>
        <w:t>/</w:t>
      </w:r>
      <w:r>
        <w:rPr>
          <w:vertAlign w:val="subscript"/>
        </w:rPr>
        <w:t>2</w:t>
      </w:r>
      <w:r>
        <w:t xml:space="preserve"> = </w:t>
      </w:r>
      <w:r>
        <w:rPr>
          <w:vertAlign w:val="superscript"/>
        </w:rPr>
        <w:t>-2</w:t>
      </w:r>
      <w:r>
        <w:t>/</w:t>
      </w:r>
      <w:r>
        <w:rPr>
          <w:vertAlign w:val="subscript"/>
        </w:rPr>
        <w:t>5</w:t>
      </w:r>
      <w:r>
        <w:t xml:space="preserve">) и добавим к 3-й: </w:t>
      </w:r>
    </w:p>
    <w:p w:rsidR="00F908F9" w:rsidRDefault="00F908F9">
      <w:pPr>
        <w:ind w:firstLine="720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800"/>
        <w:gridCol w:w="800"/>
        <w:gridCol w:w="800"/>
      </w:tblGrid>
      <w:tr w:rsidR="00F908F9" w:rsidRPr="002B08FC">
        <w:trPr>
          <w:jc w:val="center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-1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4</w:t>
            </w:r>
          </w:p>
        </w:tc>
      </w:tr>
      <w:tr w:rsidR="00F908F9" w:rsidRPr="002B08FC">
        <w:trPr>
          <w:jc w:val="center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vertAlign w:val="superscript"/>
                <w:lang w:val="en-US"/>
              </w:rPr>
              <w:t>5</w:t>
            </w:r>
            <w:r w:rsidRPr="002B08FC">
              <w:rPr>
                <w:rFonts w:eastAsiaTheme="minorEastAsia"/>
                <w:lang w:val="en-US"/>
              </w:rPr>
              <w:t>/</w:t>
            </w:r>
            <w:r w:rsidRPr="002B08FC">
              <w:rPr>
                <w:rFonts w:eastAsiaTheme="minorEastAsia"/>
                <w:vertAlign w:val="subscript"/>
                <w:lang w:val="en-US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vertAlign w:val="superscript"/>
                <w:lang w:val="en-US"/>
              </w:rPr>
              <w:t>-3</w:t>
            </w:r>
            <w:r w:rsidRPr="002B08FC">
              <w:rPr>
                <w:rFonts w:eastAsiaTheme="minorEastAsia"/>
                <w:lang w:val="en-US"/>
              </w:rPr>
              <w:t>/</w:t>
            </w:r>
            <w:r w:rsidRPr="002B08FC">
              <w:rPr>
                <w:rFonts w:eastAsiaTheme="minorEastAsia"/>
                <w:vertAlign w:val="subscript"/>
                <w:lang w:val="en-US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1</w:t>
            </w:r>
          </w:p>
        </w:tc>
      </w:tr>
      <w:tr w:rsidR="00F908F9" w:rsidRPr="002B08FC">
        <w:trPr>
          <w:jc w:val="center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lang w:val="en-US"/>
              </w:rPr>
              <w:t>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vertAlign w:val="superscript"/>
                <w:lang w:val="en-US"/>
              </w:rPr>
              <w:t>13</w:t>
            </w:r>
            <w:r w:rsidRPr="002B08FC">
              <w:rPr>
                <w:rFonts w:eastAsiaTheme="minorEastAsia"/>
                <w:lang w:val="en-US"/>
              </w:rPr>
              <w:t>/</w:t>
            </w:r>
            <w:r w:rsidRPr="002B08FC">
              <w:rPr>
                <w:rFonts w:eastAsiaTheme="minorEastAsia"/>
                <w:vertAlign w:val="subscript"/>
                <w:lang w:val="en-US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8F9" w:rsidRPr="002B08FC" w:rsidRDefault="00F908F9">
            <w:pPr>
              <w:pStyle w:val="Textbody"/>
              <w:spacing w:after="0"/>
              <w:jc w:val="center"/>
              <w:rPr>
                <w:rFonts w:eastAsiaTheme="minorEastAsia"/>
              </w:rPr>
            </w:pPr>
            <w:r w:rsidRPr="002B08FC">
              <w:rPr>
                <w:rFonts w:eastAsiaTheme="minorEastAsia"/>
                <w:vertAlign w:val="superscript"/>
                <w:lang w:val="en-US"/>
              </w:rPr>
              <w:t>13</w:t>
            </w:r>
            <w:r w:rsidRPr="002B08FC">
              <w:rPr>
                <w:rFonts w:eastAsiaTheme="minorEastAsia"/>
                <w:lang w:val="en-US"/>
              </w:rPr>
              <w:t>/</w:t>
            </w:r>
            <w:r w:rsidRPr="002B08FC">
              <w:rPr>
                <w:rFonts w:eastAsiaTheme="minorEastAsia"/>
                <w:vertAlign w:val="subscript"/>
                <w:lang w:val="en-US"/>
              </w:rPr>
              <w:t>5</w:t>
            </w:r>
          </w:p>
        </w:tc>
      </w:tr>
    </w:tbl>
    <w:p w:rsidR="00F908F9" w:rsidRDefault="00F908F9">
      <w:pPr>
        <w:ind w:firstLine="720"/>
        <w:jc w:val="both"/>
      </w:pPr>
      <w:r>
        <w:t xml:space="preserve">Получим единицы на главной диагонали. Для этого всю строку делим на соответствующий элемент главной диагонали: </w:t>
      </w:r>
    </w:p>
    <w:p w:rsidR="00F908F9" w:rsidRDefault="00F908F9">
      <w:pPr>
        <w:ind w:firstLine="720"/>
        <w:jc w:val="both"/>
      </w:pPr>
    </w:p>
    <w:p w:rsidR="00F908F9" w:rsidRDefault="004654D9">
      <w:pPr>
        <w:ind w:firstLine="720"/>
        <w:jc w:val="both"/>
      </w:pPr>
      <w:r>
        <w:fldChar w:fldCharType="begin"/>
      </w:r>
      <w:r w:rsidR="00F908F9">
        <w:instrText>EQ \b(\a \al \co3 \hs3 (1;</w:instrText>
      </w:r>
      <w:r w:rsidR="00F908F9">
        <w:rPr>
          <w:vertAlign w:val="superscript"/>
        </w:rPr>
        <w:instrText>-1</w:instrText>
      </w:r>
      <w:r w:rsidR="00F908F9">
        <w:instrText>/</w:instrText>
      </w:r>
      <w:r w:rsidR="00F908F9">
        <w:rPr>
          <w:vertAlign w:val="subscript"/>
        </w:rPr>
        <w:instrText>2</w:instrText>
      </w:r>
      <w:r w:rsidR="00F908F9">
        <w:instrText>;</w:instrText>
      </w:r>
      <w:r w:rsidR="00F908F9">
        <w:rPr>
          <w:vertAlign w:val="superscript"/>
        </w:rPr>
        <w:instrText>1</w:instrText>
      </w:r>
      <w:r w:rsidR="00F908F9">
        <w:instrText>/</w:instrText>
      </w:r>
      <w:r w:rsidR="00F908F9">
        <w:rPr>
          <w:vertAlign w:val="subscript"/>
        </w:rPr>
        <w:instrText>2</w:instrText>
      </w:r>
      <w:r w:rsidR="00F908F9">
        <w:instrText>;0;1;</w:instrText>
      </w:r>
      <w:r w:rsidR="00F908F9">
        <w:rPr>
          <w:vertAlign w:val="superscript"/>
        </w:rPr>
        <w:instrText>-3</w:instrText>
      </w:r>
      <w:r w:rsidR="00F908F9">
        <w:instrText>/</w:instrText>
      </w:r>
      <w:r w:rsidR="00F908F9">
        <w:rPr>
          <w:vertAlign w:val="subscript"/>
        </w:rPr>
        <w:instrText>5</w:instrText>
      </w:r>
      <w:r w:rsidR="00F908F9">
        <w:instrText>;0;0;1)) \b(\a \al \co1 \hs3 (2;</w:instrText>
      </w:r>
      <w:r w:rsidR="00F908F9">
        <w:rPr>
          <w:vertAlign w:val="superscript"/>
        </w:rPr>
        <w:instrText>2</w:instrText>
      </w:r>
      <w:r w:rsidR="00F908F9">
        <w:instrText>/</w:instrText>
      </w:r>
      <w:r w:rsidR="00F908F9">
        <w:rPr>
          <w:vertAlign w:val="subscript"/>
        </w:rPr>
        <w:instrText>5</w:instrText>
      </w:r>
      <w:r w:rsidR="00F908F9">
        <w:instrText>;1))</w:instrText>
      </w:r>
      <w:r>
        <w:fldChar w:fldCharType="end"/>
      </w:r>
    </w:p>
    <w:p w:rsidR="00F908F9" w:rsidRDefault="00F908F9">
      <w:pPr>
        <w:ind w:firstLine="720"/>
        <w:jc w:val="both"/>
      </w:pPr>
      <w:r>
        <w:t xml:space="preserve">Теперь исходную систему можно записать как: </w:t>
      </w:r>
    </w:p>
    <w:p w:rsidR="00F908F9" w:rsidRDefault="00F908F9">
      <w:pPr>
        <w:ind w:firstLine="720"/>
        <w:jc w:val="both"/>
      </w:pPr>
      <w:r>
        <w:t>x</w:t>
      </w:r>
      <w:r>
        <w:rPr>
          <w:vertAlign w:val="subscript"/>
        </w:rPr>
        <w:t>1</w:t>
      </w:r>
      <w:r>
        <w:t xml:space="preserve"> = 2 - </w:t>
      </w:r>
      <w:proofErr w:type="gramStart"/>
      <w:r>
        <w:t xml:space="preserve">( </w:t>
      </w:r>
      <w:proofErr w:type="gramEnd"/>
      <w:r>
        <w:t xml:space="preserve">-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x</w:t>
      </w:r>
      <w:r>
        <w:rPr>
          <w:vertAlign w:val="subscript"/>
        </w:rPr>
        <w:t>2</w:t>
      </w:r>
      <w:r>
        <w:t xml:space="preserve"> +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x</w:t>
      </w:r>
      <w:r>
        <w:rPr>
          <w:vertAlign w:val="subscript"/>
        </w:rPr>
        <w:t>3</w:t>
      </w:r>
      <w:r>
        <w:t xml:space="preserve">) </w:t>
      </w:r>
    </w:p>
    <w:p w:rsidR="00F908F9" w:rsidRDefault="00F908F9">
      <w:pPr>
        <w:ind w:firstLine="720"/>
        <w:jc w:val="both"/>
      </w:pPr>
      <w:r>
        <w:t>x</w:t>
      </w:r>
      <w:r>
        <w:rPr>
          <w:vertAlign w:val="subscript"/>
        </w:rPr>
        <w:t>2</w:t>
      </w:r>
      <w:r>
        <w:t xml:space="preserve"> = </w:t>
      </w:r>
      <w:r>
        <w:rPr>
          <w:vertAlign w:val="superscript"/>
        </w:rPr>
        <w:t>2</w:t>
      </w:r>
      <w:r>
        <w:t>/</w:t>
      </w:r>
      <w:r>
        <w:rPr>
          <w:vertAlign w:val="subscript"/>
        </w:rPr>
        <w:t>5</w:t>
      </w:r>
      <w:r>
        <w:t xml:space="preserve"> - </w:t>
      </w:r>
      <w:proofErr w:type="gramStart"/>
      <w:r>
        <w:t xml:space="preserve">( </w:t>
      </w:r>
      <w:proofErr w:type="gramEnd"/>
      <w:r>
        <w:t xml:space="preserve">- 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>5</w:t>
      </w:r>
      <w:r>
        <w:t>x</w:t>
      </w:r>
      <w:r>
        <w:rPr>
          <w:vertAlign w:val="subscript"/>
        </w:rPr>
        <w:t>3</w:t>
      </w:r>
      <w:r>
        <w:t xml:space="preserve">) </w:t>
      </w:r>
    </w:p>
    <w:p w:rsidR="00F908F9" w:rsidRDefault="00F908F9">
      <w:pPr>
        <w:ind w:firstLine="720"/>
        <w:jc w:val="both"/>
      </w:pPr>
      <w:r>
        <w:t>x</w:t>
      </w:r>
      <w:r>
        <w:rPr>
          <w:vertAlign w:val="subscript"/>
        </w:rPr>
        <w:t>3</w:t>
      </w:r>
      <w:r>
        <w:t xml:space="preserve"> = 1 </w:t>
      </w:r>
    </w:p>
    <w:p w:rsidR="00F908F9" w:rsidRDefault="00F908F9">
      <w:pPr>
        <w:ind w:firstLine="720"/>
        <w:jc w:val="both"/>
      </w:pPr>
      <w:r>
        <w:t>Из 3-ой строки выражаем x</w:t>
      </w:r>
      <w:r>
        <w:rPr>
          <w:vertAlign w:val="subscript"/>
        </w:rPr>
        <w:t>3</w:t>
      </w:r>
      <w:r>
        <w:t xml:space="preserve"> </w:t>
      </w:r>
    </w:p>
    <w:p w:rsidR="00F908F9" w:rsidRDefault="00F908F9">
      <w:pPr>
        <w:ind w:firstLine="720"/>
        <w:jc w:val="both"/>
      </w:pPr>
      <w:r>
        <w:t>x</w:t>
      </w:r>
      <w:r>
        <w:rPr>
          <w:vertAlign w:val="subscript"/>
        </w:rPr>
        <w:t>3</w:t>
      </w:r>
      <w:r>
        <w:t xml:space="preserve"> = 1 </w:t>
      </w:r>
    </w:p>
    <w:p w:rsidR="00F908F9" w:rsidRDefault="00F908F9">
      <w:pPr>
        <w:ind w:firstLine="720"/>
        <w:jc w:val="both"/>
      </w:pPr>
      <w:r>
        <w:t>Из 2-ой строки выражаем x</w:t>
      </w:r>
      <w:r>
        <w:rPr>
          <w:vertAlign w:val="subscript"/>
        </w:rPr>
        <w:t>2</w:t>
      </w:r>
      <w:r>
        <w:t xml:space="preserve"> </w:t>
      </w:r>
    </w:p>
    <w:p w:rsidR="00F908F9" w:rsidRDefault="00F908F9">
      <w:pPr>
        <w:ind w:firstLine="720"/>
        <w:jc w:val="both"/>
      </w:pPr>
      <w:r>
        <w:t>x</w:t>
      </w:r>
      <w:r>
        <w:rPr>
          <w:vertAlign w:val="subscript"/>
        </w:rPr>
        <w:t>2</w:t>
      </w:r>
      <w:r>
        <w:t xml:space="preserve"> = </w:t>
      </w:r>
      <w:r>
        <w:rPr>
          <w:vertAlign w:val="superscript"/>
        </w:rPr>
        <w:t>2</w:t>
      </w:r>
      <w:r>
        <w:t>/</w:t>
      </w:r>
      <w:r>
        <w:rPr>
          <w:vertAlign w:val="subscript"/>
        </w:rPr>
        <w:t>5</w:t>
      </w:r>
      <w:r>
        <w:t xml:space="preserve"> - (</w:t>
      </w:r>
      <w:r>
        <w:rPr>
          <w:vertAlign w:val="superscript"/>
        </w:rPr>
        <w:t>-3</w:t>
      </w:r>
      <w:r>
        <w:t>/</w:t>
      </w:r>
      <w:r>
        <w:rPr>
          <w:vertAlign w:val="subscript"/>
        </w:rPr>
        <w:t>5</w:t>
      </w:r>
      <w:r>
        <w:t xml:space="preserve">)*1 = 1 </w:t>
      </w:r>
    </w:p>
    <w:p w:rsidR="00F908F9" w:rsidRDefault="00F908F9">
      <w:pPr>
        <w:ind w:firstLine="720"/>
        <w:jc w:val="both"/>
      </w:pPr>
      <w:r>
        <w:t>Из 1-ой строки выражаем x</w:t>
      </w:r>
      <w:r>
        <w:rPr>
          <w:vertAlign w:val="subscript"/>
        </w:rPr>
        <w:t>1</w:t>
      </w:r>
      <w:r>
        <w:t xml:space="preserve"> </w:t>
      </w:r>
    </w:p>
    <w:p w:rsidR="00F908F9" w:rsidRDefault="00F908F9">
      <w:pPr>
        <w:ind w:firstLine="720"/>
        <w:jc w:val="both"/>
      </w:pPr>
      <w:r>
        <w:t>x</w:t>
      </w:r>
      <w:r>
        <w:rPr>
          <w:vertAlign w:val="subscript"/>
        </w:rPr>
        <w:t>1</w:t>
      </w:r>
      <w:r>
        <w:t xml:space="preserve"> = 2 - (</w:t>
      </w:r>
      <w:r>
        <w:rPr>
          <w:vertAlign w:val="superscript"/>
        </w:rPr>
        <w:t>-1</w:t>
      </w:r>
      <w:r>
        <w:t>/</w:t>
      </w:r>
      <w:r>
        <w:rPr>
          <w:vertAlign w:val="subscript"/>
        </w:rPr>
        <w:t>2</w:t>
      </w:r>
      <w:r>
        <w:t xml:space="preserve">)*1 -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 xml:space="preserve">*1 = 2 </w:t>
      </w:r>
    </w:p>
    <w:p w:rsidR="00F908F9" w:rsidRDefault="00F908F9">
      <w:pPr>
        <w:ind w:firstLine="720"/>
        <w:jc w:val="both"/>
      </w:pPr>
      <w:r>
        <w:t xml:space="preserve"> </w:t>
      </w:r>
    </w:p>
    <w:sectPr w:rsidR="00F908F9" w:rsidSect="004654D9">
      <w:type w:val="continuous"/>
      <w:pgSz w:w="11905" w:h="16837"/>
      <w:pgMar w:top="720" w:right="1134" w:bottom="72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51C"/>
    <w:rsid w:val="002B08FC"/>
    <w:rsid w:val="00352A32"/>
    <w:rsid w:val="004654D9"/>
    <w:rsid w:val="0048151C"/>
    <w:rsid w:val="00605079"/>
    <w:rsid w:val="00636D33"/>
    <w:rsid w:val="00B86A65"/>
    <w:rsid w:val="00F9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D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4D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customStyle="1" w:styleId="Textbody">
    <w:name w:val="Text body"/>
    <w:basedOn w:val="Default"/>
    <w:uiPriority w:val="99"/>
    <w:rsid w:val="004654D9"/>
    <w:pPr>
      <w:spacing w:after="120"/>
    </w:pPr>
    <w:rPr>
      <w:lang w:val="ru-RU"/>
    </w:rPr>
  </w:style>
  <w:style w:type="paragraph" w:customStyle="1" w:styleId="TableContents">
    <w:name w:val="Table Contents"/>
    <w:basedOn w:val="Textbody"/>
    <w:uiPriority w:val="99"/>
    <w:rsid w:val="004654D9"/>
    <w:pPr>
      <w:spacing w:after="0"/>
    </w:pPr>
    <w:rPr>
      <w:lang w:val="en-US"/>
    </w:rPr>
  </w:style>
  <w:style w:type="paragraph" w:customStyle="1" w:styleId="TableHeading">
    <w:name w:val="Table Heading"/>
    <w:basedOn w:val="TableContents"/>
    <w:uiPriority w:val="99"/>
    <w:rsid w:val="004654D9"/>
    <w:pPr>
      <w:jc w:val="center"/>
    </w:pPr>
    <w:rPr>
      <w:b/>
      <w:bCs/>
      <w:i/>
      <w:iCs/>
    </w:rPr>
  </w:style>
  <w:style w:type="character" w:styleId="a3">
    <w:name w:val="Hyperlink"/>
    <w:basedOn w:val="a0"/>
    <w:uiPriority w:val="99"/>
    <w:semiHidden/>
    <w:unhideWhenUsed/>
    <w:rsid w:val="00636D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nanija.com/task/3422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 Гаусса</dc:title>
  <dc:subject>gauss.php</dc:subject>
  <dc:creator>GHOST</dc:creator>
  <cp:keywords>метод Гаусса,метод Жордано-Гаусса</cp:keywords>
  <dc:description>метод Гаусса</dc:description>
  <cp:lastModifiedBy>GHOST</cp:lastModifiedBy>
  <cp:revision>3</cp:revision>
  <cp:lastPrinted>2112-12-31T22:00:00Z</cp:lastPrinted>
  <dcterms:created xsi:type="dcterms:W3CDTF">2020-02-08T20:17:00Z</dcterms:created>
  <dcterms:modified xsi:type="dcterms:W3CDTF">2020-02-08T20:19:00Z</dcterms:modified>
</cp:coreProperties>
</file>