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AFA" w:rsidRPr="007033C6" w:rsidRDefault="00556AFA" w:rsidP="007033C6">
      <w:pPr>
        <w:tabs>
          <w:tab w:val="left" w:pos="1950"/>
        </w:tabs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7033C6">
        <w:rPr>
          <w:b/>
          <w:sz w:val="28"/>
          <w:szCs w:val="28"/>
        </w:rPr>
        <w:t>Строение увертюры «Эгмонт»</w:t>
      </w:r>
    </w:p>
    <w:p w:rsidR="00556AFA" w:rsidRPr="007033C6" w:rsidRDefault="00556AFA" w:rsidP="007033C6">
      <w:pPr>
        <w:tabs>
          <w:tab w:val="left" w:pos="1950"/>
        </w:tabs>
        <w:rPr>
          <w:i/>
          <w:color w:val="C00000"/>
          <w:sz w:val="28"/>
          <w:szCs w:val="28"/>
        </w:rPr>
      </w:pPr>
      <w:r w:rsidRPr="007033C6">
        <w:rPr>
          <w:i/>
          <w:color w:val="C00000"/>
          <w:sz w:val="28"/>
          <w:szCs w:val="28"/>
        </w:rPr>
        <w:t>Заполните пустые клетки</w:t>
      </w:r>
    </w:p>
    <w:tbl>
      <w:tblPr>
        <w:tblpPr w:leftFromText="180" w:rightFromText="180" w:vertAnchor="text" w:horzAnchor="margin" w:tblpY="154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6"/>
        <w:gridCol w:w="1438"/>
        <w:gridCol w:w="1520"/>
        <w:gridCol w:w="1843"/>
        <w:gridCol w:w="1985"/>
        <w:gridCol w:w="1984"/>
        <w:gridCol w:w="1985"/>
        <w:gridCol w:w="1842"/>
        <w:gridCol w:w="1560"/>
      </w:tblGrid>
      <w:tr w:rsidR="00556AFA" w:rsidRPr="00E05526" w:rsidTr="007033C6">
        <w:tc>
          <w:tcPr>
            <w:tcW w:w="1006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</w:p>
        </w:tc>
        <w:tc>
          <w:tcPr>
            <w:tcW w:w="2958" w:type="dxa"/>
            <w:gridSpan w:val="2"/>
            <w:vMerge w:val="restart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16"/>
                <w:szCs w:val="16"/>
              </w:rPr>
            </w:pP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  <w:r w:rsidRPr="00E05526">
              <w:rPr>
                <w:b/>
                <w:sz w:val="20"/>
                <w:szCs w:val="20"/>
              </w:rPr>
              <w:t>ВСТУПЛЕНИЕ</w:t>
            </w:r>
          </w:p>
        </w:tc>
        <w:tc>
          <w:tcPr>
            <w:tcW w:w="9639" w:type="dxa"/>
            <w:gridSpan w:val="5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8"/>
                <w:szCs w:val="28"/>
              </w:rPr>
            </w:pPr>
            <w:r w:rsidRPr="00E05526">
              <w:rPr>
                <w:b/>
                <w:sz w:val="28"/>
                <w:szCs w:val="28"/>
              </w:rPr>
              <w:t xml:space="preserve">основная часть 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sz w:val="28"/>
                <w:szCs w:val="28"/>
              </w:rPr>
              <w:t>этапы</w:t>
            </w:r>
          </w:p>
        </w:tc>
        <w:tc>
          <w:tcPr>
            <w:tcW w:w="1560" w:type="dxa"/>
            <w:vMerge w:val="restart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16"/>
                <w:szCs w:val="16"/>
              </w:rPr>
            </w:pP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sz w:val="20"/>
                <w:szCs w:val="20"/>
              </w:rPr>
              <w:t xml:space="preserve">КОДА </w:t>
            </w:r>
            <w:r w:rsidRPr="00E05526">
              <w:rPr>
                <w:b/>
              </w:rPr>
              <w:t>эпилог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</w:p>
        </w:tc>
      </w:tr>
      <w:tr w:rsidR="00556AFA" w:rsidRPr="00E05526" w:rsidTr="007033C6">
        <w:tc>
          <w:tcPr>
            <w:tcW w:w="1006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раздел</w:t>
            </w:r>
          </w:p>
        </w:tc>
        <w:tc>
          <w:tcPr>
            <w:tcW w:w="2958" w:type="dxa"/>
            <w:gridSpan w:val="2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sz w:val="20"/>
                <w:szCs w:val="20"/>
              </w:rPr>
              <w:t>ЭКСПОЗИЦИЯ</w:t>
            </w:r>
            <w:r w:rsidRPr="00E05526">
              <w:rPr>
                <w:b/>
              </w:rPr>
              <w:t>-показ</w:t>
            </w:r>
          </w:p>
        </w:tc>
        <w:tc>
          <w:tcPr>
            <w:tcW w:w="1984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  <w:r w:rsidRPr="00E05526">
              <w:rPr>
                <w:b/>
                <w:sz w:val="20"/>
                <w:szCs w:val="20"/>
              </w:rPr>
              <w:t>РАЗРАБОТКА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  <w:r w:rsidRPr="00E05526">
              <w:rPr>
                <w:b/>
                <w:sz w:val="20"/>
                <w:szCs w:val="20"/>
              </w:rPr>
              <w:t>РАЗВИТИЕ</w:t>
            </w:r>
          </w:p>
        </w:tc>
        <w:tc>
          <w:tcPr>
            <w:tcW w:w="3827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  <w:r w:rsidRPr="00E05526">
              <w:rPr>
                <w:b/>
                <w:sz w:val="20"/>
                <w:szCs w:val="20"/>
              </w:rPr>
              <w:t>РЕПРИЗА</w:t>
            </w:r>
            <w:r w:rsidRPr="00E05526">
              <w:rPr>
                <w:b/>
                <w:sz w:val="20"/>
                <w:szCs w:val="20"/>
              </w:rPr>
              <w:br/>
              <w:t xml:space="preserve">ИТОГ 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  <w:r w:rsidRPr="00E05526">
              <w:rPr>
                <w:b/>
                <w:sz w:val="20"/>
                <w:szCs w:val="20"/>
              </w:rPr>
              <w:t>РАЗВИТИЯ</w:t>
            </w:r>
          </w:p>
        </w:tc>
        <w:tc>
          <w:tcPr>
            <w:tcW w:w="1560" w:type="dxa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</w:p>
        </w:tc>
      </w:tr>
      <w:tr w:rsidR="00556AFA" w:rsidRPr="00E05526" w:rsidTr="007033C6">
        <w:tc>
          <w:tcPr>
            <w:tcW w:w="1006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тема</w:t>
            </w:r>
          </w:p>
        </w:tc>
        <w:tc>
          <w:tcPr>
            <w:tcW w:w="1438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 xml:space="preserve">Тема 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1</w:t>
            </w:r>
          </w:p>
        </w:tc>
        <w:tc>
          <w:tcPr>
            <w:tcW w:w="1520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 xml:space="preserve">Тема 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2</w:t>
            </w:r>
          </w:p>
        </w:tc>
        <w:tc>
          <w:tcPr>
            <w:tcW w:w="1843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 xml:space="preserve">Тема  </w:t>
            </w:r>
            <w:r w:rsidRPr="00E05526">
              <w:rPr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 xml:space="preserve">Тема 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lang w:val="en-US"/>
              </w:rPr>
              <w:t>II</w:t>
            </w:r>
          </w:p>
        </w:tc>
        <w:tc>
          <w:tcPr>
            <w:tcW w:w="1984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 xml:space="preserve">Тема  </w:t>
            </w:r>
            <w:r w:rsidRPr="00E05526">
              <w:rPr>
                <w:b/>
                <w:lang w:val="en-US"/>
              </w:rPr>
              <w:t>II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 xml:space="preserve">Тема </w:t>
            </w:r>
            <w:r w:rsidRPr="00E05526">
              <w:rPr>
                <w:b/>
                <w:lang w:val="en-US"/>
              </w:rPr>
              <w:t>I</w:t>
            </w:r>
          </w:p>
        </w:tc>
        <w:tc>
          <w:tcPr>
            <w:tcW w:w="1985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Тема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lang w:val="en-US"/>
              </w:rPr>
              <w:t>I</w:t>
            </w:r>
          </w:p>
        </w:tc>
        <w:tc>
          <w:tcPr>
            <w:tcW w:w="1842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Тема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lang w:val="en-US"/>
              </w:rPr>
              <w:t>II</w:t>
            </w:r>
          </w:p>
        </w:tc>
        <w:tc>
          <w:tcPr>
            <w:tcW w:w="1560" w:type="dxa"/>
          </w:tcPr>
          <w:p w:rsidR="00556AFA" w:rsidRPr="00E05526" w:rsidRDefault="00556AFA" w:rsidP="007033C6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Тема-ликование</w:t>
            </w:r>
          </w:p>
        </w:tc>
      </w:tr>
      <w:tr w:rsidR="00556AFA" w:rsidRPr="00E05526" w:rsidTr="007033C6">
        <w:trPr>
          <w:cantSplit/>
          <w:trHeight w:val="1134"/>
        </w:trPr>
        <w:tc>
          <w:tcPr>
            <w:tcW w:w="1006" w:type="dxa"/>
            <w:textDirection w:val="btLr"/>
          </w:tcPr>
          <w:p w:rsidR="00556AFA" w:rsidRPr="00E05526" w:rsidRDefault="00556AFA" w:rsidP="00AF69CD">
            <w:pPr>
              <w:tabs>
                <w:tab w:val="left" w:pos="1950"/>
              </w:tabs>
              <w:ind w:left="113" w:right="113"/>
              <w:jc w:val="center"/>
              <w:rPr>
                <w:b/>
              </w:rPr>
            </w:pPr>
            <w:r w:rsidRPr="00E05526">
              <w:rPr>
                <w:b/>
              </w:rPr>
              <w:t>Характер-</w:t>
            </w:r>
          </w:p>
          <w:p w:rsidR="00556AFA" w:rsidRPr="00E05526" w:rsidRDefault="00556AFA" w:rsidP="00AF69CD">
            <w:pPr>
              <w:tabs>
                <w:tab w:val="left" w:pos="1950"/>
              </w:tabs>
              <w:ind w:left="113" w:right="113"/>
              <w:jc w:val="center"/>
              <w:rPr>
                <w:b/>
              </w:rPr>
            </w:pPr>
            <w:r w:rsidRPr="00E05526">
              <w:rPr>
                <w:b/>
              </w:rPr>
              <w:t>образ</w:t>
            </w:r>
          </w:p>
        </w:tc>
        <w:tc>
          <w:tcPr>
            <w:tcW w:w="1438" w:type="dxa"/>
          </w:tcPr>
          <w:p w:rsidR="00556AFA" w:rsidRPr="00E05526" w:rsidRDefault="00556AFA" w:rsidP="007033C6">
            <w:pPr>
              <w:tabs>
                <w:tab w:val="left" w:pos="1080"/>
              </w:tabs>
              <w:jc w:val="center"/>
              <w:rPr>
                <w:i/>
              </w:rPr>
            </w:pPr>
            <w:r w:rsidRPr="00E05526">
              <w:rPr>
                <w:i/>
              </w:rPr>
              <w:t>Образ</w:t>
            </w:r>
          </w:p>
          <w:p w:rsidR="00556AFA" w:rsidRDefault="00556AFA" w:rsidP="007033C6">
            <w:pPr>
              <w:tabs>
                <w:tab w:val="left" w:pos="1950"/>
              </w:tabs>
              <w:jc w:val="center"/>
            </w:pPr>
            <w:r w:rsidRPr="00E05526">
              <w:rPr>
                <w:i/>
              </w:rPr>
              <w:t>власти</w:t>
            </w:r>
          </w:p>
        </w:tc>
        <w:tc>
          <w:tcPr>
            <w:tcW w:w="1520" w:type="dxa"/>
          </w:tcPr>
          <w:p w:rsidR="00556AFA" w:rsidRDefault="00556AFA" w:rsidP="007033C6">
            <w:pPr>
              <w:tabs>
                <w:tab w:val="left" w:pos="1950"/>
              </w:tabs>
              <w:jc w:val="center"/>
            </w:pPr>
            <w:r w:rsidRPr="00E05526">
              <w:rPr>
                <w:i/>
              </w:rPr>
              <w:t>Образ страдания</w:t>
            </w:r>
            <w:r>
              <w:t xml:space="preserve"> народа, горя</w:t>
            </w:r>
          </w:p>
        </w:tc>
        <w:tc>
          <w:tcPr>
            <w:tcW w:w="1843" w:type="dxa"/>
          </w:tcPr>
          <w:p w:rsidR="00556AFA" w:rsidRPr="00E05526" w:rsidRDefault="00556AFA" w:rsidP="007033C6">
            <w:pPr>
              <w:tabs>
                <w:tab w:val="left" w:pos="1950"/>
              </w:tabs>
              <w:jc w:val="center"/>
            </w:pPr>
            <w:r w:rsidRPr="00E05526">
              <w:rPr>
                <w:i/>
                <w:sz w:val="22"/>
                <w:szCs w:val="22"/>
              </w:rPr>
              <w:t>Тема-образ народа</w:t>
            </w:r>
            <w:r w:rsidRPr="00E05526">
              <w:rPr>
                <w:sz w:val="22"/>
                <w:szCs w:val="22"/>
              </w:rPr>
              <w:t>- собирание сил,</w:t>
            </w:r>
          </w:p>
          <w:p w:rsidR="00556AFA" w:rsidRPr="00E05526" w:rsidRDefault="00556AFA" w:rsidP="007033C6">
            <w:pPr>
              <w:tabs>
                <w:tab w:val="left" w:pos="1950"/>
              </w:tabs>
              <w:jc w:val="center"/>
            </w:pPr>
            <w:r w:rsidRPr="00E05526">
              <w:rPr>
                <w:sz w:val="22"/>
                <w:szCs w:val="22"/>
              </w:rPr>
              <w:t>энергичность</w:t>
            </w:r>
          </w:p>
        </w:tc>
        <w:tc>
          <w:tcPr>
            <w:tcW w:w="1985" w:type="dxa"/>
          </w:tcPr>
          <w:p w:rsidR="00556AFA" w:rsidRPr="00E05526" w:rsidRDefault="00556AFA" w:rsidP="007033C6">
            <w:pPr>
              <w:tabs>
                <w:tab w:val="left" w:pos="1950"/>
              </w:tabs>
              <w:jc w:val="center"/>
            </w:pPr>
            <w:r w:rsidRPr="00E05526">
              <w:rPr>
                <w:i/>
                <w:sz w:val="22"/>
                <w:szCs w:val="22"/>
              </w:rPr>
              <w:t>Тема-образ власти</w:t>
            </w:r>
            <w:r w:rsidRPr="00E05526">
              <w:rPr>
                <w:sz w:val="22"/>
                <w:szCs w:val="22"/>
              </w:rPr>
              <w:t>,</w:t>
            </w:r>
          </w:p>
          <w:p w:rsidR="00556AFA" w:rsidRPr="00E05526" w:rsidRDefault="00556AFA" w:rsidP="007033C6">
            <w:pPr>
              <w:tabs>
                <w:tab w:val="left" w:pos="1950"/>
              </w:tabs>
              <w:jc w:val="center"/>
            </w:pPr>
            <w:r w:rsidRPr="00E05526">
              <w:rPr>
                <w:sz w:val="22"/>
                <w:szCs w:val="22"/>
              </w:rPr>
              <w:t>Агрессивность,</w:t>
            </w:r>
          </w:p>
          <w:p w:rsidR="00556AFA" w:rsidRPr="00E05526" w:rsidRDefault="00556AFA" w:rsidP="007033C6">
            <w:pPr>
              <w:tabs>
                <w:tab w:val="left" w:pos="1950"/>
              </w:tabs>
              <w:jc w:val="center"/>
            </w:pPr>
            <w:r w:rsidRPr="00E05526">
              <w:rPr>
                <w:sz w:val="22"/>
                <w:szCs w:val="22"/>
              </w:rPr>
              <w:t>наступательность</w:t>
            </w:r>
          </w:p>
        </w:tc>
        <w:tc>
          <w:tcPr>
            <w:tcW w:w="1984" w:type="dxa"/>
          </w:tcPr>
          <w:p w:rsidR="00556AFA" w:rsidRPr="009507C0" w:rsidRDefault="00556AFA" w:rsidP="007033C6">
            <w:pPr>
              <w:tabs>
                <w:tab w:val="left" w:pos="1950"/>
              </w:tabs>
              <w:jc w:val="center"/>
            </w:pPr>
            <w:r w:rsidRPr="009507C0">
              <w:t>Взаимодействие</w:t>
            </w:r>
          </w:p>
          <w:p w:rsidR="00556AFA" w:rsidRPr="00E05526" w:rsidRDefault="00556AFA" w:rsidP="007033C6">
            <w:pPr>
              <w:tabs>
                <w:tab w:val="left" w:pos="1950"/>
              </w:tabs>
              <w:jc w:val="center"/>
              <w:rPr>
                <w:b/>
              </w:rPr>
            </w:pPr>
            <w:r>
              <w:t>о</w:t>
            </w:r>
            <w:r w:rsidRPr="009507C0">
              <w:t>бразов власти и н</w:t>
            </w:r>
            <w:r>
              <w:t>а</w:t>
            </w:r>
            <w:r w:rsidRPr="009507C0">
              <w:t>р</w:t>
            </w:r>
            <w:r>
              <w:t>о</w:t>
            </w:r>
            <w:r w:rsidRPr="009507C0">
              <w:t>да</w:t>
            </w:r>
          </w:p>
        </w:tc>
        <w:tc>
          <w:tcPr>
            <w:tcW w:w="1985" w:type="dxa"/>
          </w:tcPr>
          <w:p w:rsidR="00556AFA" w:rsidRPr="00C409B0" w:rsidRDefault="00556AFA" w:rsidP="007033C6">
            <w:pPr>
              <w:tabs>
                <w:tab w:val="left" w:pos="1950"/>
              </w:tabs>
              <w:jc w:val="center"/>
            </w:pPr>
            <w:r w:rsidRPr="00C409B0">
              <w:t>Тема</w:t>
            </w:r>
          </w:p>
          <w:p w:rsidR="00556AFA" w:rsidRPr="00C409B0" w:rsidRDefault="00556AFA" w:rsidP="007033C6">
            <w:pPr>
              <w:tabs>
                <w:tab w:val="left" w:pos="1950"/>
              </w:tabs>
              <w:jc w:val="center"/>
            </w:pPr>
            <w:r w:rsidRPr="00C409B0">
              <w:t>народа</w:t>
            </w:r>
          </w:p>
        </w:tc>
        <w:tc>
          <w:tcPr>
            <w:tcW w:w="1842" w:type="dxa"/>
          </w:tcPr>
          <w:p w:rsidR="00556AFA" w:rsidRPr="00C409B0" w:rsidRDefault="00556AFA" w:rsidP="007033C6">
            <w:pPr>
              <w:tabs>
                <w:tab w:val="left" w:pos="1950"/>
              </w:tabs>
              <w:jc w:val="center"/>
            </w:pPr>
            <w:r w:rsidRPr="00C409B0">
              <w:t>Тема власти</w:t>
            </w:r>
          </w:p>
        </w:tc>
        <w:tc>
          <w:tcPr>
            <w:tcW w:w="1560" w:type="dxa"/>
          </w:tcPr>
          <w:p w:rsidR="00556AFA" w:rsidRPr="00E05526" w:rsidRDefault="00556AFA" w:rsidP="007033C6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триумф</w:t>
            </w:r>
          </w:p>
          <w:p w:rsidR="00556AFA" w:rsidRPr="00E05526" w:rsidRDefault="00556AFA" w:rsidP="007033C6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народа</w:t>
            </w:r>
          </w:p>
        </w:tc>
      </w:tr>
      <w:tr w:rsidR="00556AFA" w:rsidRPr="00E05526" w:rsidTr="007033C6">
        <w:trPr>
          <w:cantSplit/>
          <w:trHeight w:val="2335"/>
        </w:trPr>
        <w:tc>
          <w:tcPr>
            <w:tcW w:w="1006" w:type="dxa"/>
            <w:vMerge w:val="restart"/>
            <w:textDirection w:val="btLr"/>
          </w:tcPr>
          <w:p w:rsidR="00556AFA" w:rsidRPr="00E05526" w:rsidRDefault="00556AFA" w:rsidP="007033C6">
            <w:pPr>
              <w:tabs>
                <w:tab w:val="left" w:pos="1950"/>
              </w:tabs>
              <w:ind w:left="113" w:right="113"/>
              <w:jc w:val="center"/>
              <w:rPr>
                <w:b/>
              </w:rPr>
            </w:pPr>
            <w:r w:rsidRPr="00E05526">
              <w:rPr>
                <w:b/>
              </w:rPr>
              <w:t>характер музыки/</w:t>
            </w:r>
          </w:p>
          <w:p w:rsidR="00556AFA" w:rsidRPr="00E05526" w:rsidRDefault="00556AFA" w:rsidP="007033C6">
            <w:pPr>
              <w:tabs>
                <w:tab w:val="left" w:pos="1950"/>
              </w:tabs>
              <w:ind w:left="113" w:right="113"/>
              <w:jc w:val="center"/>
              <w:rPr>
                <w:b/>
              </w:rPr>
            </w:pPr>
            <w:r w:rsidRPr="00E05526">
              <w:rPr>
                <w:b/>
              </w:rPr>
              <w:t>средства музыкальной выразительности</w:t>
            </w:r>
          </w:p>
        </w:tc>
        <w:tc>
          <w:tcPr>
            <w:tcW w:w="1438" w:type="dxa"/>
          </w:tcPr>
          <w:p w:rsidR="00556AFA" w:rsidRPr="007033C6" w:rsidRDefault="00556AFA" w:rsidP="007033C6">
            <w:pPr>
              <w:tabs>
                <w:tab w:val="left" w:pos="1950"/>
              </w:tabs>
              <w:rPr>
                <w:color w:val="C00000"/>
                <w:sz w:val="40"/>
                <w:szCs w:val="40"/>
              </w:rPr>
            </w:pPr>
          </w:p>
          <w:p w:rsidR="00556AFA" w:rsidRPr="007033C6" w:rsidRDefault="00556AFA" w:rsidP="007033C6">
            <w:pPr>
              <w:tabs>
                <w:tab w:val="left" w:pos="1950"/>
              </w:tabs>
              <w:rPr>
                <w:color w:val="C00000"/>
                <w:sz w:val="40"/>
                <w:szCs w:val="40"/>
              </w:rPr>
            </w:pPr>
            <w:r w:rsidRPr="007033C6">
              <w:rPr>
                <w:color w:val="C00000"/>
                <w:sz w:val="40"/>
                <w:szCs w:val="40"/>
              </w:rPr>
              <w:t>?</w:t>
            </w:r>
            <w:bookmarkStart w:id="0" w:name="_GoBack"/>
            <w:bookmarkEnd w:id="0"/>
          </w:p>
        </w:tc>
        <w:tc>
          <w:tcPr>
            <w:tcW w:w="1520" w:type="dxa"/>
          </w:tcPr>
          <w:p w:rsidR="00556AFA" w:rsidRPr="007033C6" w:rsidRDefault="00556AFA" w:rsidP="007033C6">
            <w:pPr>
              <w:tabs>
                <w:tab w:val="left" w:pos="1950"/>
              </w:tabs>
              <w:rPr>
                <w:color w:val="C00000"/>
                <w:sz w:val="40"/>
                <w:szCs w:val="40"/>
              </w:rPr>
            </w:pPr>
          </w:p>
          <w:p w:rsidR="00556AFA" w:rsidRPr="007033C6" w:rsidRDefault="00556AFA" w:rsidP="007033C6">
            <w:pPr>
              <w:tabs>
                <w:tab w:val="left" w:pos="1950"/>
              </w:tabs>
              <w:rPr>
                <w:color w:val="C00000"/>
                <w:sz w:val="40"/>
                <w:szCs w:val="40"/>
              </w:rPr>
            </w:pPr>
            <w:r w:rsidRPr="007033C6">
              <w:rPr>
                <w:color w:val="C00000"/>
                <w:sz w:val="40"/>
                <w:szCs w:val="40"/>
              </w:rPr>
              <w:t>?</w:t>
            </w:r>
          </w:p>
        </w:tc>
        <w:tc>
          <w:tcPr>
            <w:tcW w:w="1843" w:type="dxa"/>
          </w:tcPr>
          <w:p w:rsidR="00556AFA" w:rsidRPr="007033C6" w:rsidRDefault="00556AFA" w:rsidP="007033C6">
            <w:pPr>
              <w:rPr>
                <w:color w:val="C00000"/>
                <w:sz w:val="40"/>
                <w:szCs w:val="40"/>
              </w:rPr>
            </w:pPr>
          </w:p>
          <w:p w:rsidR="00556AFA" w:rsidRPr="007033C6" w:rsidRDefault="00556AFA" w:rsidP="007033C6">
            <w:pPr>
              <w:rPr>
                <w:color w:val="C00000"/>
                <w:sz w:val="40"/>
                <w:szCs w:val="40"/>
              </w:rPr>
            </w:pPr>
            <w:r w:rsidRPr="007033C6">
              <w:rPr>
                <w:color w:val="C00000"/>
                <w:sz w:val="40"/>
                <w:szCs w:val="40"/>
              </w:rPr>
              <w:t>?</w:t>
            </w:r>
          </w:p>
        </w:tc>
        <w:tc>
          <w:tcPr>
            <w:tcW w:w="1985" w:type="dxa"/>
          </w:tcPr>
          <w:p w:rsidR="00556AFA" w:rsidRPr="007033C6" w:rsidRDefault="00556AFA" w:rsidP="007033C6">
            <w:pPr>
              <w:rPr>
                <w:color w:val="C00000"/>
                <w:sz w:val="40"/>
                <w:szCs w:val="40"/>
              </w:rPr>
            </w:pPr>
          </w:p>
          <w:p w:rsidR="00556AFA" w:rsidRPr="007033C6" w:rsidRDefault="00556AFA" w:rsidP="007033C6">
            <w:pPr>
              <w:rPr>
                <w:color w:val="C00000"/>
                <w:sz w:val="40"/>
                <w:szCs w:val="40"/>
              </w:rPr>
            </w:pPr>
            <w:r w:rsidRPr="007033C6">
              <w:rPr>
                <w:color w:val="C00000"/>
                <w:sz w:val="40"/>
                <w:szCs w:val="40"/>
              </w:rPr>
              <w:t>?</w:t>
            </w:r>
          </w:p>
        </w:tc>
        <w:tc>
          <w:tcPr>
            <w:tcW w:w="1984" w:type="dxa"/>
          </w:tcPr>
          <w:p w:rsidR="00556AFA" w:rsidRPr="007033C6" w:rsidRDefault="00556AFA" w:rsidP="007033C6">
            <w:pPr>
              <w:rPr>
                <w:color w:val="C00000"/>
                <w:sz w:val="40"/>
                <w:szCs w:val="40"/>
              </w:rPr>
            </w:pPr>
          </w:p>
          <w:p w:rsidR="00556AFA" w:rsidRPr="007033C6" w:rsidRDefault="00556AFA" w:rsidP="007033C6">
            <w:pPr>
              <w:rPr>
                <w:color w:val="C00000"/>
                <w:sz w:val="40"/>
                <w:szCs w:val="40"/>
              </w:rPr>
            </w:pPr>
            <w:r w:rsidRPr="007033C6">
              <w:rPr>
                <w:color w:val="C00000"/>
                <w:sz w:val="40"/>
                <w:szCs w:val="40"/>
              </w:rPr>
              <w:t>?</w:t>
            </w:r>
          </w:p>
        </w:tc>
        <w:tc>
          <w:tcPr>
            <w:tcW w:w="3827" w:type="dxa"/>
            <w:gridSpan w:val="2"/>
          </w:tcPr>
          <w:p w:rsidR="00556AFA" w:rsidRPr="00E05526" w:rsidRDefault="00556AFA" w:rsidP="007033C6">
            <w:pPr>
              <w:tabs>
                <w:tab w:val="left" w:pos="1950"/>
              </w:tabs>
              <w:rPr>
                <w:sz w:val="16"/>
                <w:szCs w:val="16"/>
              </w:rPr>
            </w:pPr>
          </w:p>
          <w:p w:rsidR="00556AFA" w:rsidRPr="007222DC" w:rsidRDefault="00556AFA" w:rsidP="007033C6">
            <w:pPr>
              <w:tabs>
                <w:tab w:val="left" w:pos="1950"/>
              </w:tabs>
              <w:jc w:val="center"/>
            </w:pPr>
            <w:r w:rsidRPr="007222DC">
              <w:t>Характер сохраняется как в экспозиции</w:t>
            </w:r>
          </w:p>
        </w:tc>
        <w:tc>
          <w:tcPr>
            <w:tcW w:w="1560" w:type="dxa"/>
          </w:tcPr>
          <w:p w:rsidR="00556AFA" w:rsidRPr="007033C6" w:rsidRDefault="00556AFA" w:rsidP="007033C6">
            <w:pPr>
              <w:tabs>
                <w:tab w:val="left" w:pos="1950"/>
              </w:tabs>
              <w:rPr>
                <w:sz w:val="32"/>
                <w:szCs w:val="32"/>
              </w:rPr>
            </w:pPr>
          </w:p>
          <w:p w:rsidR="00556AFA" w:rsidRPr="007033C6" w:rsidRDefault="00556AFA" w:rsidP="007033C6">
            <w:pPr>
              <w:tabs>
                <w:tab w:val="left" w:pos="1950"/>
              </w:tabs>
              <w:rPr>
                <w:sz w:val="32"/>
                <w:szCs w:val="32"/>
              </w:rPr>
            </w:pPr>
          </w:p>
          <w:p w:rsidR="00556AFA" w:rsidRPr="007033C6" w:rsidRDefault="00556AFA" w:rsidP="007033C6">
            <w:pPr>
              <w:tabs>
                <w:tab w:val="left" w:pos="1950"/>
              </w:tabs>
              <w:jc w:val="center"/>
              <w:rPr>
                <w:sz w:val="36"/>
                <w:szCs w:val="36"/>
              </w:rPr>
            </w:pPr>
            <w:r w:rsidRPr="007033C6">
              <w:rPr>
                <w:color w:val="C00000"/>
                <w:sz w:val="36"/>
                <w:szCs w:val="36"/>
              </w:rPr>
              <w:t>?</w:t>
            </w:r>
          </w:p>
        </w:tc>
      </w:tr>
      <w:tr w:rsidR="00556AFA" w:rsidRPr="00E05526" w:rsidTr="007033C6">
        <w:trPr>
          <w:cantSplit/>
          <w:trHeight w:val="390"/>
        </w:trPr>
        <w:tc>
          <w:tcPr>
            <w:tcW w:w="1006" w:type="dxa"/>
            <w:vMerge/>
            <w:textDirection w:val="btLr"/>
          </w:tcPr>
          <w:p w:rsidR="00556AFA" w:rsidRPr="00E05526" w:rsidRDefault="00556AFA" w:rsidP="00AF69CD">
            <w:pPr>
              <w:tabs>
                <w:tab w:val="left" w:pos="1950"/>
              </w:tabs>
              <w:ind w:left="113" w:right="113"/>
              <w:jc w:val="center"/>
              <w:rPr>
                <w:b/>
              </w:rPr>
            </w:pPr>
          </w:p>
        </w:tc>
        <w:tc>
          <w:tcPr>
            <w:tcW w:w="2958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медленный темп</w:t>
            </w:r>
          </w:p>
        </w:tc>
        <w:tc>
          <w:tcPr>
            <w:tcW w:w="11199" w:type="dxa"/>
            <w:gridSpan w:val="6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sz w:val="22"/>
                <w:szCs w:val="22"/>
              </w:rPr>
              <w:t>быстрый темп</w:t>
            </w:r>
          </w:p>
        </w:tc>
      </w:tr>
      <w:tr w:rsidR="00556AFA" w:rsidRPr="00E05526" w:rsidTr="007033C6">
        <w:trPr>
          <w:trHeight w:val="210"/>
        </w:trPr>
        <w:tc>
          <w:tcPr>
            <w:tcW w:w="1006" w:type="dxa"/>
            <w:vMerge w:val="restart"/>
            <w:textDirection w:val="btLr"/>
          </w:tcPr>
          <w:p w:rsidR="00556AFA" w:rsidRPr="00E05526" w:rsidRDefault="00556AFA" w:rsidP="00AF69CD">
            <w:pPr>
              <w:tabs>
                <w:tab w:val="left" w:pos="1950"/>
              </w:tabs>
              <w:ind w:left="113" w:right="113"/>
              <w:jc w:val="center"/>
              <w:rPr>
                <w:b/>
              </w:rPr>
            </w:pPr>
            <w:r w:rsidRPr="00E05526">
              <w:rPr>
                <w:b/>
              </w:rPr>
              <w:t>Этап драматургии</w:t>
            </w:r>
          </w:p>
        </w:tc>
        <w:tc>
          <w:tcPr>
            <w:tcW w:w="2958" w:type="dxa"/>
            <w:gridSpan w:val="2"/>
            <w:vMerge w:val="restart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  <w:r w:rsidRPr="00E05526">
              <w:rPr>
                <w:b/>
                <w:sz w:val="20"/>
                <w:szCs w:val="20"/>
              </w:rPr>
              <w:t>ЗАВЯЗКА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</w:p>
        </w:tc>
        <w:tc>
          <w:tcPr>
            <w:tcW w:w="9639" w:type="dxa"/>
            <w:gridSpan w:val="5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i/>
              </w:rPr>
            </w:pPr>
            <w:r w:rsidRPr="00E05526">
              <w:rPr>
                <w:b/>
              </w:rPr>
              <w:t>ВЗАИМОДЕЙСТВИЕ</w:t>
            </w:r>
          </w:p>
        </w:tc>
        <w:tc>
          <w:tcPr>
            <w:tcW w:w="1560" w:type="dxa"/>
            <w:vMerge w:val="restart"/>
          </w:tcPr>
          <w:p w:rsidR="00556AFA" w:rsidRPr="00E05526" w:rsidRDefault="00556AFA" w:rsidP="00AF69CD">
            <w:pPr>
              <w:tabs>
                <w:tab w:val="left" w:pos="1950"/>
              </w:tabs>
              <w:rPr>
                <w:b/>
              </w:rPr>
            </w:pPr>
            <w:r w:rsidRPr="00E05526">
              <w:rPr>
                <w:b/>
              </w:rPr>
              <w:t>Эпилог</w:t>
            </w:r>
          </w:p>
        </w:tc>
      </w:tr>
      <w:tr w:rsidR="00556AFA" w:rsidRPr="00E05526" w:rsidTr="007033C6">
        <w:trPr>
          <w:trHeight w:val="600"/>
        </w:trPr>
        <w:tc>
          <w:tcPr>
            <w:tcW w:w="1006" w:type="dxa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</w:p>
        </w:tc>
        <w:tc>
          <w:tcPr>
            <w:tcW w:w="2958" w:type="dxa"/>
            <w:gridSpan w:val="2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  <w:r w:rsidRPr="00E05526">
              <w:rPr>
                <w:b/>
                <w:sz w:val="20"/>
                <w:szCs w:val="20"/>
              </w:rPr>
              <w:t>ОСНОВНОЕ ДЕЙСТВИЕ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1" w:type="dxa"/>
            <w:gridSpan w:val="3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  <w:sz w:val="20"/>
                <w:szCs w:val="20"/>
              </w:rPr>
              <w:t>СТОЛКНОВЕНИЕ-</w:t>
            </w:r>
            <w:r w:rsidRPr="00E05526">
              <w:rPr>
                <w:b/>
                <w:sz w:val="28"/>
                <w:szCs w:val="28"/>
              </w:rPr>
              <w:t>противоборство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rPr>
                <w:b/>
              </w:rPr>
            </w:pPr>
          </w:p>
        </w:tc>
      </w:tr>
      <w:tr w:rsidR="00556AFA" w:rsidRPr="00E05526" w:rsidTr="007033C6">
        <w:trPr>
          <w:trHeight w:val="639"/>
        </w:trPr>
        <w:tc>
          <w:tcPr>
            <w:tcW w:w="1006" w:type="dxa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</w:p>
        </w:tc>
        <w:tc>
          <w:tcPr>
            <w:tcW w:w="2958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Кульминация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right"/>
              <w:rPr>
                <w:b/>
              </w:rPr>
            </w:pPr>
            <w:r w:rsidRPr="00E05526">
              <w:rPr>
                <w:b/>
                <w:i/>
              </w:rPr>
              <w:t>гибель героя</w:t>
            </w:r>
          </w:p>
        </w:tc>
        <w:tc>
          <w:tcPr>
            <w:tcW w:w="1560" w:type="dxa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rPr>
                <w:b/>
              </w:rPr>
            </w:pPr>
          </w:p>
        </w:tc>
      </w:tr>
      <w:tr w:rsidR="00556AFA" w:rsidRPr="00E05526" w:rsidTr="007033C6">
        <w:trPr>
          <w:trHeight w:val="330"/>
        </w:trPr>
        <w:tc>
          <w:tcPr>
            <w:tcW w:w="1006" w:type="dxa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</w:p>
        </w:tc>
        <w:tc>
          <w:tcPr>
            <w:tcW w:w="2958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контраст тем</w:t>
            </w:r>
          </w:p>
        </w:tc>
        <w:tc>
          <w:tcPr>
            <w:tcW w:w="3828" w:type="dxa"/>
            <w:gridSpan w:val="2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контраст тем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непримири-</w:t>
            </w:r>
          </w:p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мость</w:t>
            </w:r>
          </w:p>
        </w:tc>
        <w:tc>
          <w:tcPr>
            <w:tcW w:w="5811" w:type="dxa"/>
            <w:gridSpan w:val="3"/>
          </w:tcPr>
          <w:p w:rsidR="00556AFA" w:rsidRPr="00E05526" w:rsidRDefault="00556AFA" w:rsidP="00AF69CD">
            <w:pPr>
              <w:tabs>
                <w:tab w:val="left" w:pos="1950"/>
              </w:tabs>
              <w:jc w:val="center"/>
              <w:rPr>
                <w:b/>
              </w:rPr>
            </w:pPr>
            <w:r w:rsidRPr="00E05526">
              <w:rPr>
                <w:b/>
              </w:rPr>
              <w:t>КОНФЛИКТ</w:t>
            </w:r>
          </w:p>
        </w:tc>
        <w:tc>
          <w:tcPr>
            <w:tcW w:w="1560" w:type="dxa"/>
            <w:vMerge/>
          </w:tcPr>
          <w:p w:rsidR="00556AFA" w:rsidRPr="00E05526" w:rsidRDefault="00556AFA" w:rsidP="00AF69CD">
            <w:pPr>
              <w:tabs>
                <w:tab w:val="left" w:pos="1950"/>
              </w:tabs>
              <w:rPr>
                <w:b/>
              </w:rPr>
            </w:pPr>
          </w:p>
        </w:tc>
      </w:tr>
    </w:tbl>
    <w:p w:rsidR="00556AFA" w:rsidRDefault="00556AFA" w:rsidP="007033C6">
      <w:pPr>
        <w:tabs>
          <w:tab w:val="left" w:pos="1950"/>
        </w:tabs>
        <w:rPr>
          <w:b/>
        </w:rPr>
      </w:pPr>
    </w:p>
    <w:p w:rsidR="00556AFA" w:rsidRDefault="00556AFA" w:rsidP="007033C6">
      <w:pPr>
        <w:tabs>
          <w:tab w:val="left" w:pos="1950"/>
        </w:tabs>
        <w:rPr>
          <w:b/>
        </w:rPr>
      </w:pPr>
    </w:p>
    <w:p w:rsidR="00556AFA" w:rsidRPr="005D73D9" w:rsidRDefault="00556AFA" w:rsidP="007033C6">
      <w:pPr>
        <w:tabs>
          <w:tab w:val="left" w:pos="1950"/>
        </w:tabs>
        <w:rPr>
          <w:b/>
        </w:rPr>
      </w:pPr>
    </w:p>
    <w:p w:rsidR="00556AFA" w:rsidRDefault="00556AFA"/>
    <w:sectPr w:rsidR="00556AFA" w:rsidSect="007033C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33C6"/>
    <w:rsid w:val="0005796C"/>
    <w:rsid w:val="000C25BA"/>
    <w:rsid w:val="00556AFA"/>
    <w:rsid w:val="005D73D9"/>
    <w:rsid w:val="007033C6"/>
    <w:rsid w:val="007222DC"/>
    <w:rsid w:val="009507C0"/>
    <w:rsid w:val="00AF69CD"/>
    <w:rsid w:val="00C409B0"/>
    <w:rsid w:val="00E05526"/>
    <w:rsid w:val="00E7349C"/>
    <w:rsid w:val="00F2299B"/>
    <w:rsid w:val="00FA4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3C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140</Words>
  <Characters>798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Строение увертюры «Эгмонт»</dc:title>
  <dc:subject/>
  <dc:creator>Елена</dc:creator>
  <cp:keywords/>
  <dc:description/>
  <cp:lastModifiedBy>111</cp:lastModifiedBy>
  <cp:revision>2</cp:revision>
  <dcterms:created xsi:type="dcterms:W3CDTF">2020-04-10T11:20:00Z</dcterms:created>
  <dcterms:modified xsi:type="dcterms:W3CDTF">2020-04-10T11:20:00Z</dcterms:modified>
</cp:coreProperties>
</file>