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Контрольная работа на тему: «Движение»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1вариант.</w:t>
      </w:r>
    </w:p>
    <w:p w:rsidR="009F059D" w:rsidRPr="009F059D" w:rsidRDefault="009F059D" w:rsidP="009F059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Дан прямоугольник ABCD. Постройте фигуру, на которую отображается этот прямоугольник: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а) при центральной симметрии с центром A;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б) при осевой симметрии с осью АD.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 xml:space="preserve">2. Дан квадрат ABCD , О - точка пересечения диагоналей. Постройте фигуру, которая получается из этого квадрата при параллельном переносе </w:t>
      </w:r>
      <w:proofErr w:type="gramStart"/>
      <w:r w:rsidRPr="009F059D">
        <w:rPr>
          <w:color w:val="000000"/>
          <w:sz w:val="28"/>
          <w:szCs w:val="28"/>
        </w:rPr>
        <w:t>на </w:t>
      </w:r>
      <w:r w:rsidRPr="009F059D">
        <w:rPr>
          <w:noProof/>
          <w:color w:val="000000"/>
          <w:sz w:val="28"/>
          <w:szCs w:val="28"/>
        </w:rPr>
        <w:drawing>
          <wp:inline distT="0" distB="0" distL="0" distR="0" wp14:anchorId="0C5A8AA2" wp14:editId="088516C9">
            <wp:extent cx="295275" cy="180975"/>
            <wp:effectExtent l="0" t="0" r="9525" b="9525"/>
            <wp:docPr id="1" name="Рисунок 1" descr="https://fsd.multiurok.ru/html/2017/03/21/s_58d15cb436b15/59215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3/21/s_58d15cb436b15/592150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59D">
        <w:rPr>
          <w:color w:val="000000"/>
          <w:sz w:val="28"/>
          <w:szCs w:val="28"/>
        </w:rPr>
        <w:t>.</w:t>
      </w:r>
      <w:proofErr w:type="gramEnd"/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3.Дан треугольник ABC.</w:t>
      </w:r>
      <w:r>
        <w:rPr>
          <w:color w:val="000000"/>
          <w:sz w:val="28"/>
          <w:szCs w:val="28"/>
        </w:rPr>
        <w:t xml:space="preserve"> </w:t>
      </w:r>
      <w:r w:rsidRPr="009F059D">
        <w:rPr>
          <w:color w:val="000000"/>
          <w:sz w:val="28"/>
          <w:szCs w:val="28"/>
        </w:rPr>
        <w:t>Постройте фигуру, в которую он переходит при повороте на 90 ̊ по часовой стрелке вокруг точки С.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4. Две окружности с центрами О</w:t>
      </w:r>
      <w:r w:rsidRPr="009F059D">
        <w:rPr>
          <w:color w:val="000000"/>
          <w:sz w:val="28"/>
          <w:szCs w:val="28"/>
          <w:vertAlign w:val="subscript"/>
        </w:rPr>
        <w:t>1</w:t>
      </w:r>
      <w:r w:rsidRPr="009F059D">
        <w:rPr>
          <w:color w:val="000000"/>
          <w:sz w:val="28"/>
          <w:szCs w:val="28"/>
        </w:rPr>
        <w:t> и О</w:t>
      </w:r>
      <w:r w:rsidRPr="009F059D">
        <w:rPr>
          <w:color w:val="000000"/>
          <w:sz w:val="28"/>
          <w:szCs w:val="28"/>
          <w:vertAlign w:val="subscript"/>
        </w:rPr>
        <w:t>2</w:t>
      </w:r>
      <w:r w:rsidRPr="009F059D">
        <w:rPr>
          <w:color w:val="000000"/>
          <w:sz w:val="28"/>
          <w:szCs w:val="28"/>
        </w:rPr>
        <w:t xml:space="preserve">, радиусы которых равны, пересекаются в точках М и N. Через точку М проведена прямая, параллельная </w:t>
      </w:r>
      <w:proofErr w:type="gramStart"/>
      <w:r w:rsidRPr="009F059D">
        <w:rPr>
          <w:color w:val="000000"/>
          <w:sz w:val="28"/>
          <w:szCs w:val="28"/>
        </w:rPr>
        <w:t>О</w:t>
      </w:r>
      <w:r w:rsidRPr="009F059D">
        <w:rPr>
          <w:color w:val="000000"/>
          <w:sz w:val="28"/>
          <w:szCs w:val="28"/>
          <w:vertAlign w:val="subscript"/>
        </w:rPr>
        <w:t>1</w:t>
      </w:r>
      <w:r w:rsidRPr="009F059D">
        <w:rPr>
          <w:color w:val="000000"/>
          <w:sz w:val="28"/>
          <w:szCs w:val="28"/>
        </w:rPr>
        <w:t>О</w:t>
      </w:r>
      <w:r w:rsidRPr="009F059D">
        <w:rPr>
          <w:color w:val="000000"/>
          <w:sz w:val="28"/>
          <w:szCs w:val="28"/>
          <w:vertAlign w:val="subscript"/>
        </w:rPr>
        <w:t>2</w:t>
      </w:r>
      <w:proofErr w:type="gramEnd"/>
      <w:r w:rsidRPr="009F059D">
        <w:rPr>
          <w:color w:val="000000"/>
          <w:sz w:val="28"/>
          <w:szCs w:val="28"/>
        </w:rPr>
        <w:t> и пересекающая окружность с центром О</w:t>
      </w:r>
      <w:r w:rsidRPr="009F059D">
        <w:rPr>
          <w:color w:val="000000"/>
          <w:sz w:val="28"/>
          <w:szCs w:val="28"/>
          <w:vertAlign w:val="subscript"/>
        </w:rPr>
        <w:t>2</w:t>
      </w:r>
      <w:r w:rsidRPr="009F059D">
        <w:rPr>
          <w:color w:val="000000"/>
          <w:sz w:val="28"/>
          <w:szCs w:val="28"/>
        </w:rPr>
        <w:t> в точке D. Используя параллельный перенос, докажите, что четырёхугольник О</w:t>
      </w:r>
      <w:r w:rsidRPr="009F059D">
        <w:rPr>
          <w:color w:val="000000"/>
          <w:sz w:val="28"/>
          <w:szCs w:val="28"/>
          <w:vertAlign w:val="subscript"/>
        </w:rPr>
        <w:t>1</w:t>
      </w:r>
      <w:r w:rsidRPr="009F059D">
        <w:rPr>
          <w:color w:val="000000"/>
          <w:sz w:val="28"/>
          <w:szCs w:val="28"/>
        </w:rPr>
        <w:t>МDO</w:t>
      </w:r>
      <w:r w:rsidRPr="009F059D">
        <w:rPr>
          <w:color w:val="000000"/>
          <w:sz w:val="28"/>
          <w:szCs w:val="28"/>
          <w:vertAlign w:val="subscript"/>
        </w:rPr>
        <w:t>2</w:t>
      </w:r>
      <w:r w:rsidRPr="009F059D">
        <w:rPr>
          <w:color w:val="000000"/>
          <w:sz w:val="28"/>
          <w:szCs w:val="28"/>
        </w:rPr>
        <w:t> является параллелограммом.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Контрольная работа на тему: «Движение»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2 вариант.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1.Дан прямоугольник ABCD. Постройте фигуру, на которую отображается этот прямоугольник: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а) при центральной симметрии с центром С;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б) при осевой симметрии с осью BС.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2. Дан квадрат ABCD , О - точка пересечения диагоналей. Постройте фигуру, которая получается из этого квадрата при параллельном переносе на </w:t>
      </w:r>
      <w:r w:rsidRPr="009F059D">
        <w:rPr>
          <w:noProof/>
          <w:color w:val="000000"/>
          <w:sz w:val="28"/>
          <w:szCs w:val="28"/>
        </w:rPr>
        <w:drawing>
          <wp:inline distT="0" distB="0" distL="0" distR="0" wp14:anchorId="74C7DDC1" wp14:editId="329332EB">
            <wp:extent cx="295275" cy="180975"/>
            <wp:effectExtent l="0" t="0" r="9525" b="9525"/>
            <wp:docPr id="2" name="Рисунок 2" descr="https://fsd.multiurok.ru/html/2017/03/21/s_58d15cb436b15/59215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3/21/s_58d15cb436b15/592150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3. Дан треугольник MNK. Постройте фигуру, в которую он переходит при повороте на 90 ̊ против часовой стрелке вокруг точки М.</w:t>
      </w:r>
    </w:p>
    <w:p w:rsidR="009F059D" w:rsidRPr="009F059D" w:rsidRDefault="009F059D" w:rsidP="009F059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059D">
        <w:rPr>
          <w:color w:val="000000"/>
          <w:sz w:val="28"/>
          <w:szCs w:val="28"/>
        </w:rPr>
        <w:t>4. Две окружности с центрами О</w:t>
      </w:r>
      <w:r w:rsidRPr="009F059D">
        <w:rPr>
          <w:color w:val="000000"/>
          <w:sz w:val="28"/>
          <w:szCs w:val="28"/>
          <w:vertAlign w:val="subscript"/>
        </w:rPr>
        <w:t>1</w:t>
      </w:r>
      <w:r w:rsidRPr="009F059D">
        <w:rPr>
          <w:color w:val="000000"/>
          <w:sz w:val="28"/>
          <w:szCs w:val="28"/>
        </w:rPr>
        <w:t> и О</w:t>
      </w:r>
      <w:r w:rsidRPr="009F059D">
        <w:rPr>
          <w:color w:val="000000"/>
          <w:sz w:val="28"/>
          <w:szCs w:val="28"/>
          <w:vertAlign w:val="subscript"/>
        </w:rPr>
        <w:t>2</w:t>
      </w:r>
      <w:r w:rsidRPr="009F059D">
        <w:rPr>
          <w:color w:val="000000"/>
          <w:sz w:val="28"/>
          <w:szCs w:val="28"/>
        </w:rPr>
        <w:t xml:space="preserve">, радиусы которых равны, пересекаются в точках М и N. Через точку М проведена прямая, параллельная </w:t>
      </w:r>
      <w:proofErr w:type="gramStart"/>
      <w:r w:rsidRPr="009F059D">
        <w:rPr>
          <w:color w:val="000000"/>
          <w:sz w:val="28"/>
          <w:szCs w:val="28"/>
        </w:rPr>
        <w:t>О</w:t>
      </w:r>
      <w:r w:rsidRPr="009F059D">
        <w:rPr>
          <w:color w:val="000000"/>
          <w:sz w:val="28"/>
          <w:szCs w:val="28"/>
          <w:vertAlign w:val="subscript"/>
        </w:rPr>
        <w:t>1</w:t>
      </w:r>
      <w:r w:rsidRPr="009F059D">
        <w:rPr>
          <w:color w:val="000000"/>
          <w:sz w:val="28"/>
          <w:szCs w:val="28"/>
        </w:rPr>
        <w:t>О</w:t>
      </w:r>
      <w:r w:rsidRPr="009F059D">
        <w:rPr>
          <w:color w:val="000000"/>
          <w:sz w:val="28"/>
          <w:szCs w:val="28"/>
          <w:vertAlign w:val="subscript"/>
        </w:rPr>
        <w:t>2</w:t>
      </w:r>
      <w:proofErr w:type="gramEnd"/>
      <w:r w:rsidRPr="009F059D">
        <w:rPr>
          <w:color w:val="000000"/>
          <w:sz w:val="28"/>
          <w:szCs w:val="28"/>
        </w:rPr>
        <w:t> и пересекающая окружность с центром О</w:t>
      </w:r>
      <w:r w:rsidRPr="009F059D">
        <w:rPr>
          <w:color w:val="000000"/>
          <w:sz w:val="28"/>
          <w:szCs w:val="28"/>
          <w:vertAlign w:val="subscript"/>
        </w:rPr>
        <w:t>2</w:t>
      </w:r>
      <w:r w:rsidRPr="009F059D">
        <w:rPr>
          <w:color w:val="000000"/>
          <w:sz w:val="28"/>
          <w:szCs w:val="28"/>
        </w:rPr>
        <w:t> в точке D. Используя параллельный перенос, докажите, что четырёхугольник О</w:t>
      </w:r>
      <w:r w:rsidRPr="009F059D">
        <w:rPr>
          <w:color w:val="000000"/>
          <w:sz w:val="28"/>
          <w:szCs w:val="28"/>
          <w:vertAlign w:val="subscript"/>
        </w:rPr>
        <w:t>1</w:t>
      </w:r>
      <w:r w:rsidRPr="009F059D">
        <w:rPr>
          <w:color w:val="000000"/>
          <w:sz w:val="28"/>
          <w:szCs w:val="28"/>
        </w:rPr>
        <w:t>МDO</w:t>
      </w:r>
      <w:r w:rsidRPr="009F059D">
        <w:rPr>
          <w:color w:val="000000"/>
          <w:sz w:val="28"/>
          <w:szCs w:val="28"/>
          <w:vertAlign w:val="subscript"/>
        </w:rPr>
        <w:t>2</w:t>
      </w:r>
      <w:r w:rsidRPr="009F059D">
        <w:rPr>
          <w:color w:val="000000"/>
          <w:sz w:val="28"/>
          <w:szCs w:val="28"/>
        </w:rPr>
        <w:t> является параллелограммом.</w:t>
      </w:r>
      <w:bookmarkStart w:id="0" w:name="_GoBack"/>
      <w:bookmarkEnd w:id="0"/>
    </w:p>
    <w:sectPr w:rsidR="009F059D" w:rsidRPr="009F059D" w:rsidSect="002A209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C6007E"/>
    <w:multiLevelType w:val="multilevel"/>
    <w:tmpl w:val="2F424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138"/>
    <w:rsid w:val="002A2090"/>
    <w:rsid w:val="0043056A"/>
    <w:rsid w:val="00465138"/>
    <w:rsid w:val="00974F64"/>
    <w:rsid w:val="009F059D"/>
    <w:rsid w:val="00BE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B325-47A6-4174-AC8C-2720A072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0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0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2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Company>Microsoft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Rostislav</cp:lastModifiedBy>
  <cp:revision>7</cp:revision>
  <dcterms:created xsi:type="dcterms:W3CDTF">2020-05-08T06:40:00Z</dcterms:created>
  <dcterms:modified xsi:type="dcterms:W3CDTF">2020-05-08T10:12:00Z</dcterms:modified>
</cp:coreProperties>
</file>