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С</w:t>
      </w:r>
      <w:bookmarkStart w:id="0" w:name="_GoBack"/>
      <w:bookmarkEnd w:id="0"/>
      <w:r w:rsidRPr="00BA69D6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тупы — это монументы, способствующие сохранению мира в мире. Это архитектурные сооружения, в совершенной форме выражающие чистую природу ума, Просветление. Они были построены тысячелетия назад в Азии и оказывают позитивное влияние на силовое поле всей вселенной.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 xml:space="preserve">Манфред </w:t>
      </w:r>
      <w:proofErr w:type="spellStart"/>
      <w:r w:rsidRPr="00BA69D6">
        <w:rPr>
          <w:rFonts w:ascii="Tahoma" w:eastAsia="Times New Roman" w:hAnsi="Tahoma" w:cs="Tahoma"/>
          <w:i/>
          <w:iCs/>
          <w:color w:val="000000"/>
          <w:sz w:val="20"/>
          <w:szCs w:val="20"/>
          <w:lang w:eastAsia="ru-RU"/>
        </w:rPr>
        <w:t>Зегерс</w:t>
      </w:r>
      <w:proofErr w:type="spellEnd"/>
    </w:p>
    <w:p w:rsidR="00BA69D6" w:rsidRPr="00BA69D6" w:rsidRDefault="00BA69D6" w:rsidP="00BA69D6">
      <w:pPr>
        <w:shd w:val="clear" w:color="auto" w:fill="FFFFFF"/>
        <w:spacing w:after="0" w:line="408" w:lineRule="atLeast"/>
        <w:jc w:val="center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 </w:t>
      </w: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6734175" cy="2419350"/>
            <wp:effectExtent l="0" t="0" r="9525" b="0"/>
            <wp:docPr id="54" name="Рисунок 54" descr="http://www.buddhism.ru/wp-content/uploads/2012/03/stupas1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uddhism.ru/wp-content/uploads/2012/03/stupas1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Исторические корни буддийских ступ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 древних времен люди отмечают места захоронений и приходят туда в знак уважения к предкам. Во многих культурах мира после смерти известного человека над его погребением насыпали курган, чтобы будущие поколения могли прийти и почтить его память. Первые ступы появились в Индии еще в добуддийские времена и изначально являлись памятниками на могилах правителей античной Индии. Часто такие могильные холмы сооружались вокруг деревьев. Само санскритское слово «ступа» означает «узел из волос» или «макушка», верхняя часть головы, а также «куча камней и земли». Традиция кремировать тела после смерти привела к тому, что захоронений в обычном понимании не было, нужно было лишь сохранять пепел или несгоревшие останки. Поэтому в ступы помещалось лишь то, что осталось после кремации. Постепенно ступы превратились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реликварии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 содержащие в себе останки выдающихся в духовном плане людей.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Со временем ступы стали иметь более широкое значение, их начали строить в ознаменование каких-либо событий или в качестве подношения. Сегодня в них могут храниться частички священных останков, культовые предметы, тексты или одежда просветленного Учителя, а в некоторых случаях реликвии вообще могут отсутствовать. Ступа может отмечать памятное место, возводиться в память о событиях буддийской истории — такие ступы можно назвать мемориальными. Существуют и монолитные ступы пещерных храмов, в которых не могут содержаться никакие вложения. Ступы также строились в качестве подношения Буддам, путевых знаков и для защиты путешественников. В Тибете и Бутане ступы стоят на многих горных перевалах.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 xml:space="preserve">Во время жизни Будды ступы продолжали возводиться, в том числе и в его честь. Например, Ступу лотоса (или Ступу источника благоприятности) король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Суддходана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отец Будды, построил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Лумбини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(Непал), на месте рождения Будды. Она цилиндрической формы, с четырьмя или семью уровнями лотосов. В буддийских текстах упоминаются и другие ступы, построенные при жизни Будды. Это четыре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реликварные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ступы: две были построены купцами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Бхаликой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Тапуссой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над обрезками ногтей и волосами Будды, еще одна подобная ступа была возведена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Анатхапиндакой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он же построил ступу над останками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Шарипутры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 Также существуют три мемориальные ступы, отмечавшие путь Сиддхартхи после его ухода из дворца.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Будда хотел, чтобы над его останками построили ступу (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Махапаринирвана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-сутра). Тем самым он придал ступе новую функцию — объекта для подношений. Подношения в данном случае делаются собственной природе Будды, поскольку ступа символизирует ум Будды. Делая подношения природе Будды, можно накапливать позитивные впечатления, постепенно все больше открывая ее себе и приближаясь к окончательному счастью, Просветлению.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BA69D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Реликварные</w:t>
      </w:r>
      <w:proofErr w:type="spellEnd"/>
      <w:r w:rsidRPr="00BA69D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ступы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Считается, что после ухода Будды реликвии, оставшиеся после сожжения его тела, были разделены на восемь частей и заложены в восемь ступ в разных частях Индии, связанных с жизнью Будды. Согласно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Махапаринирвана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-сутре, царь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Магадхи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Аджаташатру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построил ступу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Раджгире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; остальные ступы возводили представители других кланов: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личчхави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—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Вайшали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шакьи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—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Капилавасту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були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—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Аллакапе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колии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—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Рамаграме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недалеко от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Капилавасту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маллы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— в Паве, другая ветвь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маллов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—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Кушинагаре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брахман из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Веттхадипы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— в своем родном городе. Восемь ступ, возведенных над телесными останками Будды, получили название «великих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реликварных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ступ».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Восемь ступ </w:t>
      </w:r>
      <w:proofErr w:type="spellStart"/>
      <w:r w:rsidRPr="00BA69D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Татхагаты</w:t>
      </w:r>
      <w:proofErr w:type="spellEnd"/>
      <w:r w:rsidRPr="00BA69D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 xml:space="preserve"> и восемь мест паломничества</w:t>
      </w:r>
    </w:p>
    <w:p w:rsidR="00BA69D6" w:rsidRPr="00BA69D6" w:rsidRDefault="00BA69D6" w:rsidP="00BA69D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lastRenderedPageBreak/>
        <w:drawing>
          <wp:inline distT="0" distB="0" distL="0" distR="0">
            <wp:extent cx="6410325" cy="6829425"/>
            <wp:effectExtent l="0" t="0" r="9525" b="9525"/>
            <wp:docPr id="53" name="Рисунок 53" descr="Восемь видов тибетских ступ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осемь видов тибетских ступ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shd w:val="clear" w:color="auto" w:fill="FFFFFF"/>
        <w:spacing w:after="0" w:line="408" w:lineRule="atLeast"/>
        <w:jc w:val="center"/>
        <w:rPr>
          <w:rFonts w:ascii="Tahoma" w:eastAsia="Times New Roman" w:hAnsi="Tahoma" w:cs="Tahoma"/>
          <w:b/>
          <w:bCs/>
          <w:color w:val="000000"/>
          <w:sz w:val="15"/>
          <w:szCs w:val="15"/>
          <w:lang w:eastAsia="ru-RU"/>
        </w:rPr>
      </w:pPr>
      <w:r w:rsidRPr="00BA69D6">
        <w:rPr>
          <w:rFonts w:ascii="Tahoma" w:eastAsia="Times New Roman" w:hAnsi="Tahoma" w:cs="Tahoma"/>
          <w:b/>
          <w:bCs/>
          <w:color w:val="000000"/>
          <w:sz w:val="15"/>
          <w:szCs w:val="15"/>
          <w:lang w:eastAsia="ru-RU"/>
        </w:rPr>
        <w:t>Восемь видов тибетских ступ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Существуют также понятия «восемь мест паломничества» и «восемь ступ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Татхагаты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», или «восемь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сутрических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ступ», поскольку эти ступы связаны с жизнью и деятельностью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Татхагаты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— Будды Шакьямуни.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Четыре из этих мест паломничества были обозначены самим Буддой. Они связаны с его жизнью и обозначают места, где он родился, достиг Просветления, дал первые поучения, ушел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Паринирвану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Традиция отождествляет их соответственно с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Капилавасту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(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Лумбини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),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Бодхгаей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Сарнатхом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Кушинагаром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 xml:space="preserve">Как уже было сказано,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Лумбини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отцом Будды, королем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Суддходаной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 была построена Ступа лотоса. Главная ее часть имеет форму лотоса и символизирует рождение Будды.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Бодхгайе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была построена Ступа Просветления, или Победы над всеми препятствиями. Ее возвел Дхарма-король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Бимбисара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после Просветления Будды. Ступа Просветления — важнейшая форма из всех восьми. Она символизирует цель буддийского пути — узнавание ума, полное Просветление. Она является также символом преодоления всех препятствий, всех завес.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Сарнатхе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была построена Ступа мудрости, или Ступа шестнадцати ворот. Это произошло в том месте, где Будда дал первые поучения о «Четырех благородных истинах».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Кушинагаре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месте ухода Будды, появилась Ступа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Паринирваны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Ее главная часть имеет форму колокола, и это символ совершенной мудрости Будды. Эта форма символизирует вхождение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Паринирвану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Впоследствии к четырем местам паломничества, связанным с жизнью Будды, добавились еще четыре места, связанные с чудесами, совершенными им, — это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Раджгир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Шравасти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Шинкаси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(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Санкасья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),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Вайшали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Раджгире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он усмирил взбесившегося слона, которого наслал на него двоюродный брат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Девадатта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создававший проблемы и раздор в сообществе практикующих. В связи с примирением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Сангхи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была сооружена Ступа примирения, или Ступа единства. Здесь же после ухода Будды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Паринирвану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состоялся Первый буддийский собор, на котором были зафиксированы каноны Сутры и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Винаи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Шравасти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была построена Ступа чудес в ознаменование того, что в роще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Джетавана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подаренной Будде купцом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Анатхапиндакой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Будда одержал победу над шестью учителями — последователями неправильных взглядов. Он продемонстрировал здесь двойное чудо: поднявшись в воздух, одновременно испускал из себя струи воды и языки пламени, а затем, сидя на лотосе, явил множество Будд в небе. Эта Ступа была построена человеком по имени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Лисаби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Шинкаси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(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Санкасья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) была возведена Ступа схождения с небес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Тушита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В соответствии с практикой предшествующих Будд, Будда Шакьямуни поднялся на небеса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Тушита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где проповедовал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Абхидхарму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своей умершей матери, тридцати трем божествам и их свите, а затем по чудесной лестнице, сотворенной для него богами Брахмой и Индрой, спустился на землю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Шинкаси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Схождение из мира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Тушита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символизируется многими ступенями этой Ступы.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Вайшали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была сооружена Ступа совершенной победы. Здесь Будда остановил чуму, опустошавшую город, чем завоевал уважение и любовь жителей. В другой раз, когда Будда посетил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Вайшали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группа обезьян выкопала для него пруд и предложила ему мед. Здесь находилась подаренная Будде куртизанкой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Амрапали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манговая роща, где он объявил своим ученикам о скором уходе и по их просьбе продлил свою жизнь на 3 месяца, победив тем самым время и смерть.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 xml:space="preserve">Эти места паломничества и ступы, возникшие в них, лишь частично пересекаются с перечнем великих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реликварных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ступ, описанных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Махапаринирвана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-сутре. Существуют разные списки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сутрических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ступ, посвященных жизни Будды, сохранившиеся в тибетских источниках, и указываются различные места их расположения. Скорее всего, списки основываются на устной традиции и связаны с обычаем совершения паломничеств к памятным местам, где в разное время создавалось множество различных ступ. Например, сегодня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Сарнатхе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сохранились руины нескольких ступ, и ученые не могут точно сказать, какая из двух —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Дхармараджика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или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Дхамекх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была построена на месте, где Будда дал свои первые поучения. Можно предположить, что понятие «Восьми ступ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Татхагаты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» отражает не исторический факт существования каких-то конкретных ступ, а лишь позволяет соотнести наиболее значимые события жизни Будды с местами, где располагалось множество буддийских памятников. В результате этого в тибетской традиции утвердилась группа из «Восьми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сутрических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ступ», отличающихся друг от друга определенными архитектурными деталями.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Эти места паломничества, так </w:t>
      </w:r>
      <w:proofErr w:type="gram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же</w:t>
      </w:r>
      <w:proofErr w:type="gram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как и великие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реликварные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ступы, расположены в Северной Индии, где Будда Шакьямуни жил и учил. Паломничества в эти города приобрели общественное значение после того, как их посетил император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Ашока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в III веке до н.э. Позднее император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Ашока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возвел множество ступ по всей Индии. Самые древние из сохранившихся до наших дней монументов находятся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Санчи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Бхаруте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(Индия), а также в Патане (Непал). Ступы строились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Гандхаре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(территория нынешних Пакистана и Афганистана), в Центральной и Северной, Западной и Восточной Индии. Их формы постепенно видоизменялись.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Различные формы и виды ступ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 распространением буддизма из Индии (в основном через торговые пути, пролегавшие вдоль Шелкового пути) ступы стали сооружаться за ее пределами. На Шри-Ланке, в Непале, Бутане, Бирме, Камбодже, Лаосе, Вьетнаме, Индонезии и Таиланде были построены великолепные ступы различных форм. Традиция их возведения также проникла в Китай, Корею и Японию, Тибет, Монголию, Бурятию, Туву, Калмыкию. Часто, приходя в новую часть Азии, ступы принимали несколько иную форму или и обретали свои особые архитектурные черты.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Тибете соблюдались строгие, детально разработанные архитектурные каноны для восьми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сутрических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ступ, и здесь наибольшее внимание уделялось их внутреннему наполнению. Тибетские ученые, опираясь на древние индийские тексты, письменно зафиксировали четкие пропорции и форму тибетских ступ. Этих стандартов (считается, что они исходят непосредственно от Будды) придерживаются и сегодня. Именно такие ступы строятся сейчас в западной части мира. Глядя на ступу </w:t>
      </w:r>
      <w:proofErr w:type="gram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снизу вверх</w:t>
      </w:r>
      <w:proofErr w:type="gram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мы символически видим весь путь до Просветления, каждый уровень выражает важный шаг на пути. Будда, Дхарма,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Сангха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Просветленный настрой и радость в качестве основы — это первый шаг. Далее мы собираем позитивные впечатления, развиваем путь объединения </w:t>
      </w: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пяти качеств и, подобно вазе, становимся подходящим «вместилищем» с достаточными способностями к концентрации и медитации. Тринадцать колец шпиля — это окончательный путь к Просветлению через десять аспектов мудрости Будды и знание трех времен.</w:t>
      </w:r>
    </w:p>
    <w:p w:rsidR="00BA69D6" w:rsidRPr="00BA69D6" w:rsidRDefault="00BA69D6" w:rsidP="00BA69D6">
      <w:pPr>
        <w:shd w:val="clear" w:color="auto" w:fill="F5F5F5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600700" cy="3810000"/>
            <wp:effectExtent l="0" t="0" r="0" b="0"/>
            <wp:docPr id="52" name="Рисунок 52" descr="http://www.buddhism.ru/image/5693:h800/bud5693-g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buddhism.ru/image/5693:h800/bud5693-ga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shd w:val="clear" w:color="auto" w:fill="F5F5F5"/>
        <w:spacing w:after="150" w:line="360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Знаменитая Ступа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Боуднатх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Катаманду</w:t>
      </w:r>
      <w:proofErr w:type="spellEnd"/>
    </w:p>
    <w:p w:rsidR="00BA69D6" w:rsidRPr="00BA69D6" w:rsidRDefault="00BA69D6" w:rsidP="00BA69D6">
      <w:pPr>
        <w:shd w:val="clear" w:color="auto" w:fill="F5F5F5"/>
        <w:spacing w:after="0" w:line="360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 / 51</w:t>
      </w:r>
    </w:p>
    <w:p w:rsidR="00BA69D6" w:rsidRPr="00BA69D6" w:rsidRDefault="00BA69D6" w:rsidP="00BA69D6">
      <w:pPr>
        <w:shd w:val="clear" w:color="auto" w:fill="F5F5F5"/>
        <w:spacing w:after="0" w:line="240" w:lineRule="auto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StartStop</w:t>
      </w:r>
      <w:proofErr w:type="spellEnd"/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51" name="Рисунок 51" descr="Знаменитая Ступа Боуднатх. Катаманду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Знаменитая Ступа Боуднатх. Катаманду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50" name="Рисунок 50" descr="Ступа Просветления в Калмыкии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упа Просветления в Калмыкии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49" name="Рисунок 49" descr="Ступа в Беналмадене высотой 33 м — самая большая в Европе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упа в Беналмадене высотой 33 м — самая большая в Европе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48" name="Рисунок 48" descr="Ступы в Бутане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тупы в Бутане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lastRenderedPageBreak/>
        <w:drawing>
          <wp:inline distT="0" distB="0" distL="0" distR="0">
            <wp:extent cx="952500" cy="952500"/>
            <wp:effectExtent l="0" t="0" r="0" b="0"/>
            <wp:docPr id="47" name="Рисунок 47" descr="Тибет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Тибет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46" name="Рисунок 46" descr="Ступа Сваямбху. Катманду, Непал. По разным данным она построена во времена второго или третьего Будды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тупа Сваямбху. Катманду, Непал. По разным данным она построена во времена второго или третьего Будды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45" name="Рисунок 45" descr="Тибет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Тибет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44" name="Рисунок 44" descr="Карма Берчен Линг, Греция.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арма Берчен Линг, Греция.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43" name="Рисунок 43" descr="Бурятия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Бурятия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42" name="Рисунок 42" descr="Тыва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Тыва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41" name="Рисунок 41" descr="Ступы в Бурятии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Ступы в Бурятии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40" name="Рисунок 40" descr="Подарочные цаца в форме ступ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Подарочные цаца в форме ступ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39" name="Рисунок 39" descr="Древняя ступа в Тайланде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Древняя ступа в Тайланде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lastRenderedPageBreak/>
        <w:drawing>
          <wp:inline distT="0" distB="0" distL="0" distR="0">
            <wp:extent cx="952500" cy="952500"/>
            <wp:effectExtent l="0" t="0" r="0" b="0"/>
            <wp:docPr id="38" name="Рисунок 38" descr="Ступа Дхамекх в Сарнатхе, месте первого поворота Учения Будды Шакьямуни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тупа Дхамекх в Сарнатхе, месте первого поворота Учения Будды Шакьямуни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37" name="Рисунок 37" descr="Ступа на острове Хорица. Украина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Ступа на острове Хорица. Украина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36" name="Рисунок 36" descr="Ступа в Непале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Ступа в Непале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35" name="Рисунок 35" descr="Пагода Мира в США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Пагода Мира в США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34" name="Рисунок 34" descr="Восемь ступ в монастыре Скакья. Тибет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Восемь ступ в монастыре Скакья. Тибет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33" name="Рисунок 33" descr="Ступа Будды медицины. Тибет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Ступа Будды медицины. Тибет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32" name="Рисунок 32" descr="Ступа-пагода">
              <a:hlinkClick xmlns:a="http://schemas.openxmlformats.org/drawingml/2006/main" r:id="rId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Ступа-пагода">
                      <a:hlinkClick r:id="rId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31" name="Рисунок 31" descr="Ступа в Камбодже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Ступа в Камбодже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30" name="Рисунок 30" descr="Пагода Мира в Японии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Пагода Мира в Японии">
                      <a:hlinkClick r:id="rId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lastRenderedPageBreak/>
        <w:drawing>
          <wp:inline distT="0" distB="0" distL="0" distR="0">
            <wp:extent cx="952500" cy="952500"/>
            <wp:effectExtent l="0" t="0" r="0" b="0"/>
            <wp:docPr id="29" name="Рисунок 29" descr="Тибет">
              <a:hlinkClick xmlns:a="http://schemas.openxmlformats.org/drawingml/2006/main" r:id="rId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Тибет">
                      <a:hlinkClick r:id="rId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28" name="Рисунок 28" descr="Ступа в Тыве">
              <a:hlinkClick xmlns:a="http://schemas.openxmlformats.org/drawingml/2006/main" r:id="rId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Ступа в Тыве">
                      <a:hlinkClick r:id="rId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27" name="Рисунок 27" descr="Ступа в Тыве">
              <a:hlinkClick xmlns:a="http://schemas.openxmlformats.org/drawingml/2006/main" r:id="rId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Ступа в Тыве">
                      <a:hlinkClick r:id="rId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26" name="Рисунок 26" descr="Тибет">
              <a:hlinkClick xmlns:a="http://schemas.openxmlformats.org/drawingml/2006/main" r:id="rId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Тибет">
                      <a:hlinkClick r:id="rId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25" name="Рисунок 25" descr="Ступа в непальском стиле">
              <a:hlinkClick xmlns:a="http://schemas.openxmlformats.org/drawingml/2006/main" r:id="rId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Ступа в непальском стиле">
                      <a:hlinkClick r:id="rId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24" name="Рисунок 24" descr="Бодхгайя. Место Просветлния Будды">
              <a:hlinkClick xmlns:a="http://schemas.openxmlformats.org/drawingml/2006/main" r:id="rId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Бодхгайя. Место Просветлния Будды">
                      <a:hlinkClick r:id="rId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23" name="Рисунок 23" descr="http://www.buddhism.ru/image/5707:w100:h100:mc/bud5707-thumb.jpg">
              <a:hlinkClick xmlns:a="http://schemas.openxmlformats.org/drawingml/2006/main" r:id="rId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www.buddhism.ru/image/5707:w100:h100:mc/bud5707-thumb.jpg">
                      <a:hlinkClick r:id="rId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22" name="Рисунок 22" descr="Цаца">
              <a:hlinkClick xmlns:a="http://schemas.openxmlformats.org/drawingml/2006/main" r:id="rId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Цаца">
                      <a:hlinkClick r:id="rId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21" name="Рисунок 21" descr="Ступа Чудес в Кухарах. Польша">
              <a:hlinkClick xmlns:a="http://schemas.openxmlformats.org/drawingml/2006/main" r:id="rId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Ступа Чудес в Кухарах. Польша">
                      <a:hlinkClick r:id="rId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lastRenderedPageBreak/>
        <w:drawing>
          <wp:inline distT="0" distB="0" distL="0" distR="0">
            <wp:extent cx="952500" cy="952500"/>
            <wp:effectExtent l="0" t="0" r="0" b="0"/>
            <wp:docPr id="20" name="Рисунок 20" descr="Ступа Калачакры в Карма Гёне. Испания">
              <a:hlinkClick xmlns:a="http://schemas.openxmlformats.org/drawingml/2006/main" r:id="rId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Ступа Калачакры в Карма Гёне. Испания">
                      <a:hlinkClick r:id="rId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19" name="Рисунок 19" descr="Кармапа XVII и Лама Оле Нидал на открытии Ступы Просветления в Беналмадене. Испания">
              <a:hlinkClick xmlns:a="http://schemas.openxmlformats.org/drawingml/2006/main" r:id="rId7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Кармапа XVII и Лама Оле Нидал на открытии Ступы Просветления в Беналмадене. Испания">
                      <a:hlinkClick r:id="rId7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18" name="Рисунок 18" descr="Карма Гён. Испания">
              <a:hlinkClick xmlns:a="http://schemas.openxmlformats.org/drawingml/2006/main" r:id="rId7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Карма Гён. Испания">
                      <a:hlinkClick r:id="rId7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17" name="Рисунок 17" descr="http://www.buddhism.ru/image/5687:w100:h100:mc/bud5687-thumb.jpg">
              <a:hlinkClick xmlns:a="http://schemas.openxmlformats.org/drawingml/2006/main" r:id="rId7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www.buddhism.ru/image/5687:w100:h100:mc/bud5687-thumb.jpg">
                      <a:hlinkClick r:id="rId7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16" name="Рисунок 16" descr="Ламы линии преемственности Карма Кагью">
              <a:hlinkClick xmlns:a="http://schemas.openxmlformats.org/drawingml/2006/main" r:id="rId8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Ламы линии преемственности Карма Кагью">
                      <a:hlinkClick r:id="rId8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15" name="Рисунок 15" descr="Первая Ступа, построенная школой Карма Кагью в России. Элиста">
              <a:hlinkClick xmlns:a="http://schemas.openxmlformats.org/drawingml/2006/main" r:id="rId8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Первая Ступа, построенная школой Карма Кагью в России. Элиста">
                      <a:hlinkClick r:id="rId8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14" name="Рисунок 14" descr="Ханна Нидал внутри Ступы Просветления в Элисте">
              <a:hlinkClick xmlns:a="http://schemas.openxmlformats.org/drawingml/2006/main" r:id="rId8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Ханна Нидал внутри Ступы Просветления в Элисте">
                      <a:hlinkClick r:id="rId8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13" name="Рисунок 13" descr="Шераб Гьялцен Ринпоче на инагурации ступы в Бечке. Венгрия">
              <a:hlinkClick xmlns:a="http://schemas.openxmlformats.org/drawingml/2006/main" r:id="rId8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Шераб Гьялцен Ринпоче на инагурации ступы в Бечке. Венгрия">
                      <a:hlinkClick r:id="rId8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12" name="Рисунок 12" descr="http://www.buddhism.ru/image/5688:w100:h100:mc/bud5688-thumb.jpg">
              <a:hlinkClick xmlns:a="http://schemas.openxmlformats.org/drawingml/2006/main" r:id="rId8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www.buddhism.ru/image/5688:w100:h100:mc/bud5688-thumb.jpg">
                      <a:hlinkClick r:id="rId8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lastRenderedPageBreak/>
        <w:drawing>
          <wp:inline distT="0" distB="0" distL="0" distR="0">
            <wp:extent cx="952500" cy="952500"/>
            <wp:effectExtent l="0" t="0" r="0" b="0"/>
            <wp:docPr id="11" name="Рисунок 11" descr="http://www.buddhism.ru/image/5689:w100:h100:mc/bud5689-thumb.jpg">
              <a:hlinkClick xmlns:a="http://schemas.openxmlformats.org/drawingml/2006/main" r:id="rId9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www.buddhism.ru/image/5689:w100:h100:mc/bud5689-thumb.jpg">
                      <a:hlinkClick r:id="rId9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10" name="Рисунок 10" descr="Цечу Ринпоче, построивший 17 ступ в Европе">
              <a:hlinkClick xmlns:a="http://schemas.openxmlformats.org/drawingml/2006/main" r:id="rId9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Цечу Ринпоче, построивший 17 ступ в Европе">
                      <a:hlinkClick r:id="rId9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9" name="Рисунок 9" descr="Цаца в форме ступ">
              <a:hlinkClick xmlns:a="http://schemas.openxmlformats.org/drawingml/2006/main" r:id="rId9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Цаца в форме ступ">
                      <a:hlinkClick r:id="rId9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8" name="Рисунок 8" descr="Цаца в форме ступ">
              <a:hlinkClick xmlns:a="http://schemas.openxmlformats.org/drawingml/2006/main" r:id="rId9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Цаца в форме ступ">
                      <a:hlinkClick r:id="rId9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7" name="Рисунок 7" descr="Барабаны с мантрами внутри вокруг ступы Боуднатх">
              <a:hlinkClick xmlns:a="http://schemas.openxmlformats.org/drawingml/2006/main" r:id="rId9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Барабаны с мантрами внутри вокруг ступы Боуднатх">
                      <a:hlinkClick r:id="rId9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6" name="Рисунок 6" descr="Цаца, гипсовые миниатюрные формы ступ">
              <a:hlinkClick xmlns:a="http://schemas.openxmlformats.org/drawingml/2006/main" r:id="rId10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Цаца, гипсовые миниатюрные формы ступ">
                      <a:hlinkClick r:id="rId10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5" name="Рисунок 5" descr="Строительство Ступы Калачакры в Греции">
              <a:hlinkClick xmlns:a="http://schemas.openxmlformats.org/drawingml/2006/main" r:id="rId10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Строительство Ступы Калачакры в Греции">
                      <a:hlinkClick r:id="rId10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4" name="Рисунок 4" descr="Строительство Ступы Калачакры в Греции">
              <a:hlinkClick xmlns:a="http://schemas.openxmlformats.org/drawingml/2006/main" r:id="rId10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Строительство Ступы Калачакры в Греции">
                      <a:hlinkClick r:id="rId10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3" name="Рисунок 3" descr="Знаменитая Ступа Боуднатх. Катаманду">
              <a:hlinkClick xmlns:a="http://schemas.openxmlformats.org/drawingml/2006/main" r:id="rId10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Знаменитая Ступа Боуднатх. Катаманду">
                      <a:hlinkClick r:id="rId10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lastRenderedPageBreak/>
        <w:drawing>
          <wp:inline distT="0" distB="0" distL="0" distR="0">
            <wp:extent cx="952500" cy="952500"/>
            <wp:effectExtent l="0" t="0" r="0" b="0"/>
            <wp:docPr id="2" name="Рисунок 2" descr="Цаца, гипсовые миниатюрные формы ступ">
              <a:hlinkClick xmlns:a="http://schemas.openxmlformats.org/drawingml/2006/main" r:id="rId10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Цаца, гипсовые миниатюрные формы ступ">
                      <a:hlinkClick r:id="rId10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numPr>
          <w:ilvl w:val="0"/>
          <w:numId w:val="1"/>
        </w:numPr>
        <w:shd w:val="clear" w:color="auto" w:fill="F5F5F5"/>
        <w:spacing w:after="0" w:line="240" w:lineRule="auto"/>
        <w:ind w:left="0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noProof/>
          <w:color w:val="BE1301"/>
          <w:sz w:val="20"/>
          <w:szCs w:val="20"/>
          <w:lang w:eastAsia="ru-RU"/>
        </w:rPr>
        <w:drawing>
          <wp:inline distT="0" distB="0" distL="0" distR="0">
            <wp:extent cx="952500" cy="952500"/>
            <wp:effectExtent l="0" t="0" r="0" b="0"/>
            <wp:docPr id="1" name="Рисунок 1" descr="Ступа Калачакры в Испании">
              <a:hlinkClick xmlns:a="http://schemas.openxmlformats.org/drawingml/2006/main" r:id="rId1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Ступа Калачакры в Испании">
                      <a:hlinkClick r:id="rId1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D6" w:rsidRPr="00BA69D6" w:rsidRDefault="00BA69D6" w:rsidP="00BA69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br/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Особое место среди тибетских ступ занимает Ступа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Калачакры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она относится не к Сутре, а к Тантре, впервые она была построена королем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Ашокой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Амаравати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(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Дханьякатака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), Индия.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ваджраянских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источниках говорится, что в этом месте Будда дал поучения и провел церемонию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Калачакры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Буддийский историк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Таранатха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писал: «В полнолуние месяца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Чайтра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в год, следующий за его Просветлением, у Великой Ступы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Дханьякатака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Будда проявил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мандалу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«Блистательных Лунных Дворцов» (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Калачакры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)». Поскольку Тантра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Калачакры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стала очень популярна среди тибетцев, в Тибете было построено несколько таких ступ, формы и пропорции которых были тоже четко регламентированы. В настоящее время известно о десяти Ступах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Калачакры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в мире, некоторые из них находятся на Западе.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Китае роль ступ выполняли постройки особенной формы — пагоды, послужившие образцом для буддийских сооружений во Вьетнаме, Корее и Японии. Китайские пагоды не придерживались тибетских канонов ступ и больше ориентировались на внешние украшения и цвета. Возведенные на вершинах гор и на берегах рек, буддийские пагоды не только символизировали Учение Будды, но и становились украшением ландшафта, служили объектами созерцания. Гармонично сочетаясь с горами и реками, они образовывали единый природно-рукотворный пейзаж. Хорошим примером тому служит знаменитая пагода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Лэйфэнта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в Ханчжоу (провинция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Чжэцзян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), возведенная на вершине холма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Наньпиншань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на берегу озера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Сиху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Постройка относится к типу «пагоды в форме терема». Ее старинное описание звучит так: «Высокая пагода возвышается ярус за ярусом, пагода в тысячу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чи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стоит на плоской вершине».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Таиланде, Бирме и других странах Юго-Восточной Азии, где распространен буддизм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Тхеравады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ступы получили распространение в совмещенном виде храма-пагоды. В некоторых странах буддизма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Тхеравады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 пагоды, и ступы являются храмами, в других пагоды и ступы отличают друг от друга. Обычно форма тайских и бирманских ступ — конусообразная, с заметно скошенными углами. Часто их красят в золотой цвет или украшают блестящей плиткой. Одной из самых известных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па́год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такого типа является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Шведагон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— 98-метровая позолоченная ступа в Янгоне (Мьянма). По преданию, она содержит реликвии четырех Будд: посох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Кракуччхандхи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водяной фильтр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Канакамуни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часть туники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Кашьяпы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 восемь волос Шакьямуни.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 xml:space="preserve">Самые известные ступы в Непале —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Боднатх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Сваямбху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Обе они расположены в Катманду и по архитектуре отличаются от тибетских ступ. Хотя верхняя часть Ступы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Боднатх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также состоит из колец (в данном случае квадратных в сечении) и зонта, нижняя часть представляет собой тибетскую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мандалу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в несколько ступеней. Согласно тибетской легенде, ступа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Боднатх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была построена во времена третьего Будды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Кашьяпы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птичницей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Шамварой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 ее четырьмя сыновьями, но непальские источники гласят, что она появилась только в VI–VII веках нашей эры. Также со строительством этой Ступы часто связывают имя тибетского Дхарма-короля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Трисонга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Дэцена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Ступа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Сваямбху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расположена на холме в долине Катманду. По легенде, после того как Будда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Манджушри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прорубил мечом скалы, удерживающие воду в озере, которым была прежде долина Катманду, на этом холме из лотоса самопроизвольно возникла хрустальная ступа. И на ее месте позже была построена существующая. По другим источникам, король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Ашока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посетил это место в III веке до н.э. и возвел здесь храм, а Ступа в более-менее современном виде была создана в начале V века н. э. С тех пор — это одно из мест, наиболее почитаемых буддистами и индуистами. Традиционно на ступах, построенных в непальском стиле, на квадратной части под тринадцатью кольцами изображаются глаза Будды. В целом, символика формы ступы соотносится с телом Будды в позе медитации: основание ступы — скрещенные ноги; полусферическая часть — торс;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реликварий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над ней — голова; шпиль —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ушниша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; луна, солнце,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бинду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— тройное украшение прически Будды. Изображение глаз приходится на уровень под шпилем с кольцами. Эти всевидящие глаза, смотрящие на четыре стороны света, символизируют всеведение Будды.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 Тибете, Бутане и некоторых других местах получили распространение также «упрощенные» ступы, в архитектуре которых не видно четких пропорций и всех элементов восьми традиционных ступ. Эти ступы больше походят на небольшие дома без двери, на крыше которых расположен еще один «домик» с Буддой. Иногда сверху добавляется традиционный шпиль с тринадцатью кольцами.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Одна из самых интересных ступ расположена в Индонезии, на острове Ява, в провинции Центральная Ява. Она называется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Боробуду́р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относится к традиции буддизма Махаяны и представляет собой самый большой буддийский памятник на Земле.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Боробудур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строился между 750 и 850 годами яванскими правителями династии 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Сайлендра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 Название может происходить от санскритского «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Вихара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 Будда Ур», что означает «буддийский храм на горе».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Боробудур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построен как огромная Ступа, выполненная в форме гигантской 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мандалы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Фундамент Ступы квадратный, длина стороны — 118 метров. У Ступы имеются восемь ярусов, пять нижних — квадратные, а три верхних — круглые. Эта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мандала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выражает схему мироздания в соответствии с буддийскими представлениями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Абхидхармы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 На верхнем ярусе расположены 72 малые ступы в форме колоколов с окошками вокруг большой центральной Ступы. Внутри «ступ-колоколов» находятся статуи Будд, стены храма украшены барельефами.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Мемориальные ступы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 xml:space="preserve">С развитием буддизма возникла особая категория ступ — мемориальные. Их возводят в честь памятных событий буддийской истории, они могут быть связаны с прошлыми рождениями Будды, описанными в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джатаках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с его последним рождением на земле, с жизнью последующих буддийских учителей, с важными вехами истории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Сангхи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Например, мемориальный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чортен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(ступа) в Тхимпху, столице Бутана, был построен в 1974 году в память о Третьем короле Бутана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Джигме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Дорджи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Вангчуге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(1928 — 1972). В отличие от других ступ, здесь не содержится останков короля — только его фотография в церемониальной одежде. Строительство этого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чортена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соответствует воле короля, пожелавшего создать пространственное представление ума Будды. Считается что Третий король Бутана обладал особой святостью и чудесными способностями, поэтому Ступа очень популярна у паломников.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В 17 км к югу от Пномпеня в Камбодже расположен один из участков, известных как Поля смерти, где в период между 1975 и 1979 годами, во время режима красных кхмеров, было казнено приблизительно 17 000 человек. После падения режима в братских могилах было найдено 8 895 тел. Сегодня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Чоенг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Эк — мемориал с буддийской мемориальной ступой. Ступа имеет прозрачные стены, она заполнена останками жертв режима Пол Пота — в ней более пяти тысяч человеческих черепов.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Строго разграничить виды ступ невозможно.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Реликварная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ступа может одновременно быть мемориальной. Согласно традиции, и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реликварная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, и мемориальная ступа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можгут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быть возведены в качестве подношения тому или иному Будда-аспекту. То, что обычно называют «видами ступ», скорее следует назвать функциями: ступа может служить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реликварием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, мемориалом, может быть возведена в качестве подношения, может быть объектом почитания и одновременно символом буддизма.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Ступы сегодня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С распространением буддизма за пределами Азии западные ученики стали строить в своих городах и ступы как объекты для «накопления заслуги». Поскольку в западном мире в первую очередь получил распространение тибетский буддизм, большинство ступ построены в традиционном тибетском стиле, зачастую с использованием современных технологий. Конечно же, буддисты из Таиланда, Вьетнама возводят пагоды, а мастера из Непала — ступы в традиционном непальском стиле. Например, в 2005 году на острове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Огой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на Байкале под руководством Ламы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Ранриг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Дордже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Ринпоче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из Непала была построена ступа в непальском стиле, напоминающая Ступу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Боднатх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в уменьшенном виде.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Такое многообразие ступ, их форм и назначений не должно смущать. Их внешний вид, с одной стороны, отражает буддийское учение, практикуемое в данной местности, с другой — в нем воплощается местный колорит и архитектурные пристрастия. Многообразие буддийских школ и направлений нашло свое выражение во внешнем облике ступ, пагод,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субурганов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 и 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чортенов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 xml:space="preserve">. Суть </w:t>
      </w: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их остается сегодня примерно одной: на символическом уровне показывать практикующим путь к Освобождению и Просветлению, позволять им делать подношения, помогать очищаться от негативных впечатлений, увеличивая позитивные, взращивать заслугу и мудрость. Все это — предпосылки для достижения высочайшего Просветления.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b/>
          <w:bCs/>
          <w:color w:val="000000"/>
          <w:sz w:val="20"/>
          <w:szCs w:val="20"/>
          <w:lang w:eastAsia="ru-RU"/>
        </w:rPr>
        <w:t>Символика ступы 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ВАЖНЕЙШАЯ ИЗ ВСЕХ ВОСЬМИ ФОРМ — СТУПА ПРОСВЕТЛЕНИЯ. ОНА СИМВОЛИЗИРУЕТ ЦЕЛЬ БУДДИЙСКОГО ПУТИ — ПОЛНОЕ ПРОСВЕТЛЕНИЕ, РЕАЛИЗАЦИЮ ВСЕГО ЧЕЛОВЕЧЕСКОГО ПОТЕНЦИАЛА. ЭТО ДОСТИЖЕНИЕ ОЗНАЧАЕТ ОСВОБОЖДЕНИЕ ОТ ВСЕХ ЗАВЕС И РАСКРЫТИЕ ВЫСШИХ СПОСОБНОСТЕЙ УМА, ОСОБЕННО — СОВЕРШЕННОЙ МУДРОСТИ БУДДЫ. ЭТА СТУПА ЯВЛЯЕТСЯ ТАКЖЕ СИМВОЛОМ ПРЕОДОЛЕНИЯ ВСЕХ ПРЕПЯТСТВИЙ.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1. Драгоценная ваза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В основание ступы вливается драгоценная ваза. Она означает восемь знаков удачи, но главным образом символизирует неисчерпаемые качества тела Будды.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2. Основная плоскость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Плоскость, «удерживающая Землю». Символизирует десять позитивных действий тела, речи и ума.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3. Три ступени над основной плоскостью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Три ступени символизируют Три драгоценности — прибежище в Будде, Дхарме и 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Сангхе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4. Львиный трон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Над тремя ступенями находится высокий квадратный блок, представляющий трон. На нем часто изображаются снежные львы. Потому он называется львиным троном и символизирует непобедимость Дхармы — четыре вида бесстрашия Будды.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5. Малый и большой лотосы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Следующие два уровня — это лотосы, малый и большой. Они символизируют Шесть освобождающих действий (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Парамит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), а именно: щедрость, этику, терпение, усердие, медитативное сосредоточение и мудрость.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6. Квадратная поверхность трона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Трон состоит из большой квадратной плиты. Четыре угла символизируют Четыре неизмеримых: любовь, сочувствие, радость и 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равностность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7. Первая ступенька над троном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Символизирует малый Путь накопления. Она показывает «Четыре вида внимательного рассмотрения» — внимательность к телу, чувствам, мыслям и внешним явлениям.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8. Вторая ступенька над троном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Символизирует средний Путь накопления. Здесь должны быть осуществлены «Четыре вида совершенного отказа». Это означает: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1) отказаться от всех негативных действий;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lastRenderedPageBreak/>
        <w:t>2) не забывать об этом;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3) совершать позитивные действия;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4) постоянно их умножать.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9. Третья ступенька над троном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Символизирует большой Путь накопления и состоит из «Четырех чудесных опор»: поворота к Дхарме, непоколебимой выдержки, однонаправленной концентрации и точного исследования.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10. Четвертая ступенька над троном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Представляет Пять способностей на Пути соединения: доверие, усердие, внимательность, медитативную концентрацию и мудрость.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11. Неизменная основа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Поддерживает вазу и символизирует Пять сил на Пути соединения, которые выражают полное развитие Пяти способностей предыдущей ступени.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12. Ваза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Символизирует Семь ветвей пробуждения на Пути видения: глубокую внимательность, глубокое распознавание явлений, глубокое усердие, глубокую радость, глубокий навык, глубокую медитацию и глубокую уравновешенность.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13. «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Тре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» над вазой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«</w:t>
      </w:r>
      <w:proofErr w:type="spellStart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Тре</w:t>
      </w:r>
      <w:proofErr w:type="spellEnd"/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» указывает на Восьмеричный путь благородных на Пути медитации: правильный взгляд, правильное понимание, правильную речь, правильные действия, правильный образ жизни, правильное усилие, правильную внимательность и правильное медитативное сосредоточение.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14. Дерево жизни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Представляет собой центральный стержень ступы. Дерево символизирует «Десять видов трансцендентального знания», различные аспекты мудрости Будды.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15. Тринадцать колец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Символизируют Десять сил (десять аспектов мудрости Будды) плюс Три существенных воспоминания, то есть знание трех времен — прошлого, настоящего и будущего.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16. Зонт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Является одним из восьми символов удачи, означает преодоление всех страданий.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17. Луна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Символ относительного Просветленного настроя и мудрости Будды.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18. Солнце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Символ неограниченного сочувствия (подобного лучам солнца) и абсолютного Просветленного настроя.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19. Драгоценный камень</w:t>
      </w:r>
    </w:p>
    <w:p w:rsidR="00BA69D6" w:rsidRPr="00BA69D6" w:rsidRDefault="00BA69D6" w:rsidP="00BA69D6">
      <w:pPr>
        <w:shd w:val="clear" w:color="auto" w:fill="FFFFFF"/>
        <w:spacing w:after="0" w:line="408" w:lineRule="atLeast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BA69D6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Символизирует неразрушимую природу ума и исполнение всех желаний, ясный свет ума. </w:t>
      </w:r>
    </w:p>
    <w:p w:rsidR="00F9643B" w:rsidRDefault="00F9643B"/>
    <w:sectPr w:rsidR="00F96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73141B"/>
    <w:multiLevelType w:val="multilevel"/>
    <w:tmpl w:val="E480A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E99"/>
    <w:rsid w:val="00982E99"/>
    <w:rsid w:val="00BA69D6"/>
    <w:rsid w:val="00F9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E78FCD-5E2F-4966-8ED5-B64D3296E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A6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A69D6"/>
    <w:rPr>
      <w:i/>
      <w:iCs/>
    </w:rPr>
  </w:style>
  <w:style w:type="character" w:styleId="a5">
    <w:name w:val="Strong"/>
    <w:basedOn w:val="a0"/>
    <w:uiPriority w:val="22"/>
    <w:qFormat/>
    <w:rsid w:val="00BA69D6"/>
    <w:rPr>
      <w:b/>
      <w:bCs/>
    </w:rPr>
  </w:style>
  <w:style w:type="paragraph" w:customStyle="1" w:styleId="wp-caption-text">
    <w:name w:val="wp-caption-text"/>
    <w:basedOn w:val="a"/>
    <w:rsid w:val="00BA6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-image-description">
    <w:name w:val="ad-image-description"/>
    <w:basedOn w:val="a"/>
    <w:rsid w:val="00BA6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-info">
    <w:name w:val="ad-info"/>
    <w:basedOn w:val="a"/>
    <w:rsid w:val="00BA6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-slideshow-start">
    <w:name w:val="ad-slideshow-start"/>
    <w:basedOn w:val="a0"/>
    <w:rsid w:val="00BA69D6"/>
  </w:style>
  <w:style w:type="character" w:customStyle="1" w:styleId="ad-slideshow-stop">
    <w:name w:val="ad-slideshow-stop"/>
    <w:basedOn w:val="a0"/>
    <w:rsid w:val="00BA6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08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011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14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9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46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buddhism.ru/image/5710:h800/bud5710-gal.jpg" TargetMode="External"/><Relationship Id="rId21" Type="http://schemas.openxmlformats.org/officeDocument/2006/relationships/image" Target="media/image9.jpeg"/><Relationship Id="rId42" Type="http://schemas.openxmlformats.org/officeDocument/2006/relationships/hyperlink" Target="http://www.buddhism.ru/image/5739:h800/bud5739-gal.jpg" TargetMode="External"/><Relationship Id="rId47" Type="http://schemas.openxmlformats.org/officeDocument/2006/relationships/image" Target="media/image22.jpeg"/><Relationship Id="rId63" Type="http://schemas.openxmlformats.org/officeDocument/2006/relationships/image" Target="media/image30.jpeg"/><Relationship Id="rId68" Type="http://schemas.openxmlformats.org/officeDocument/2006/relationships/hyperlink" Target="http://www.buddhism.ru/image/5704:h800/bud5704-gal.jpg" TargetMode="External"/><Relationship Id="rId84" Type="http://schemas.openxmlformats.org/officeDocument/2006/relationships/hyperlink" Target="http://www.buddhism.ru/image/5678:h800/bud5678-gal.jpg" TargetMode="External"/><Relationship Id="rId89" Type="http://schemas.openxmlformats.org/officeDocument/2006/relationships/image" Target="media/image43.jpeg"/><Relationship Id="rId1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buddhism.ru/image/5716:h800/bud5716-gal.jpg" TargetMode="External"/><Relationship Id="rId29" Type="http://schemas.openxmlformats.org/officeDocument/2006/relationships/image" Target="media/image13.jpeg"/><Relationship Id="rId107" Type="http://schemas.openxmlformats.org/officeDocument/2006/relationships/image" Target="media/image52.jpeg"/><Relationship Id="rId11" Type="http://schemas.openxmlformats.org/officeDocument/2006/relationships/image" Target="media/image4.jpeg"/><Relationship Id="rId24" Type="http://schemas.openxmlformats.org/officeDocument/2006/relationships/hyperlink" Target="http://www.buddhism.ru/image/5713:h800/bud5713-gal.jpg" TargetMode="External"/><Relationship Id="rId32" Type="http://schemas.openxmlformats.org/officeDocument/2006/relationships/hyperlink" Target="http://www.buddhism.ru/image/5712:h800/bud5712-gal.jpg" TargetMode="External"/><Relationship Id="rId37" Type="http://schemas.openxmlformats.org/officeDocument/2006/relationships/image" Target="media/image17.jpeg"/><Relationship Id="rId40" Type="http://schemas.openxmlformats.org/officeDocument/2006/relationships/hyperlink" Target="http://www.buddhism.ru/image/5740:h800/bud5740-gal.jpg" TargetMode="External"/><Relationship Id="rId45" Type="http://schemas.openxmlformats.org/officeDocument/2006/relationships/image" Target="media/image21.jpeg"/><Relationship Id="rId53" Type="http://schemas.openxmlformats.org/officeDocument/2006/relationships/image" Target="media/image25.jpeg"/><Relationship Id="rId58" Type="http://schemas.openxmlformats.org/officeDocument/2006/relationships/hyperlink" Target="http://www.buddhism.ru/image/5732:h800/bud5732-gal.jpg" TargetMode="External"/><Relationship Id="rId66" Type="http://schemas.openxmlformats.org/officeDocument/2006/relationships/hyperlink" Target="http://www.buddhism.ru/image/5707:h800/bud5707-gal.jpg" TargetMode="External"/><Relationship Id="rId74" Type="http://schemas.openxmlformats.org/officeDocument/2006/relationships/hyperlink" Target="http://www.buddhism.ru/image/5684:h800/bud5684-gal.jpg" TargetMode="External"/><Relationship Id="rId79" Type="http://schemas.openxmlformats.org/officeDocument/2006/relationships/image" Target="media/image38.jpeg"/><Relationship Id="rId87" Type="http://schemas.openxmlformats.org/officeDocument/2006/relationships/image" Target="media/image42.jpeg"/><Relationship Id="rId102" Type="http://schemas.openxmlformats.org/officeDocument/2006/relationships/hyperlink" Target="http://www.buddhism.ru/image/5690:h800/bud5690-gal.jpg" TargetMode="External"/><Relationship Id="rId110" Type="http://schemas.openxmlformats.org/officeDocument/2006/relationships/hyperlink" Target="http://www.buddhism.ru/image/5705:h800/bud5705-gal.jpg" TargetMode="External"/><Relationship Id="rId5" Type="http://schemas.openxmlformats.org/officeDocument/2006/relationships/hyperlink" Target="http://www.buddhism.ru/wp-content/uploads/2012/03/stupas1.jpg" TargetMode="External"/><Relationship Id="rId61" Type="http://schemas.openxmlformats.org/officeDocument/2006/relationships/image" Target="media/image29.jpeg"/><Relationship Id="rId82" Type="http://schemas.openxmlformats.org/officeDocument/2006/relationships/hyperlink" Target="http://www.buddhism.ru/image/5680:h800/bud5680-gal.jpg" TargetMode="External"/><Relationship Id="rId90" Type="http://schemas.openxmlformats.org/officeDocument/2006/relationships/hyperlink" Target="http://www.buddhism.ru/image/5689:h800/bud5689-gal.jpg" TargetMode="External"/><Relationship Id="rId95" Type="http://schemas.openxmlformats.org/officeDocument/2006/relationships/image" Target="media/image46.jpeg"/><Relationship Id="rId19" Type="http://schemas.openxmlformats.org/officeDocument/2006/relationships/image" Target="media/image8.jpeg"/><Relationship Id="rId14" Type="http://schemas.openxmlformats.org/officeDocument/2006/relationships/hyperlink" Target="http://www.buddhism.ru/image/5700:h800/bud5700-gal.jpg" TargetMode="External"/><Relationship Id="rId22" Type="http://schemas.openxmlformats.org/officeDocument/2006/relationships/hyperlink" Target="http://www.buddhism.ru/image/5729:h800/bud5729-gal.jpg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://www.buddhism.ru/image/5711:h800/bud5711-gal.jpg" TargetMode="External"/><Relationship Id="rId35" Type="http://schemas.openxmlformats.org/officeDocument/2006/relationships/image" Target="media/image16.jpeg"/><Relationship Id="rId43" Type="http://schemas.openxmlformats.org/officeDocument/2006/relationships/image" Target="media/image20.jpeg"/><Relationship Id="rId48" Type="http://schemas.openxmlformats.org/officeDocument/2006/relationships/hyperlink" Target="http://www.buddhism.ru/image/5744:h800/bud5744-gal.jpg" TargetMode="External"/><Relationship Id="rId56" Type="http://schemas.openxmlformats.org/officeDocument/2006/relationships/hyperlink" Target="http://www.buddhism.ru/image/5733:h800/bud5733-gal.jpg" TargetMode="External"/><Relationship Id="rId64" Type="http://schemas.openxmlformats.org/officeDocument/2006/relationships/hyperlink" Target="http://www.buddhism.ru/image/5736:h800/bud5736-gal.jpg" TargetMode="External"/><Relationship Id="rId69" Type="http://schemas.openxmlformats.org/officeDocument/2006/relationships/image" Target="media/image33.jpeg"/><Relationship Id="rId77" Type="http://schemas.openxmlformats.org/officeDocument/2006/relationships/image" Target="media/image37.jpeg"/><Relationship Id="rId100" Type="http://schemas.openxmlformats.org/officeDocument/2006/relationships/hyperlink" Target="http://www.buddhism.ru/image/5695:h800/bud5695-gal.jpg" TargetMode="External"/><Relationship Id="rId105" Type="http://schemas.openxmlformats.org/officeDocument/2006/relationships/image" Target="media/image51.jpeg"/><Relationship Id="rId113" Type="http://schemas.openxmlformats.org/officeDocument/2006/relationships/theme" Target="theme/theme1.xml"/><Relationship Id="rId8" Type="http://schemas.openxmlformats.org/officeDocument/2006/relationships/image" Target="media/image2.jpeg"/><Relationship Id="rId51" Type="http://schemas.openxmlformats.org/officeDocument/2006/relationships/image" Target="media/image24.jpeg"/><Relationship Id="rId72" Type="http://schemas.openxmlformats.org/officeDocument/2006/relationships/hyperlink" Target="http://www.buddhism.ru/image/5682:h800/bud5682-gal.jpg" TargetMode="External"/><Relationship Id="rId80" Type="http://schemas.openxmlformats.org/officeDocument/2006/relationships/hyperlink" Target="http://www.buddhism.ru/image/5681:h800/bud5681-gal.jpg" TargetMode="External"/><Relationship Id="rId85" Type="http://schemas.openxmlformats.org/officeDocument/2006/relationships/image" Target="media/image41.jpeg"/><Relationship Id="rId93" Type="http://schemas.openxmlformats.org/officeDocument/2006/relationships/image" Target="media/image45.jpeg"/><Relationship Id="rId98" Type="http://schemas.openxmlformats.org/officeDocument/2006/relationships/hyperlink" Target="http://www.buddhism.ru/image/5696:h800/bud5696-gal.jpg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buddhism.ru/image/5699:h800/bud5699-gal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hyperlink" Target="http://www.buddhism.ru/image/5731:h800/bud5731-gal.jpg" TargetMode="External"/><Relationship Id="rId46" Type="http://schemas.openxmlformats.org/officeDocument/2006/relationships/hyperlink" Target="http://www.buddhism.ru/image/5742:h800/bud5742-gal.jpg" TargetMode="External"/><Relationship Id="rId59" Type="http://schemas.openxmlformats.org/officeDocument/2006/relationships/image" Target="media/image28.jpeg"/><Relationship Id="rId67" Type="http://schemas.openxmlformats.org/officeDocument/2006/relationships/image" Target="media/image32.jpeg"/><Relationship Id="rId103" Type="http://schemas.openxmlformats.org/officeDocument/2006/relationships/image" Target="media/image50.jpeg"/><Relationship Id="rId108" Type="http://schemas.openxmlformats.org/officeDocument/2006/relationships/hyperlink" Target="http://www.buddhism.ru/image/5694:h800/bud5694-gal.jpg" TargetMode="External"/><Relationship Id="rId20" Type="http://schemas.openxmlformats.org/officeDocument/2006/relationships/hyperlink" Target="http://www.buddhism.ru/image/5715:h800/bud5715-gal.jpg" TargetMode="External"/><Relationship Id="rId41" Type="http://schemas.openxmlformats.org/officeDocument/2006/relationships/image" Target="media/image19.jpeg"/><Relationship Id="rId54" Type="http://schemas.openxmlformats.org/officeDocument/2006/relationships/hyperlink" Target="http://www.buddhism.ru/image/5737:h800/bud5737-gal.jpg" TargetMode="External"/><Relationship Id="rId62" Type="http://schemas.openxmlformats.org/officeDocument/2006/relationships/hyperlink" Target="http://www.buddhism.ru/image/5735:h800/bud5735-gal.jpg" TargetMode="External"/><Relationship Id="rId70" Type="http://schemas.openxmlformats.org/officeDocument/2006/relationships/hyperlink" Target="http://www.buddhism.ru/image/5683:h800/bud5683-gal.jpg" TargetMode="External"/><Relationship Id="rId75" Type="http://schemas.openxmlformats.org/officeDocument/2006/relationships/image" Target="media/image36.jpeg"/><Relationship Id="rId83" Type="http://schemas.openxmlformats.org/officeDocument/2006/relationships/image" Target="media/image40.jpeg"/><Relationship Id="rId88" Type="http://schemas.openxmlformats.org/officeDocument/2006/relationships/hyperlink" Target="http://www.buddhism.ru/image/5688:h800/bud5688-gal.jpg" TargetMode="External"/><Relationship Id="rId91" Type="http://schemas.openxmlformats.org/officeDocument/2006/relationships/image" Target="media/image44.jpeg"/><Relationship Id="rId96" Type="http://schemas.openxmlformats.org/officeDocument/2006/relationships/hyperlink" Target="http://www.buddhism.ru/image/5703:h800/bud5703-gal.jpg" TargetMode="External"/><Relationship Id="rId111" Type="http://schemas.openxmlformats.org/officeDocument/2006/relationships/image" Target="media/image5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://www.buddhism.ru/image/5708:h800/bud5708-gal.jpg" TargetMode="External"/><Relationship Id="rId36" Type="http://schemas.openxmlformats.org/officeDocument/2006/relationships/hyperlink" Target="http://www.buddhism.ru/image/5714:h800/bud5714-gal.jpg" TargetMode="External"/><Relationship Id="rId49" Type="http://schemas.openxmlformats.org/officeDocument/2006/relationships/image" Target="media/image23.jpeg"/><Relationship Id="rId57" Type="http://schemas.openxmlformats.org/officeDocument/2006/relationships/image" Target="media/image27.jpeg"/><Relationship Id="rId106" Type="http://schemas.openxmlformats.org/officeDocument/2006/relationships/hyperlink" Target="http://www.buddhism.ru/image/5692:h800/bud5692-gal.jpg" TargetMode="External"/><Relationship Id="rId10" Type="http://schemas.openxmlformats.org/officeDocument/2006/relationships/hyperlink" Target="http://www.buddhism.ru/image/5693:h800/bud5693-gal.jpg" TargetMode="External"/><Relationship Id="rId31" Type="http://schemas.openxmlformats.org/officeDocument/2006/relationships/image" Target="media/image14.jpeg"/><Relationship Id="rId44" Type="http://schemas.openxmlformats.org/officeDocument/2006/relationships/hyperlink" Target="http://www.buddhism.ru/image/5741:h800/bud5741-gal.jpg" TargetMode="External"/><Relationship Id="rId52" Type="http://schemas.openxmlformats.org/officeDocument/2006/relationships/hyperlink" Target="http://www.buddhism.ru/image/5738:h800/bud5738-gal.jpg" TargetMode="External"/><Relationship Id="rId60" Type="http://schemas.openxmlformats.org/officeDocument/2006/relationships/hyperlink" Target="http://www.buddhism.ru/image/5734:h800/bud5734-gal.jpg" TargetMode="External"/><Relationship Id="rId65" Type="http://schemas.openxmlformats.org/officeDocument/2006/relationships/image" Target="media/image31.jpeg"/><Relationship Id="rId73" Type="http://schemas.openxmlformats.org/officeDocument/2006/relationships/image" Target="media/image35.jpeg"/><Relationship Id="rId78" Type="http://schemas.openxmlformats.org/officeDocument/2006/relationships/hyperlink" Target="http://www.buddhism.ru/image/5687:h800/bud5687-gal.jpg" TargetMode="External"/><Relationship Id="rId81" Type="http://schemas.openxmlformats.org/officeDocument/2006/relationships/image" Target="media/image39.jpeg"/><Relationship Id="rId86" Type="http://schemas.openxmlformats.org/officeDocument/2006/relationships/hyperlink" Target="http://www.buddhism.ru/image/5679:h800/bud5679-gal.jpg" TargetMode="External"/><Relationship Id="rId94" Type="http://schemas.openxmlformats.org/officeDocument/2006/relationships/hyperlink" Target="http://www.buddhism.ru/image/5701:h800/bud5701-gal.jpg" TargetMode="External"/><Relationship Id="rId99" Type="http://schemas.openxmlformats.org/officeDocument/2006/relationships/image" Target="media/image48.jpeg"/><Relationship Id="rId101" Type="http://schemas.openxmlformats.org/officeDocument/2006/relationships/image" Target="media/image49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5.jpeg"/><Relationship Id="rId18" Type="http://schemas.openxmlformats.org/officeDocument/2006/relationships/hyperlink" Target="http://www.buddhism.ru/image/5728:h800/bud5728-gal.jpg" TargetMode="External"/><Relationship Id="rId39" Type="http://schemas.openxmlformats.org/officeDocument/2006/relationships/image" Target="media/image18.jpeg"/><Relationship Id="rId109" Type="http://schemas.openxmlformats.org/officeDocument/2006/relationships/image" Target="media/image53.jpeg"/><Relationship Id="rId34" Type="http://schemas.openxmlformats.org/officeDocument/2006/relationships/hyperlink" Target="http://www.buddhism.ru/image/5730:h800/bud5730-gal.jpg" TargetMode="External"/><Relationship Id="rId50" Type="http://schemas.openxmlformats.org/officeDocument/2006/relationships/hyperlink" Target="http://www.buddhism.ru/image/5743:h800/bud5743-gal.jpg" TargetMode="External"/><Relationship Id="rId55" Type="http://schemas.openxmlformats.org/officeDocument/2006/relationships/image" Target="media/image26.jpeg"/><Relationship Id="rId76" Type="http://schemas.openxmlformats.org/officeDocument/2006/relationships/hyperlink" Target="http://www.buddhism.ru/image/5685:h800/bud5685-gal.jpg" TargetMode="External"/><Relationship Id="rId97" Type="http://schemas.openxmlformats.org/officeDocument/2006/relationships/image" Target="media/image47.jpeg"/><Relationship Id="rId104" Type="http://schemas.openxmlformats.org/officeDocument/2006/relationships/hyperlink" Target="http://www.buddhism.ru/image/5691:h800/bud5691-gal.jpg" TargetMode="External"/><Relationship Id="rId7" Type="http://schemas.openxmlformats.org/officeDocument/2006/relationships/hyperlink" Target="http://www.buddhism.ru/wp-content/uploads/2012/03/stupas_types.jpg" TargetMode="External"/><Relationship Id="rId71" Type="http://schemas.openxmlformats.org/officeDocument/2006/relationships/image" Target="media/image34.jpeg"/><Relationship Id="rId92" Type="http://schemas.openxmlformats.org/officeDocument/2006/relationships/hyperlink" Target="http://www.buddhism.ru/image/5698:h800/bud5698-gal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3308</Words>
  <Characters>18859</Characters>
  <Application>Microsoft Office Word</Application>
  <DocSecurity>0</DocSecurity>
  <Lines>157</Lines>
  <Paragraphs>44</Paragraphs>
  <ScaleCrop>false</ScaleCrop>
  <Company>SPecialiST RePack</Company>
  <LinksUpToDate>false</LinksUpToDate>
  <CharactersWithSpaces>22123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Иван</cp:lastModifiedBy>
  <cp:revision>3</cp:revision>
  <dcterms:created xsi:type="dcterms:W3CDTF">2013-12-12T14:46:00Z</dcterms:created>
  <dcterms:modified xsi:type="dcterms:W3CDTF">2013-12-12T14:47:00Z</dcterms:modified>
</cp:coreProperties>
</file>