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7E" w:rsidRDefault="001E777E" w:rsidP="001E777E">
      <w:pPr>
        <w:pStyle w:val="a3"/>
        <w:shd w:val="clear" w:color="auto" w:fill="FFFFFF"/>
        <w:ind w:left="720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Вот гора, а у горы —</w:t>
      </w:r>
      <w:r>
        <w:rPr>
          <w:rFonts w:ascii="Candara" w:hAnsi="Candara"/>
          <w:color w:val="000000"/>
          <w:sz w:val="22"/>
          <w:szCs w:val="22"/>
        </w:rPr>
        <w:br/>
        <w:t>Две глубокие норы.</w:t>
      </w:r>
      <w:r>
        <w:rPr>
          <w:rFonts w:ascii="Candara" w:hAnsi="Candara"/>
          <w:color w:val="000000"/>
          <w:sz w:val="22"/>
          <w:szCs w:val="22"/>
        </w:rPr>
        <w:br/>
        <w:t>В этих норах воздух бродит:</w:t>
      </w:r>
      <w:r>
        <w:rPr>
          <w:rFonts w:ascii="Candara" w:hAnsi="Candara"/>
          <w:color w:val="000000"/>
          <w:sz w:val="22"/>
          <w:szCs w:val="22"/>
        </w:rPr>
        <w:br/>
        <w:t>То заходит, то выходит.</w:t>
      </w:r>
    </w:p>
    <w:p w:rsidR="001E777E" w:rsidRDefault="001E777E" w:rsidP="001E777E">
      <w:pPr>
        <w:pStyle w:val="a3"/>
        <w:shd w:val="clear" w:color="auto" w:fill="FFFFFF"/>
        <w:ind w:left="720"/>
        <w:jc w:val="right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(Ответ: Нос)</w:t>
      </w:r>
    </w:p>
    <w:p w:rsidR="001E777E" w:rsidRDefault="001E777E" w:rsidP="001E777E">
      <w:pPr>
        <w:pStyle w:val="a3"/>
        <w:shd w:val="clear" w:color="auto" w:fill="FFFFFF"/>
        <w:ind w:left="720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Есть всегда у людей</w:t>
      </w:r>
      <w:r>
        <w:rPr>
          <w:rFonts w:ascii="Candara" w:hAnsi="Candara"/>
          <w:color w:val="000000"/>
          <w:sz w:val="22"/>
          <w:szCs w:val="22"/>
        </w:rPr>
        <w:br/>
        <w:t>Есть всегда у кораблей.</w:t>
      </w:r>
    </w:p>
    <w:p w:rsidR="001E777E" w:rsidRDefault="001E777E" w:rsidP="001E777E">
      <w:pPr>
        <w:pStyle w:val="a3"/>
        <w:shd w:val="clear" w:color="auto" w:fill="FFFFFF"/>
        <w:ind w:left="720"/>
        <w:jc w:val="right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(Ответ: Нос)</w:t>
      </w:r>
    </w:p>
    <w:p w:rsidR="001E777E" w:rsidRDefault="001E777E" w:rsidP="001E777E">
      <w:pPr>
        <w:pStyle w:val="a3"/>
        <w:shd w:val="clear" w:color="auto" w:fill="FFFFFF"/>
        <w:ind w:left="720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За поляною — гора,</w:t>
      </w:r>
      <w:r>
        <w:rPr>
          <w:rFonts w:ascii="Candara" w:hAnsi="Candara"/>
          <w:color w:val="000000"/>
          <w:sz w:val="22"/>
          <w:szCs w:val="22"/>
        </w:rPr>
        <w:br/>
        <w:t>Под горою есть дыра,</w:t>
      </w:r>
      <w:r>
        <w:rPr>
          <w:rFonts w:ascii="Candara" w:hAnsi="Candara"/>
          <w:color w:val="000000"/>
          <w:sz w:val="22"/>
          <w:szCs w:val="22"/>
        </w:rPr>
        <w:br/>
        <w:t>А в горе — две печки</w:t>
      </w:r>
      <w:r>
        <w:rPr>
          <w:rFonts w:ascii="Candara" w:hAnsi="Candara"/>
          <w:color w:val="000000"/>
          <w:sz w:val="22"/>
          <w:szCs w:val="22"/>
        </w:rPr>
        <w:br/>
        <w:t>День и ночь жарою пыщут,</w:t>
      </w:r>
      <w:r>
        <w:rPr>
          <w:rFonts w:ascii="Candara" w:hAnsi="Candara"/>
          <w:color w:val="000000"/>
          <w:sz w:val="22"/>
          <w:szCs w:val="22"/>
        </w:rPr>
        <w:br/>
        <w:t>То сопят, то ровно дышат.</w:t>
      </w:r>
      <w:r>
        <w:rPr>
          <w:rFonts w:ascii="Candara" w:hAnsi="Candara"/>
          <w:color w:val="000000"/>
          <w:sz w:val="22"/>
          <w:szCs w:val="22"/>
        </w:rPr>
        <w:br/>
        <w:t>Что же это за гора?</w:t>
      </w:r>
      <w:r>
        <w:rPr>
          <w:rFonts w:ascii="Candara" w:hAnsi="Candara"/>
          <w:color w:val="000000"/>
          <w:sz w:val="22"/>
          <w:szCs w:val="22"/>
        </w:rPr>
        <w:br/>
        <w:t>Дать ответ тебе пора!</w:t>
      </w:r>
    </w:p>
    <w:p w:rsidR="001E777E" w:rsidRDefault="001E777E" w:rsidP="001E777E">
      <w:pPr>
        <w:pStyle w:val="a3"/>
        <w:shd w:val="clear" w:color="auto" w:fill="FFFFFF"/>
        <w:ind w:left="720"/>
        <w:jc w:val="right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(Ответ: Нос)</w:t>
      </w:r>
    </w:p>
    <w:p w:rsidR="001E777E" w:rsidRDefault="001E777E" w:rsidP="001E777E">
      <w:pPr>
        <w:pStyle w:val="a3"/>
        <w:shd w:val="clear" w:color="auto" w:fill="FFFFFF"/>
        <w:ind w:left="720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Между двух светил в сердце один.</w:t>
      </w:r>
    </w:p>
    <w:p w:rsidR="001E777E" w:rsidRDefault="001E777E" w:rsidP="001E777E">
      <w:pPr>
        <w:pStyle w:val="a3"/>
        <w:shd w:val="clear" w:color="auto" w:fill="FFFFFF"/>
        <w:ind w:left="720"/>
        <w:jc w:val="right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(Ответ: Нос)</w:t>
      </w:r>
    </w:p>
    <w:p w:rsidR="001E777E" w:rsidRDefault="001E777E" w:rsidP="001E777E">
      <w:pPr>
        <w:pStyle w:val="a3"/>
        <w:shd w:val="clear" w:color="auto" w:fill="FFFFFF"/>
        <w:ind w:left="720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Стоит домик на поляне,</w:t>
      </w:r>
      <w:r>
        <w:rPr>
          <w:rFonts w:ascii="Candara" w:hAnsi="Candara"/>
          <w:color w:val="000000"/>
          <w:sz w:val="22"/>
          <w:szCs w:val="22"/>
        </w:rPr>
        <w:br/>
        <w:t>Кто на этот домик глянет,</w:t>
      </w:r>
      <w:r>
        <w:rPr>
          <w:rFonts w:ascii="Candara" w:hAnsi="Candara"/>
          <w:color w:val="000000"/>
          <w:sz w:val="22"/>
          <w:szCs w:val="22"/>
        </w:rPr>
        <w:br/>
        <w:t>Тот окошки разглядит:</w:t>
      </w:r>
      <w:r>
        <w:rPr>
          <w:rFonts w:ascii="Candara" w:hAnsi="Candara"/>
          <w:color w:val="000000"/>
          <w:sz w:val="22"/>
          <w:szCs w:val="22"/>
        </w:rPr>
        <w:br/>
        <w:t>Два окошка, в них темно,</w:t>
      </w:r>
      <w:r>
        <w:rPr>
          <w:rFonts w:ascii="Candara" w:hAnsi="Candara"/>
          <w:color w:val="000000"/>
          <w:sz w:val="22"/>
          <w:szCs w:val="22"/>
        </w:rPr>
        <w:br/>
        <w:t>В доме спать легли давно.</w:t>
      </w:r>
    </w:p>
    <w:p w:rsidR="001E777E" w:rsidRDefault="001E777E" w:rsidP="001E777E">
      <w:pPr>
        <w:pStyle w:val="a3"/>
        <w:shd w:val="clear" w:color="auto" w:fill="FFFFFF"/>
        <w:ind w:left="720"/>
        <w:jc w:val="right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(Ответ: Нос)</w:t>
      </w:r>
    </w:p>
    <w:p w:rsidR="001E777E" w:rsidRDefault="001E777E" w:rsidP="001E777E">
      <w:pPr>
        <w:pStyle w:val="a3"/>
        <w:shd w:val="clear" w:color="auto" w:fill="FFFFFF"/>
        <w:ind w:left="720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У Петьки — картошкой,</w:t>
      </w:r>
      <w:r>
        <w:rPr>
          <w:rFonts w:ascii="Candara" w:hAnsi="Candara"/>
          <w:color w:val="000000"/>
          <w:sz w:val="22"/>
          <w:szCs w:val="22"/>
        </w:rPr>
        <w:br/>
        <w:t>У Марьюшки — уточкой.</w:t>
      </w:r>
    </w:p>
    <w:p w:rsidR="00FA454D" w:rsidRDefault="00FA454D"/>
    <w:sectPr w:rsidR="00FA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777E"/>
    <w:rsid w:val="001E777E"/>
    <w:rsid w:val="00FA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2015-05-03T16:29:00Z</dcterms:created>
  <dcterms:modified xsi:type="dcterms:W3CDTF">2015-05-03T16:29:00Z</dcterms:modified>
</cp:coreProperties>
</file>