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64" w:rsidRPr="00571964" w:rsidRDefault="00571964" w:rsidP="00571964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A3A3A"/>
          <w:sz w:val="20"/>
          <w:szCs w:val="20"/>
          <w:lang w:eastAsia="ru-RU"/>
        </w:rPr>
      </w:pP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Проведение анализа коммуникативной ситуации с указанием следующих параметров:</w:t>
      </w:r>
    </w:p>
    <w:p w:rsidR="00571964" w:rsidRPr="00571964" w:rsidRDefault="00571964" w:rsidP="005719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A3A3A"/>
          <w:sz w:val="20"/>
          <w:szCs w:val="20"/>
          <w:lang w:eastAsia="ru-RU"/>
        </w:rPr>
      </w:pP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какие потребности реализовывались в общении сторонами коммуникации;</w:t>
      </w:r>
    </w:p>
    <w:p w:rsidR="00571964" w:rsidRPr="00571964" w:rsidRDefault="00571964" w:rsidP="005719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A3A3A"/>
          <w:sz w:val="20"/>
          <w:szCs w:val="20"/>
          <w:lang w:eastAsia="ru-RU"/>
        </w:rPr>
      </w:pP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какие приемы влияния оказывали собеседники друг на друга;</w:t>
      </w:r>
    </w:p>
    <w:p w:rsidR="00571964" w:rsidRPr="00571964" w:rsidRDefault="00571964" w:rsidP="005719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A3A3A"/>
          <w:sz w:val="20"/>
          <w:szCs w:val="20"/>
          <w:lang w:eastAsia="ru-RU"/>
        </w:rPr>
      </w:pP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 xml:space="preserve">в каких ролях выступали </w:t>
      </w:r>
      <w:proofErr w:type="gramStart"/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общающиеся</w:t>
      </w:r>
      <w:proofErr w:type="gramEnd"/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.</w:t>
      </w:r>
    </w:p>
    <w:p w:rsidR="00571964" w:rsidRPr="00571964" w:rsidRDefault="00571964" w:rsidP="00571964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A3A3A"/>
          <w:sz w:val="20"/>
          <w:szCs w:val="20"/>
          <w:lang w:eastAsia="ru-RU"/>
        </w:rPr>
      </w:pPr>
      <w:r w:rsidRPr="00571964">
        <w:rPr>
          <w:rFonts w:ascii="PT" w:eastAsia="Times New Roman" w:hAnsi="PT" w:cs="Times New Roman"/>
          <w:b/>
          <w:bCs/>
          <w:i/>
          <w:iCs/>
          <w:color w:val="3A3A3A"/>
          <w:sz w:val="20"/>
          <w:szCs w:val="20"/>
          <w:lang w:eastAsia="ru-RU"/>
        </w:rPr>
        <w:t>Коммуникативная ситуация</w:t>
      </w:r>
    </w:p>
    <w:p w:rsidR="00571964" w:rsidRPr="00571964" w:rsidRDefault="00571964" w:rsidP="00571964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A3A3A"/>
          <w:sz w:val="20"/>
          <w:szCs w:val="20"/>
          <w:lang w:eastAsia="ru-RU"/>
        </w:rPr>
      </w:pP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За обеденным столом Антон и бабушка. Антон задумчиво грызет пряник.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br/>
        <w:t>Бабушка </w:t>
      </w:r>
      <w:r w:rsidRPr="00571964">
        <w:rPr>
          <w:rFonts w:ascii="PT" w:eastAsia="Times New Roman" w:hAnsi="PT" w:cs="Times New Roman"/>
          <w:i/>
          <w:iCs/>
          <w:color w:val="3A3A3A"/>
          <w:sz w:val="20"/>
          <w:szCs w:val="20"/>
          <w:lang w:eastAsia="ru-RU"/>
        </w:rPr>
        <w:t>(ласково, заботливо). 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Антоша, оставь пряник, он черствый. На, съешь лучше апельсин. Смотри, какой красивый! Я тебе очищу...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br/>
        <w:t>Антон </w:t>
      </w:r>
      <w:r w:rsidRPr="00571964">
        <w:rPr>
          <w:rFonts w:ascii="PT" w:eastAsia="Times New Roman" w:hAnsi="PT" w:cs="Times New Roman"/>
          <w:i/>
          <w:iCs/>
          <w:color w:val="3A3A3A"/>
          <w:sz w:val="20"/>
          <w:szCs w:val="20"/>
          <w:lang w:eastAsia="ru-RU"/>
        </w:rPr>
        <w:t>(вяло). 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Не хочу апельсин.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br/>
        <w:t>Бабушка </w:t>
      </w:r>
      <w:r w:rsidRPr="00571964">
        <w:rPr>
          <w:rFonts w:ascii="PT" w:eastAsia="Times New Roman" w:hAnsi="PT" w:cs="Times New Roman"/>
          <w:i/>
          <w:iCs/>
          <w:color w:val="3A3A3A"/>
          <w:sz w:val="20"/>
          <w:szCs w:val="20"/>
          <w:lang w:eastAsia="ru-RU"/>
        </w:rPr>
        <w:t>(убежденно). 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Антон, апельсины надо есть! В них витамин «</w:t>
      </w:r>
      <w:proofErr w:type="spellStart"/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цэ</w:t>
      </w:r>
      <w:proofErr w:type="spellEnd"/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».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br/>
        <w:t>Антон </w:t>
      </w:r>
      <w:r w:rsidRPr="00571964">
        <w:rPr>
          <w:rFonts w:ascii="PT" w:eastAsia="Times New Roman" w:hAnsi="PT" w:cs="Times New Roman"/>
          <w:i/>
          <w:iCs/>
          <w:color w:val="3A3A3A"/>
          <w:sz w:val="20"/>
          <w:szCs w:val="20"/>
          <w:lang w:eastAsia="ru-RU"/>
        </w:rPr>
        <w:t>(убежденно). 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Не хочу витамин «</w:t>
      </w:r>
      <w:proofErr w:type="spellStart"/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цэ</w:t>
      </w:r>
      <w:proofErr w:type="spellEnd"/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».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br/>
        <w:t>Бабушка. Но почему же, Антон? Ведь это полезно.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br/>
        <w:t>Антон </w:t>
      </w:r>
      <w:r w:rsidRPr="00571964">
        <w:rPr>
          <w:rFonts w:ascii="PT" w:eastAsia="Times New Roman" w:hAnsi="PT" w:cs="Times New Roman"/>
          <w:i/>
          <w:iCs/>
          <w:color w:val="3A3A3A"/>
          <w:sz w:val="20"/>
          <w:szCs w:val="20"/>
          <w:lang w:eastAsia="ru-RU"/>
        </w:rPr>
        <w:t>(проникновенно). 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А я не хочу полезно.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br/>
        <w:t>Бабушка </w:t>
      </w:r>
      <w:r w:rsidRPr="00571964">
        <w:rPr>
          <w:rFonts w:ascii="PT" w:eastAsia="Times New Roman" w:hAnsi="PT" w:cs="Times New Roman"/>
          <w:i/>
          <w:iCs/>
          <w:color w:val="3A3A3A"/>
          <w:sz w:val="20"/>
          <w:szCs w:val="20"/>
          <w:lang w:eastAsia="ru-RU"/>
        </w:rPr>
        <w:t>(категорически). 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Надо слушаться!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br/>
        <w:t>Антон (с </w:t>
      </w:r>
      <w:r w:rsidRPr="00571964">
        <w:rPr>
          <w:rFonts w:ascii="PT" w:eastAsia="Times New Roman" w:hAnsi="PT" w:cs="Times New Roman"/>
          <w:i/>
          <w:iCs/>
          <w:color w:val="3A3A3A"/>
          <w:sz w:val="20"/>
          <w:szCs w:val="20"/>
          <w:lang w:eastAsia="ru-RU"/>
        </w:rPr>
        <w:t>печальной усмешкой). 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А я не буду.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br/>
        <w:t>Бабушка </w:t>
      </w:r>
      <w:r w:rsidRPr="00571964">
        <w:rPr>
          <w:rFonts w:ascii="PT" w:eastAsia="Times New Roman" w:hAnsi="PT" w:cs="Times New Roman"/>
          <w:i/>
          <w:iCs/>
          <w:color w:val="3A3A3A"/>
          <w:sz w:val="20"/>
          <w:szCs w:val="20"/>
          <w:lang w:eastAsia="ru-RU"/>
        </w:rPr>
        <w:t>(возмущенно обращаясь в пространство). 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Вот и говори с ним. Избаловали детей. Антон, как тебе не стыдно?!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br/>
        <w:t>Антон </w:t>
      </w:r>
      <w:r w:rsidRPr="00571964">
        <w:rPr>
          <w:rFonts w:ascii="PT" w:eastAsia="Times New Roman" w:hAnsi="PT" w:cs="Times New Roman"/>
          <w:i/>
          <w:iCs/>
          <w:color w:val="3A3A3A"/>
          <w:sz w:val="20"/>
          <w:szCs w:val="20"/>
          <w:lang w:eastAsia="ru-RU"/>
        </w:rPr>
        <w:t>(примирительно). 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А ну тебя.</w:t>
      </w:r>
      <w:r w:rsidRPr="00571964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br/>
        <w:t>(По В.Леви)</w:t>
      </w:r>
    </w:p>
    <w:p w:rsidR="00FF5C52" w:rsidRDefault="00FF5C52"/>
    <w:sectPr w:rsidR="00FF5C52" w:rsidSect="00FF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55C3E"/>
    <w:multiLevelType w:val="multilevel"/>
    <w:tmpl w:val="E35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964"/>
    <w:rsid w:val="00571964"/>
    <w:rsid w:val="00FF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2019-01-28T07:13:00Z</dcterms:created>
  <dcterms:modified xsi:type="dcterms:W3CDTF">2019-01-28T07:13:00Z</dcterms:modified>
</cp:coreProperties>
</file>