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17" w:type="dxa"/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311D4B" w:rsidTr="00F03FC1">
        <w:trPr>
          <w:trHeight w:val="699"/>
        </w:trPr>
        <w:tc>
          <w:tcPr>
            <w:tcW w:w="3139" w:type="dxa"/>
          </w:tcPr>
          <w:p w:rsidR="00311D4B" w:rsidRPr="00311D4B" w:rsidRDefault="00311D4B" w:rsidP="00311D4B">
            <w:pPr>
              <w:jc w:val="center"/>
              <w:rPr>
                <w:b/>
                <w:sz w:val="36"/>
                <w:szCs w:val="36"/>
              </w:rPr>
            </w:pPr>
            <w:r w:rsidRPr="00311D4B">
              <w:rPr>
                <w:b/>
                <w:sz w:val="36"/>
                <w:szCs w:val="36"/>
              </w:rPr>
              <w:t>Линии сравнения</w:t>
            </w:r>
          </w:p>
        </w:tc>
        <w:tc>
          <w:tcPr>
            <w:tcW w:w="3139" w:type="dxa"/>
          </w:tcPr>
          <w:p w:rsidR="00311D4B" w:rsidRPr="00311D4B" w:rsidRDefault="00311D4B" w:rsidP="00311D4B">
            <w:pPr>
              <w:jc w:val="center"/>
              <w:rPr>
                <w:b/>
                <w:sz w:val="36"/>
                <w:szCs w:val="36"/>
              </w:rPr>
            </w:pPr>
            <w:r w:rsidRPr="00311D4B">
              <w:rPr>
                <w:b/>
                <w:sz w:val="36"/>
                <w:szCs w:val="36"/>
              </w:rPr>
              <w:t>Остап</w:t>
            </w:r>
          </w:p>
        </w:tc>
        <w:tc>
          <w:tcPr>
            <w:tcW w:w="3139" w:type="dxa"/>
          </w:tcPr>
          <w:p w:rsidR="00311D4B" w:rsidRPr="00311D4B" w:rsidRDefault="00311D4B" w:rsidP="00311D4B">
            <w:pPr>
              <w:jc w:val="center"/>
              <w:rPr>
                <w:b/>
                <w:sz w:val="36"/>
                <w:szCs w:val="36"/>
              </w:rPr>
            </w:pPr>
            <w:r w:rsidRPr="00311D4B">
              <w:rPr>
                <w:b/>
                <w:sz w:val="36"/>
                <w:szCs w:val="36"/>
              </w:rPr>
              <w:t>Андрей</w:t>
            </w:r>
          </w:p>
        </w:tc>
      </w:tr>
      <w:tr w:rsidR="00311D4B" w:rsidTr="00F03FC1">
        <w:trPr>
          <w:trHeight w:val="1820"/>
        </w:trPr>
        <w:tc>
          <w:tcPr>
            <w:tcW w:w="3139" w:type="dxa"/>
          </w:tcPr>
          <w:p w:rsidR="00311D4B" w:rsidRPr="00F03FC1" w:rsidRDefault="00311D4B" w:rsidP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Встреча с отцом</w:t>
            </w:r>
          </w:p>
        </w:tc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 xml:space="preserve">Из-за насмешек вступает в бой на кулаках с отцом. Одерживает победу и заслуживает похвалу отца. </w:t>
            </w:r>
          </w:p>
        </w:tc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Молча слушает отца, терпит насмешку и не позволяет себе вступать в бой, за что получает от отца обидное прозвище «</w:t>
            </w:r>
            <w:proofErr w:type="spellStart"/>
            <w:r w:rsidRPr="00F03FC1">
              <w:rPr>
                <w:sz w:val="27"/>
                <w:szCs w:val="27"/>
              </w:rPr>
              <w:t>мазунчик</w:t>
            </w:r>
            <w:proofErr w:type="spellEnd"/>
            <w:r w:rsidRPr="00F03FC1">
              <w:rPr>
                <w:sz w:val="27"/>
                <w:szCs w:val="27"/>
              </w:rPr>
              <w:t xml:space="preserve">» </w:t>
            </w:r>
          </w:p>
        </w:tc>
      </w:tr>
      <w:tr w:rsidR="00311D4B" w:rsidTr="00F03FC1">
        <w:trPr>
          <w:trHeight w:val="1927"/>
        </w:trPr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 xml:space="preserve">Учеба в Бурсе </w:t>
            </w:r>
          </w:p>
        </w:tc>
        <w:tc>
          <w:tcPr>
            <w:tcW w:w="3139" w:type="dxa"/>
          </w:tcPr>
          <w:p w:rsidR="00311D4B" w:rsidRPr="00F03FC1" w:rsidRDefault="00311D4B" w:rsidP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 xml:space="preserve">Частенько сбегал из Бурсы, закапывал Буквари, хорошо учился из-за угроз отца, был прямодушен, был одним из лучших товарищей, верный казакам, не просил пощады </w:t>
            </w:r>
          </w:p>
        </w:tc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Изобретательный, был предводителем опасных предприятий, умел увертываться от наказаний, желал подвигов, была потребность в любви, учился охотно и без напряжения</w:t>
            </w:r>
          </w:p>
        </w:tc>
      </w:tr>
      <w:tr w:rsidR="00311D4B" w:rsidTr="00F03FC1">
        <w:trPr>
          <w:trHeight w:val="1820"/>
        </w:trPr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Поведение в бою</w:t>
            </w:r>
          </w:p>
        </w:tc>
        <w:tc>
          <w:tcPr>
            <w:tcW w:w="3139" w:type="dxa"/>
          </w:tcPr>
          <w:p w:rsidR="00311D4B" w:rsidRPr="00F03FC1" w:rsidRDefault="00311D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Казалось, будто ему на роду написан битвенный путь и трудные знатные вершить дела, без смущения мог вымерять всю опасность и все положение дела, крепостью дышало его тело и рыцарские его качества уже приобрели широкую силу льва</w:t>
            </w:r>
          </w:p>
        </w:tc>
        <w:tc>
          <w:tcPr>
            <w:tcW w:w="3139" w:type="dxa"/>
          </w:tcPr>
          <w:p w:rsidR="00F03FC1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Не знал слова «обдумывать» или рассчитывать бешеную негу, видел в битве упоение: что-то пиршественное зрелось ему</w:t>
            </w:r>
          </w:p>
        </w:tc>
      </w:tr>
      <w:tr w:rsidR="00311D4B" w:rsidTr="00F03FC1">
        <w:trPr>
          <w:trHeight w:val="1927"/>
        </w:trPr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Отношение к Родине</w:t>
            </w:r>
          </w:p>
        </w:tc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Похож на Тараса, готов умереть в любой момент, уважает и любит казаков,</w:t>
            </w:r>
          </w:p>
          <w:p w:rsidR="00F03FC1" w:rsidRPr="00F03FC1" w:rsidRDefault="00F03FC1">
            <w:pPr>
              <w:rPr>
                <w:sz w:val="27"/>
                <w:szCs w:val="27"/>
              </w:rPr>
            </w:pPr>
            <w:proofErr w:type="gramStart"/>
            <w:r w:rsidRPr="00F03FC1">
              <w:rPr>
                <w:sz w:val="27"/>
                <w:szCs w:val="27"/>
              </w:rPr>
              <w:t>искренне</w:t>
            </w:r>
            <w:proofErr w:type="gramEnd"/>
            <w:r w:rsidRPr="00F03FC1">
              <w:rPr>
                <w:sz w:val="27"/>
                <w:szCs w:val="27"/>
              </w:rPr>
              <w:t xml:space="preserve"> верит</w:t>
            </w:r>
          </w:p>
        </w:tc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Предает казаков из-за любви к полячке, переходит на сторону татар</w:t>
            </w:r>
          </w:p>
        </w:tc>
      </w:tr>
      <w:tr w:rsidR="00311D4B" w:rsidTr="00F03FC1">
        <w:trPr>
          <w:trHeight w:val="1820"/>
        </w:trPr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Отношение к любви и женщине</w:t>
            </w:r>
          </w:p>
        </w:tc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Не увлекается женщинами, вместе с Тарасом считает их омутом для казаков, для него лучше своя сабля</w:t>
            </w:r>
          </w:p>
        </w:tc>
        <w:tc>
          <w:tcPr>
            <w:tcW w:w="3139" w:type="dxa"/>
          </w:tcPr>
          <w:p w:rsidR="00311D4B" w:rsidRPr="00F03FC1" w:rsidRDefault="00F03FC1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 xml:space="preserve">Ради любви готов на все: перейти от казаков к татарам, изменить Родине, предать собственного отца Тараса </w:t>
            </w:r>
          </w:p>
        </w:tc>
      </w:tr>
      <w:tr w:rsidR="00F03FC1" w:rsidTr="00F03FC1">
        <w:tc>
          <w:tcPr>
            <w:tcW w:w="3139" w:type="dxa"/>
          </w:tcPr>
          <w:p w:rsidR="00F03FC1" w:rsidRPr="00F03FC1" w:rsidRDefault="00F03FC1" w:rsidP="00463C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Смерть героев</w:t>
            </w:r>
          </w:p>
        </w:tc>
        <w:tc>
          <w:tcPr>
            <w:tcW w:w="3139" w:type="dxa"/>
          </w:tcPr>
          <w:p w:rsidR="00F03FC1" w:rsidRPr="00F03FC1" w:rsidRDefault="00F03FC1" w:rsidP="00463C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Героически погибает за Родину</w:t>
            </w:r>
          </w:p>
        </w:tc>
        <w:tc>
          <w:tcPr>
            <w:tcW w:w="3139" w:type="dxa"/>
          </w:tcPr>
          <w:p w:rsidR="00F03FC1" w:rsidRPr="00F03FC1" w:rsidRDefault="00F03FC1" w:rsidP="00463C4B">
            <w:pPr>
              <w:rPr>
                <w:sz w:val="27"/>
                <w:szCs w:val="27"/>
              </w:rPr>
            </w:pPr>
            <w:r w:rsidRPr="00F03FC1">
              <w:rPr>
                <w:sz w:val="27"/>
                <w:szCs w:val="27"/>
              </w:rPr>
              <w:t>Погибает от руки Тараса Бульбы</w:t>
            </w:r>
          </w:p>
        </w:tc>
      </w:tr>
    </w:tbl>
    <w:p w:rsidR="00F03FC1" w:rsidRDefault="00F03FC1">
      <w:bookmarkStart w:id="0" w:name="_GoBack"/>
      <w:bookmarkEnd w:id="0"/>
    </w:p>
    <w:sectPr w:rsidR="00F0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4B"/>
    <w:rsid w:val="00174CCD"/>
    <w:rsid w:val="00311D4B"/>
    <w:rsid w:val="00F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386F-65F3-421C-A1E9-FD0FF43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C90C-EA45-42C9-85D7-FF1CDBF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2013-11-13T11:54:00Z</dcterms:created>
  <dcterms:modified xsi:type="dcterms:W3CDTF">2013-11-13T12:11:00Z</dcterms:modified>
</cp:coreProperties>
</file>