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DC" w:rsidRDefault="0068559D">
      <w:r>
        <w:t>ПРАКТИЧЕСКАЯ 3. СОВРЕМЕННЫЕ СРЕДСТВА ПОРАЖЕНИЯ И ИХ ПОРАЖАЮЩИЕ ФАКТОРЫ</w:t>
      </w:r>
    </w:p>
    <w:p w:rsidR="006A3D89" w:rsidRDefault="006A3D89">
      <w:r>
        <w:t>1. СРАВНИТЕ ПОРАЖАЮЩИЕ ФАКТОРЫ ЯДЕРНОГО ВЗРЫВА. ЗАПОЛНИТЕ ТАБЛИЦУ.</w:t>
      </w:r>
    </w:p>
    <w:p w:rsidR="006A3D89" w:rsidRDefault="006A3D89">
      <w:r>
        <w:rPr>
          <w:noProof/>
          <w:lang w:eastAsia="ru-RU"/>
        </w:rPr>
        <w:drawing>
          <wp:inline distT="0" distB="0" distL="0" distR="0">
            <wp:extent cx="4535697" cy="381947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078" cy="3824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D89" w:rsidRDefault="006A3D89">
      <w:r>
        <w:t>2. КАКИЕ РАДИАКТИВНЫЕ ВЕЩЕСТВА ПРЕДСТАВЛЯЮТ НАИБОЛЬШУЮ ОПАСНОСТЬ______________________________________________________________________________________________________________________________________________________________________________________________</w:t>
      </w:r>
    </w:p>
    <w:p w:rsidR="000338E1" w:rsidRDefault="000338E1">
      <w:r>
        <w:t>3. КАКОВЫ ОСНОВНЫЕ ПРИЗНАКИ ПРИМЕНЕНИЯ ХИМИЧЕСКОГО ОРУЖИЯ ______________________________________________________________________________________________________________________________________</w:t>
      </w:r>
    </w:p>
    <w:p w:rsidR="000338E1" w:rsidRDefault="000338E1">
      <w:r>
        <w:lastRenderedPageBreak/>
        <w:t>4. СРАВНИТЕ РАЗНЫЕ ВИДЫ ОРУЖИЯ МАССОВОГО ПОРАЖЕНИЯ. ЗАПОЛНИТЕ ТАБЛИЦУ.</w:t>
      </w:r>
    </w:p>
    <w:p w:rsidR="000338E1" w:rsidRDefault="000338E1">
      <w:r>
        <w:rPr>
          <w:noProof/>
          <w:lang w:eastAsia="ru-RU"/>
        </w:rPr>
        <w:drawing>
          <wp:inline distT="0" distB="0" distL="0" distR="0">
            <wp:extent cx="4822166" cy="4615131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765" cy="4614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8E1" w:rsidRDefault="000338E1">
      <w:r>
        <w:t>5.</w:t>
      </w:r>
      <w:r w:rsidR="00FC2083">
        <w:t xml:space="preserve"> КАКИЕ МЕЖДУНАРОДНЫЕ СОГЛАШЕНИЯ ЗАПРЕЩАЮТ ПРИМЕНЕНИЕ И ПРОИЗВОДСТВО ХИМИЧЕСКОГО ОРУЖИЯ ________________________________</w:t>
      </w:r>
    </w:p>
    <w:p w:rsidR="00FC2083" w:rsidRDefault="00FC2083">
      <w:r>
        <w:t>____________________________________________________________________________________________________________________________________________________________________________________________________________</w:t>
      </w:r>
    </w:p>
    <w:sectPr w:rsidR="00FC2083" w:rsidSect="00FC2083">
      <w:pgSz w:w="16838" w:h="11906" w:orient="landscape"/>
      <w:pgMar w:top="720" w:right="720" w:bottom="720" w:left="720" w:header="708" w:footer="708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68559D"/>
    <w:rsid w:val="000338E1"/>
    <w:rsid w:val="003E388C"/>
    <w:rsid w:val="0068559D"/>
    <w:rsid w:val="006A3D89"/>
    <w:rsid w:val="006A7CDC"/>
    <w:rsid w:val="009B780D"/>
    <w:rsid w:val="00A31974"/>
    <w:rsid w:val="00FC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</dc:creator>
  <cp:lastModifiedBy>ДМ</cp:lastModifiedBy>
  <cp:revision>1</cp:revision>
  <dcterms:created xsi:type="dcterms:W3CDTF">2017-10-06T11:03:00Z</dcterms:created>
  <dcterms:modified xsi:type="dcterms:W3CDTF">2017-10-06T11:15:00Z</dcterms:modified>
</cp:coreProperties>
</file>