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23" w:rsidRDefault="008B1E23" w:rsidP="008B1E23">
      <w:pPr>
        <w:pStyle w:val="3"/>
      </w:pPr>
      <w:r>
        <w:t xml:space="preserve">Бизнес- план "Токарный станок» </w:t>
      </w:r>
    </w:p>
    <w:p w:rsidR="008B1E23" w:rsidRDefault="008B1E23" w:rsidP="008B1E23">
      <w:pPr>
        <w:pStyle w:val="3"/>
      </w:pPr>
      <w:r>
        <w:t>**1. Резюме</w:t>
      </w:r>
    </w:p>
    <w:p w:rsidR="008B1E23" w:rsidRDefault="008B1E23" w:rsidP="008B1E23">
      <w:pPr>
        <w:pStyle w:val="3"/>
      </w:pPr>
      <w:r>
        <w:t>2. Вид деятельности</w:t>
      </w:r>
    </w:p>
    <w:p w:rsidR="008B1E23" w:rsidRDefault="008B1E23" w:rsidP="008B1E23">
      <w:pPr>
        <w:pStyle w:val="3"/>
      </w:pPr>
      <w:r>
        <w:t xml:space="preserve">3. </w:t>
      </w:r>
      <w:r w:rsidRPr="00E44E32">
        <w:t>Оценка рынка сбыта</w:t>
      </w:r>
    </w:p>
    <w:p w:rsidR="008B1E23" w:rsidRDefault="008B1E23" w:rsidP="008B1E23">
      <w:pPr>
        <w:pStyle w:val="3"/>
      </w:pPr>
      <w:r w:rsidRPr="00E44E32">
        <w:t>4</w:t>
      </w:r>
      <w:r>
        <w:t>.</w:t>
      </w:r>
      <w:r w:rsidRPr="00E44E32">
        <w:t xml:space="preserve"> Конкуренция</w:t>
      </w:r>
    </w:p>
    <w:p w:rsidR="008B1E23" w:rsidRDefault="008B1E23" w:rsidP="008B1E23">
      <w:pPr>
        <w:pStyle w:val="3"/>
      </w:pPr>
      <w:r w:rsidRPr="00E44E32">
        <w:t>5</w:t>
      </w:r>
      <w:r>
        <w:t>.</w:t>
      </w:r>
      <w:r w:rsidRPr="00E44E32">
        <w:t xml:space="preserve"> Стратегия маркетинга</w:t>
      </w:r>
    </w:p>
    <w:p w:rsidR="008B1E23" w:rsidRDefault="008B1E23" w:rsidP="008B1E23">
      <w:pPr>
        <w:pStyle w:val="3"/>
      </w:pPr>
      <w:r w:rsidRPr="00E44E32">
        <w:t>6</w:t>
      </w:r>
      <w:r>
        <w:t>.</w:t>
      </w:r>
      <w:r w:rsidRPr="00E44E32">
        <w:t xml:space="preserve"> План производства</w:t>
      </w:r>
    </w:p>
    <w:p w:rsidR="008B1E23" w:rsidRDefault="008B1E23" w:rsidP="008B1E23">
      <w:pPr>
        <w:pStyle w:val="3"/>
      </w:pPr>
      <w:r w:rsidRPr="00E44E32">
        <w:t>7</w:t>
      </w:r>
      <w:r>
        <w:t>.</w:t>
      </w:r>
      <w:r w:rsidRPr="00E44E32">
        <w:t xml:space="preserve"> Организационный план</w:t>
      </w:r>
    </w:p>
    <w:p w:rsidR="008B1E23" w:rsidRPr="00E44E32" w:rsidRDefault="008B1E23" w:rsidP="008B1E23">
      <w:pPr>
        <w:pStyle w:val="3"/>
      </w:pPr>
      <w:r w:rsidRPr="00E44E32">
        <w:t>8</w:t>
      </w:r>
      <w:r>
        <w:t>.</w:t>
      </w:r>
      <w:r w:rsidRPr="00E44E32">
        <w:t xml:space="preserve"> Юридический план</w:t>
      </w:r>
    </w:p>
    <w:p w:rsidR="008B1E23" w:rsidRPr="00E44E32" w:rsidRDefault="008B1E23" w:rsidP="008B1E23">
      <w:pPr>
        <w:pStyle w:val="3"/>
      </w:pPr>
      <w:r w:rsidRPr="00E44E32">
        <w:t>9</w:t>
      </w:r>
      <w:r>
        <w:t>.</w:t>
      </w:r>
      <w:r w:rsidRPr="00E44E32">
        <w:t xml:space="preserve"> Оценка риска и страхования </w:t>
      </w:r>
    </w:p>
    <w:p w:rsidR="008B1E23" w:rsidRPr="00E44E32" w:rsidRDefault="008B1E23" w:rsidP="008B1E23">
      <w:pPr>
        <w:pStyle w:val="3"/>
      </w:pPr>
      <w:r w:rsidRPr="00E44E32">
        <w:t>10</w:t>
      </w:r>
      <w:r>
        <w:t>.</w:t>
      </w:r>
      <w:r w:rsidRPr="00E44E32">
        <w:t xml:space="preserve"> Финансовый план</w:t>
      </w:r>
    </w:p>
    <w:p w:rsidR="008B1E23" w:rsidRPr="00E44E32" w:rsidRDefault="008B1E23" w:rsidP="008B1E23">
      <w:pPr>
        <w:pStyle w:val="3"/>
      </w:pPr>
      <w:r w:rsidRPr="00E44E32">
        <w:t>11</w:t>
      </w:r>
      <w:r>
        <w:t>.</w:t>
      </w:r>
      <w:r w:rsidRPr="00E44E32">
        <w:t xml:space="preserve"> Стратегия финансирования</w:t>
      </w:r>
    </w:p>
    <w:p w:rsidR="008B1E23" w:rsidRDefault="008B1E23" w:rsidP="008B1E23">
      <w:pPr>
        <w:pStyle w:val="a3"/>
        <w:jc w:val="both"/>
        <w:rPr>
          <w:b/>
          <w:i/>
          <w:sz w:val="24"/>
          <w:szCs w:val="24"/>
        </w:rPr>
      </w:pPr>
    </w:p>
    <w:p w:rsidR="008B1E23" w:rsidRDefault="008B1E23" w:rsidP="008B1E23">
      <w:pPr>
        <w:pStyle w:val="a3"/>
        <w:jc w:val="both"/>
        <w:rPr>
          <w:sz w:val="24"/>
          <w:szCs w:val="24"/>
        </w:rPr>
      </w:pPr>
      <w:r w:rsidRPr="007E331B">
        <w:rPr>
          <w:b/>
          <w:i/>
          <w:sz w:val="24"/>
          <w:szCs w:val="24"/>
        </w:rPr>
        <w:t xml:space="preserve">Резюме: </w:t>
      </w:r>
      <w:r w:rsidRPr="007E331B">
        <w:rPr>
          <w:sz w:val="24"/>
          <w:szCs w:val="24"/>
        </w:rPr>
        <w:t xml:space="preserve">Результатом проекта является открытие </w:t>
      </w:r>
      <w:r>
        <w:rPr>
          <w:sz w:val="24"/>
          <w:szCs w:val="24"/>
        </w:rPr>
        <w:t>Токарного цеха</w:t>
      </w:r>
      <w:r w:rsidRPr="007E331B">
        <w:rPr>
          <w:sz w:val="24"/>
          <w:szCs w:val="24"/>
        </w:rPr>
        <w:t xml:space="preserve">. Проект предполагает получать ежегодную прибыль в размере 3 млн. руб. </w:t>
      </w:r>
    </w:p>
    <w:p w:rsidR="008B1E23" w:rsidRDefault="008B1E23" w:rsidP="008B1E23">
      <w:pPr>
        <w:pStyle w:val="a3"/>
        <w:jc w:val="both"/>
        <w:rPr>
          <w:b/>
          <w:i/>
          <w:sz w:val="24"/>
          <w:szCs w:val="24"/>
        </w:rPr>
      </w:pPr>
    </w:p>
    <w:p w:rsidR="008B1E23" w:rsidRPr="008B1E23" w:rsidRDefault="008B1E23" w:rsidP="008B1E23">
      <w:pPr>
        <w:pStyle w:val="a3"/>
        <w:rPr>
          <w:sz w:val="24"/>
          <w:szCs w:val="24"/>
        </w:rPr>
      </w:pPr>
      <w:r w:rsidRPr="008B1E23">
        <w:rPr>
          <w:b/>
          <w:i/>
          <w:sz w:val="24"/>
          <w:szCs w:val="24"/>
        </w:rPr>
        <w:t>Вид деятельности</w:t>
      </w:r>
      <w:r w:rsidRPr="008B1E23">
        <w:rPr>
          <w:sz w:val="24"/>
          <w:szCs w:val="24"/>
        </w:rPr>
        <w:t>: Токарно-фрезерные работы по металлу на заказ.</w:t>
      </w:r>
    </w:p>
    <w:p w:rsidR="008B1E23" w:rsidRDefault="008B1E23" w:rsidP="008B1E23">
      <w:pPr>
        <w:jc w:val="both"/>
        <w:rPr>
          <w:b/>
          <w:i/>
          <w:sz w:val="24"/>
          <w:szCs w:val="24"/>
        </w:rPr>
      </w:pPr>
    </w:p>
    <w:p w:rsidR="008B1E23" w:rsidRPr="007E331B" w:rsidRDefault="008B1E23" w:rsidP="008B1E23">
      <w:pPr>
        <w:jc w:val="both"/>
        <w:rPr>
          <w:sz w:val="24"/>
          <w:szCs w:val="24"/>
        </w:rPr>
      </w:pPr>
      <w:r w:rsidRPr="007E331B">
        <w:rPr>
          <w:b/>
          <w:i/>
          <w:sz w:val="24"/>
          <w:szCs w:val="24"/>
        </w:rPr>
        <w:t xml:space="preserve">Оценка рынка сбыта: </w:t>
      </w:r>
      <w:r w:rsidRPr="007E331B">
        <w:rPr>
          <w:sz w:val="24"/>
          <w:szCs w:val="24"/>
        </w:rPr>
        <w:t xml:space="preserve">В наших услугах заинтересованы </w:t>
      </w:r>
      <w:r>
        <w:rPr>
          <w:sz w:val="24"/>
          <w:szCs w:val="24"/>
        </w:rPr>
        <w:t>строительные компании</w:t>
      </w:r>
      <w:r w:rsidRPr="007E331B">
        <w:rPr>
          <w:sz w:val="24"/>
          <w:szCs w:val="24"/>
        </w:rPr>
        <w:t>.</w:t>
      </w:r>
      <w:r w:rsidRPr="007E331B">
        <w:rPr>
          <w:b/>
          <w:i/>
          <w:sz w:val="24"/>
          <w:szCs w:val="24"/>
        </w:rPr>
        <w:t xml:space="preserve"> </w:t>
      </w:r>
      <w:r w:rsidRPr="007E331B">
        <w:rPr>
          <w:sz w:val="24"/>
          <w:szCs w:val="24"/>
        </w:rPr>
        <w:t xml:space="preserve">Проект предполагает получать ежемесячную выручку в размере </w:t>
      </w:r>
      <w:r w:rsidR="001D18D6">
        <w:rPr>
          <w:sz w:val="24"/>
          <w:szCs w:val="24"/>
        </w:rPr>
        <w:t>250 тыс.</w:t>
      </w:r>
      <w:r w:rsidRPr="007E331B">
        <w:rPr>
          <w:sz w:val="24"/>
          <w:szCs w:val="24"/>
        </w:rPr>
        <w:t xml:space="preserve"> руб.</w:t>
      </w:r>
    </w:p>
    <w:p w:rsidR="008B1E23" w:rsidRPr="007E331B" w:rsidRDefault="008B1E23" w:rsidP="008B1E23">
      <w:pPr>
        <w:jc w:val="both"/>
        <w:rPr>
          <w:sz w:val="24"/>
          <w:szCs w:val="24"/>
        </w:rPr>
      </w:pPr>
      <w:r w:rsidRPr="007E331B">
        <w:rPr>
          <w:b/>
          <w:i/>
          <w:sz w:val="24"/>
          <w:szCs w:val="24"/>
        </w:rPr>
        <w:t>Конкуренция:</w:t>
      </w:r>
      <w:r w:rsidRPr="007E331B">
        <w:rPr>
          <w:sz w:val="24"/>
          <w:szCs w:val="24"/>
        </w:rPr>
        <w:t xml:space="preserve"> </w:t>
      </w:r>
      <w:r w:rsidR="001D18D6">
        <w:rPr>
          <w:sz w:val="24"/>
          <w:szCs w:val="24"/>
        </w:rPr>
        <w:t>отсутствует</w:t>
      </w:r>
      <w:r w:rsidRPr="007E331B">
        <w:rPr>
          <w:sz w:val="24"/>
          <w:szCs w:val="24"/>
        </w:rPr>
        <w:t xml:space="preserve">. Мы </w:t>
      </w:r>
      <w:proofErr w:type="gramStart"/>
      <w:r w:rsidRPr="007E331B">
        <w:rPr>
          <w:sz w:val="24"/>
          <w:szCs w:val="24"/>
        </w:rPr>
        <w:t>предполагаем</w:t>
      </w:r>
      <w:proofErr w:type="gramEnd"/>
      <w:r w:rsidRPr="007E331B">
        <w:rPr>
          <w:sz w:val="24"/>
          <w:szCs w:val="24"/>
        </w:rPr>
        <w:t xml:space="preserve"> повысить свой имидж за счет рекламы, </w:t>
      </w:r>
      <w:r w:rsidR="001D18D6">
        <w:rPr>
          <w:sz w:val="24"/>
          <w:szCs w:val="24"/>
        </w:rPr>
        <w:t>умеренных</w:t>
      </w:r>
      <w:r w:rsidRPr="007E331B">
        <w:rPr>
          <w:sz w:val="24"/>
          <w:szCs w:val="24"/>
        </w:rPr>
        <w:t xml:space="preserve"> цен, качества обслуживания.</w:t>
      </w:r>
    </w:p>
    <w:p w:rsidR="008B1E23" w:rsidRPr="007E331B" w:rsidRDefault="008B1E23" w:rsidP="008B1E23">
      <w:pPr>
        <w:pStyle w:val="a3"/>
        <w:jc w:val="both"/>
        <w:rPr>
          <w:sz w:val="24"/>
          <w:szCs w:val="24"/>
        </w:rPr>
      </w:pPr>
      <w:r w:rsidRPr="007E331B">
        <w:rPr>
          <w:b/>
          <w:i/>
          <w:sz w:val="24"/>
          <w:szCs w:val="24"/>
        </w:rPr>
        <w:t xml:space="preserve">Стратегия маркетинга: </w:t>
      </w:r>
      <w:r w:rsidRPr="007E331B">
        <w:rPr>
          <w:sz w:val="24"/>
          <w:szCs w:val="24"/>
        </w:rPr>
        <w:t>повысить общий объем услуг</w:t>
      </w:r>
      <w:r w:rsidR="001D18D6">
        <w:rPr>
          <w:sz w:val="24"/>
          <w:szCs w:val="24"/>
        </w:rPr>
        <w:t xml:space="preserve">. </w:t>
      </w:r>
      <w:r w:rsidRPr="007E331B">
        <w:rPr>
          <w:sz w:val="24"/>
          <w:szCs w:val="24"/>
        </w:rPr>
        <w:t>В связи с постоянным</w:t>
      </w:r>
      <w:r w:rsidR="001D18D6">
        <w:rPr>
          <w:sz w:val="24"/>
          <w:szCs w:val="24"/>
        </w:rPr>
        <w:t>и заказами</w:t>
      </w:r>
      <w:r w:rsidRPr="007E331B">
        <w:rPr>
          <w:sz w:val="24"/>
          <w:szCs w:val="24"/>
        </w:rPr>
        <w:t xml:space="preserve"> </w:t>
      </w:r>
      <w:r w:rsidR="001D18D6">
        <w:rPr>
          <w:sz w:val="24"/>
          <w:szCs w:val="24"/>
        </w:rPr>
        <w:t>на т</w:t>
      </w:r>
      <w:r w:rsidR="001D18D6" w:rsidRPr="008B1E23">
        <w:rPr>
          <w:sz w:val="24"/>
          <w:szCs w:val="24"/>
        </w:rPr>
        <w:t>окарно-фрезерные работы</w:t>
      </w:r>
      <w:r w:rsidRPr="007E331B">
        <w:rPr>
          <w:sz w:val="24"/>
          <w:szCs w:val="24"/>
        </w:rPr>
        <w:t>, собственником бизнеса было принято решение о приобретени</w:t>
      </w:r>
      <w:r>
        <w:rPr>
          <w:sz w:val="24"/>
          <w:szCs w:val="24"/>
        </w:rPr>
        <w:t>и</w:t>
      </w:r>
      <w:r w:rsidRPr="007E331B">
        <w:rPr>
          <w:sz w:val="24"/>
          <w:szCs w:val="24"/>
        </w:rPr>
        <w:t xml:space="preserve"> </w:t>
      </w:r>
      <w:r w:rsidR="001D18D6">
        <w:rPr>
          <w:sz w:val="24"/>
          <w:szCs w:val="24"/>
        </w:rPr>
        <w:t>2-х токарных станков</w:t>
      </w:r>
      <w:r w:rsidRPr="007E331B">
        <w:rPr>
          <w:sz w:val="24"/>
          <w:szCs w:val="24"/>
        </w:rPr>
        <w:t xml:space="preserve"> за 2,5 млн</w:t>
      </w:r>
      <w:proofErr w:type="gramStart"/>
      <w:r w:rsidRPr="007E331B">
        <w:rPr>
          <w:sz w:val="24"/>
          <w:szCs w:val="24"/>
        </w:rPr>
        <w:t>.р</w:t>
      </w:r>
      <w:proofErr w:type="gramEnd"/>
      <w:r w:rsidRPr="007E331B">
        <w:rPr>
          <w:sz w:val="24"/>
          <w:szCs w:val="24"/>
        </w:rPr>
        <w:t xml:space="preserve">уб. Срок запуска </w:t>
      </w:r>
      <w:r w:rsidR="001D18D6">
        <w:rPr>
          <w:sz w:val="24"/>
          <w:szCs w:val="24"/>
        </w:rPr>
        <w:t>токарного</w:t>
      </w:r>
      <w:r w:rsidRPr="007E331B">
        <w:rPr>
          <w:sz w:val="24"/>
          <w:szCs w:val="24"/>
        </w:rPr>
        <w:t xml:space="preserve"> цеха с момента внесения предоплаты и до открытия составляет 2 месяца. </w:t>
      </w:r>
    </w:p>
    <w:p w:rsidR="008B1E23" w:rsidRPr="007E331B" w:rsidRDefault="008B1E23" w:rsidP="008B1E23">
      <w:pPr>
        <w:pStyle w:val="a3"/>
        <w:jc w:val="both"/>
        <w:rPr>
          <w:b/>
          <w:i/>
          <w:sz w:val="24"/>
          <w:szCs w:val="24"/>
        </w:rPr>
      </w:pPr>
    </w:p>
    <w:p w:rsidR="008B1E23" w:rsidRPr="007E331B" w:rsidRDefault="008B1E23" w:rsidP="008B1E23">
      <w:pPr>
        <w:pStyle w:val="a3"/>
        <w:jc w:val="both"/>
        <w:rPr>
          <w:sz w:val="24"/>
          <w:szCs w:val="24"/>
        </w:rPr>
      </w:pPr>
      <w:r w:rsidRPr="007E331B">
        <w:rPr>
          <w:b/>
          <w:i/>
          <w:sz w:val="24"/>
          <w:szCs w:val="24"/>
        </w:rPr>
        <w:t>План производства</w:t>
      </w:r>
      <w:r w:rsidRPr="007E331B">
        <w:rPr>
          <w:sz w:val="24"/>
          <w:szCs w:val="24"/>
        </w:rPr>
        <w:t xml:space="preserve">: Выручка </w:t>
      </w:r>
      <w:r w:rsidR="001D18D6">
        <w:rPr>
          <w:sz w:val="24"/>
          <w:szCs w:val="24"/>
        </w:rPr>
        <w:t>токарного цех</w:t>
      </w:r>
      <w:r w:rsidRPr="007E331B">
        <w:rPr>
          <w:sz w:val="24"/>
          <w:szCs w:val="24"/>
        </w:rPr>
        <w:t xml:space="preserve">а складывается из оказания услуг населению и предприятиям по </w:t>
      </w:r>
      <w:r w:rsidR="001D18D6">
        <w:rPr>
          <w:sz w:val="24"/>
          <w:szCs w:val="24"/>
        </w:rPr>
        <w:t>т</w:t>
      </w:r>
      <w:r w:rsidR="001D18D6" w:rsidRPr="008B1E23">
        <w:rPr>
          <w:sz w:val="24"/>
          <w:szCs w:val="24"/>
        </w:rPr>
        <w:t>окарно-фрезерны</w:t>
      </w:r>
      <w:r w:rsidR="001D18D6">
        <w:rPr>
          <w:sz w:val="24"/>
          <w:szCs w:val="24"/>
        </w:rPr>
        <w:t>м</w:t>
      </w:r>
      <w:r w:rsidR="001D18D6" w:rsidRPr="008B1E23">
        <w:rPr>
          <w:sz w:val="24"/>
          <w:szCs w:val="24"/>
        </w:rPr>
        <w:t xml:space="preserve"> работ</w:t>
      </w:r>
      <w:r w:rsidR="001D18D6">
        <w:rPr>
          <w:sz w:val="24"/>
          <w:szCs w:val="24"/>
        </w:rPr>
        <w:t>ам</w:t>
      </w:r>
      <w:r w:rsidRPr="007E331B">
        <w:rPr>
          <w:sz w:val="24"/>
          <w:szCs w:val="24"/>
        </w:rPr>
        <w:t>.</w:t>
      </w:r>
    </w:p>
    <w:p w:rsidR="008B1E23" w:rsidRDefault="008B1E23" w:rsidP="008B1E23">
      <w:pPr>
        <w:pStyle w:val="a3"/>
        <w:jc w:val="both"/>
        <w:rPr>
          <w:rFonts w:ascii="Tahoma" w:hAnsi="Tahoma" w:cs="Tahoma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6"/>
        <w:gridCol w:w="2268"/>
        <w:gridCol w:w="2977"/>
        <w:gridCol w:w="2844"/>
      </w:tblGrid>
      <w:tr w:rsidR="008B1E23" w:rsidRPr="00B23FAA" w:rsidTr="00F5023B">
        <w:trPr>
          <w:tblCellSpacing w:w="0" w:type="dxa"/>
        </w:trPr>
        <w:tc>
          <w:tcPr>
            <w:tcW w:w="1286" w:type="dxa"/>
            <w:vAlign w:val="center"/>
            <w:hideMark/>
          </w:tcPr>
          <w:p w:rsidR="008B1E23" w:rsidRPr="00B23FAA" w:rsidRDefault="008B1E23" w:rsidP="001D18D6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B23FAA">
              <w:rPr>
                <w:b/>
                <w:sz w:val="24"/>
                <w:szCs w:val="24"/>
                <w:lang w:eastAsia="ru-RU"/>
              </w:rPr>
              <w:t>201</w:t>
            </w:r>
            <w:r w:rsidR="001D18D6">
              <w:rPr>
                <w:b/>
                <w:sz w:val="24"/>
                <w:szCs w:val="24"/>
                <w:lang w:eastAsia="ru-RU"/>
              </w:rPr>
              <w:t>6</w:t>
            </w:r>
            <w:r w:rsidRPr="00B23FAA">
              <w:rPr>
                <w:b/>
                <w:sz w:val="24"/>
                <w:szCs w:val="24"/>
                <w:lang w:eastAsia="ru-RU"/>
              </w:rPr>
              <w:t>-201</w:t>
            </w:r>
            <w:r w:rsidR="001D18D6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vAlign w:val="center"/>
            <w:hideMark/>
          </w:tcPr>
          <w:p w:rsidR="008B1E23" w:rsidRPr="00B23FAA" w:rsidRDefault="008B1E23" w:rsidP="001D18D6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B23FAA">
              <w:rPr>
                <w:b/>
                <w:sz w:val="24"/>
                <w:szCs w:val="24"/>
                <w:lang w:eastAsia="ru-RU"/>
              </w:rPr>
              <w:t xml:space="preserve">Количество </w:t>
            </w:r>
            <w:r w:rsidR="001D18D6">
              <w:rPr>
                <w:b/>
                <w:sz w:val="24"/>
                <w:szCs w:val="24"/>
                <w:lang w:eastAsia="ru-RU"/>
              </w:rPr>
              <w:t>станков</w:t>
            </w:r>
            <w:r w:rsidRPr="00B23FAA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vAlign w:val="center"/>
            <w:hideMark/>
          </w:tcPr>
          <w:p w:rsidR="008B1E23" w:rsidRPr="00B23FAA" w:rsidRDefault="008B1E23" w:rsidP="001D18D6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B23FAA">
              <w:rPr>
                <w:b/>
                <w:sz w:val="24"/>
                <w:szCs w:val="24"/>
                <w:lang w:eastAsia="ru-RU"/>
              </w:rPr>
              <w:t xml:space="preserve">Средняя цена </w:t>
            </w:r>
            <w:r w:rsidR="001D18D6">
              <w:rPr>
                <w:b/>
                <w:sz w:val="24"/>
                <w:szCs w:val="24"/>
                <w:lang w:eastAsia="ru-RU"/>
              </w:rPr>
              <w:t>работ и услуг</w:t>
            </w:r>
            <w:r w:rsidRPr="00B23FAA">
              <w:rPr>
                <w:b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2844" w:type="dxa"/>
            <w:vAlign w:val="center"/>
            <w:hideMark/>
          </w:tcPr>
          <w:p w:rsidR="008B1E23" w:rsidRPr="00B23FAA" w:rsidRDefault="008B1E23" w:rsidP="00F5023B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B23FAA">
              <w:rPr>
                <w:b/>
                <w:sz w:val="24"/>
                <w:szCs w:val="24"/>
                <w:lang w:eastAsia="ru-RU"/>
              </w:rPr>
              <w:t>Планируемая выручка,  тыс. руб.</w:t>
            </w:r>
          </w:p>
        </w:tc>
      </w:tr>
      <w:tr w:rsidR="008B1E23" w:rsidRPr="00B23FAA" w:rsidTr="00F5023B">
        <w:trPr>
          <w:tblCellSpacing w:w="0" w:type="dxa"/>
        </w:trPr>
        <w:tc>
          <w:tcPr>
            <w:tcW w:w="1286" w:type="dxa"/>
            <w:vAlign w:val="center"/>
            <w:hideMark/>
          </w:tcPr>
          <w:p w:rsidR="008B1E23" w:rsidRPr="00B23FAA" w:rsidRDefault="008B1E23" w:rsidP="00F5023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8B1E23" w:rsidRPr="00B23FAA" w:rsidRDefault="008B1E23" w:rsidP="00F5023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  <w:hideMark/>
          </w:tcPr>
          <w:p w:rsidR="008B1E23" w:rsidRPr="00B23FAA" w:rsidRDefault="008B1E23" w:rsidP="00F5023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vAlign w:val="center"/>
            <w:hideMark/>
          </w:tcPr>
          <w:p w:rsidR="008B1E23" w:rsidRPr="00B23FAA" w:rsidRDefault="008B1E23" w:rsidP="00F5023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8B1E23" w:rsidRPr="00B23FAA" w:rsidTr="00F5023B">
        <w:trPr>
          <w:tblCellSpacing w:w="0" w:type="dxa"/>
        </w:trPr>
        <w:tc>
          <w:tcPr>
            <w:tcW w:w="1286" w:type="dxa"/>
            <w:vAlign w:val="center"/>
            <w:hideMark/>
          </w:tcPr>
          <w:p w:rsidR="008B1E23" w:rsidRPr="00B23FAA" w:rsidRDefault="008B1E23" w:rsidP="00F5023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8B1E23" w:rsidRPr="00B23FAA" w:rsidRDefault="008B1E23" w:rsidP="00F5023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  <w:hideMark/>
          </w:tcPr>
          <w:p w:rsidR="008B1E23" w:rsidRPr="00B23FAA" w:rsidRDefault="008B1E23" w:rsidP="00F5023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vAlign w:val="center"/>
            <w:hideMark/>
          </w:tcPr>
          <w:p w:rsidR="008B1E23" w:rsidRPr="00B23FAA" w:rsidRDefault="008B1E23" w:rsidP="00F5023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8B1E23" w:rsidRPr="00B23FAA" w:rsidTr="00F5023B">
        <w:trPr>
          <w:tblCellSpacing w:w="0" w:type="dxa"/>
        </w:trPr>
        <w:tc>
          <w:tcPr>
            <w:tcW w:w="1286" w:type="dxa"/>
            <w:vAlign w:val="center"/>
            <w:hideMark/>
          </w:tcPr>
          <w:p w:rsidR="008B1E23" w:rsidRPr="00B23FAA" w:rsidRDefault="008B1E23" w:rsidP="001D18D6">
            <w:pPr>
              <w:pStyle w:val="a3"/>
              <w:rPr>
                <w:sz w:val="24"/>
                <w:szCs w:val="24"/>
                <w:lang w:eastAsia="ru-RU"/>
              </w:rPr>
            </w:pPr>
            <w:r w:rsidRPr="00B23FAA">
              <w:rPr>
                <w:sz w:val="24"/>
                <w:szCs w:val="24"/>
                <w:lang w:eastAsia="ru-RU"/>
              </w:rPr>
              <w:t>201</w:t>
            </w:r>
            <w:r w:rsidR="001D18D6">
              <w:rPr>
                <w:sz w:val="24"/>
                <w:szCs w:val="24"/>
                <w:lang w:eastAsia="ru-RU"/>
              </w:rPr>
              <w:t>6</w:t>
            </w:r>
            <w:r w:rsidRPr="00B23FAA">
              <w:rPr>
                <w:sz w:val="24"/>
                <w:szCs w:val="24"/>
                <w:lang w:eastAsia="ru-RU"/>
              </w:rPr>
              <w:t>-201</w:t>
            </w:r>
            <w:r w:rsidR="001D18D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vAlign w:val="center"/>
            <w:hideMark/>
          </w:tcPr>
          <w:p w:rsidR="008B1E23" w:rsidRPr="00B23FAA" w:rsidRDefault="001D18D6" w:rsidP="00F5023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Align w:val="center"/>
            <w:hideMark/>
          </w:tcPr>
          <w:p w:rsidR="008B1E23" w:rsidRPr="00B23FAA" w:rsidRDefault="008B1E23" w:rsidP="00F5023B">
            <w:pPr>
              <w:pStyle w:val="a3"/>
              <w:rPr>
                <w:sz w:val="24"/>
                <w:szCs w:val="24"/>
                <w:lang w:eastAsia="ru-RU"/>
              </w:rPr>
            </w:pPr>
            <w:r w:rsidRPr="00B23FAA">
              <w:rPr>
                <w:sz w:val="24"/>
                <w:szCs w:val="24"/>
                <w:lang w:eastAsia="ru-RU"/>
              </w:rPr>
              <w:t>4</w:t>
            </w:r>
            <w:r w:rsidR="001D18D6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844" w:type="dxa"/>
            <w:vAlign w:val="center"/>
            <w:hideMark/>
          </w:tcPr>
          <w:p w:rsidR="008B1E23" w:rsidRPr="00B23FAA" w:rsidRDefault="001D18D6" w:rsidP="00F5023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9000</w:t>
            </w:r>
          </w:p>
        </w:tc>
      </w:tr>
    </w:tbl>
    <w:p w:rsidR="008B1E23" w:rsidRPr="00B23FAA" w:rsidRDefault="008B1E23" w:rsidP="008B1E23">
      <w:pPr>
        <w:pStyle w:val="a3"/>
        <w:rPr>
          <w:sz w:val="24"/>
          <w:szCs w:val="24"/>
        </w:rPr>
      </w:pPr>
    </w:p>
    <w:p w:rsidR="008B1E23" w:rsidRPr="00B23FAA" w:rsidRDefault="008B1E23" w:rsidP="008B1E23">
      <w:pPr>
        <w:pStyle w:val="a3"/>
        <w:jc w:val="both"/>
        <w:rPr>
          <w:rFonts w:eastAsia="Times New Roman"/>
          <w:sz w:val="24"/>
          <w:szCs w:val="24"/>
          <w:lang w:eastAsia="ru-RU"/>
        </w:rPr>
      </w:pPr>
      <w:r w:rsidRPr="00B23FAA">
        <w:rPr>
          <w:sz w:val="24"/>
          <w:szCs w:val="24"/>
        </w:rPr>
        <w:t xml:space="preserve">К расходной части деятельности </w:t>
      </w:r>
      <w:r w:rsidR="001D18D6">
        <w:rPr>
          <w:sz w:val="24"/>
          <w:szCs w:val="24"/>
        </w:rPr>
        <w:t>токарного</w:t>
      </w:r>
      <w:r w:rsidRPr="00B23FAA">
        <w:rPr>
          <w:sz w:val="24"/>
          <w:szCs w:val="24"/>
        </w:rPr>
        <w:t xml:space="preserve"> цеха относятся следующие расходы: з</w:t>
      </w:r>
      <w:r w:rsidRPr="00B23FAA">
        <w:rPr>
          <w:rFonts w:eastAsia="Times New Roman"/>
          <w:sz w:val="24"/>
          <w:szCs w:val="24"/>
          <w:lang w:eastAsia="ru-RU"/>
        </w:rPr>
        <w:t>акуп</w:t>
      </w:r>
      <w:r>
        <w:rPr>
          <w:rFonts w:eastAsia="Times New Roman"/>
          <w:sz w:val="24"/>
          <w:szCs w:val="24"/>
          <w:lang w:eastAsia="ru-RU"/>
        </w:rPr>
        <w:t>ка</w:t>
      </w:r>
      <w:r w:rsidRPr="00B23FAA">
        <w:rPr>
          <w:rFonts w:eastAsia="Times New Roman"/>
          <w:sz w:val="24"/>
          <w:szCs w:val="24"/>
          <w:lang w:eastAsia="ru-RU"/>
        </w:rPr>
        <w:t xml:space="preserve"> </w:t>
      </w:r>
      <w:r w:rsidR="001D18D6">
        <w:rPr>
          <w:rFonts w:eastAsia="Times New Roman"/>
          <w:sz w:val="24"/>
          <w:szCs w:val="24"/>
          <w:lang w:eastAsia="ru-RU"/>
        </w:rPr>
        <w:t>металла</w:t>
      </w:r>
      <w:r w:rsidRPr="00B23FAA">
        <w:rPr>
          <w:rFonts w:eastAsia="Times New Roman"/>
          <w:sz w:val="24"/>
          <w:szCs w:val="24"/>
          <w:lang w:eastAsia="ru-RU"/>
        </w:rPr>
        <w:t>, расходы на электроэнергию, зарплата работников, реклама.</w:t>
      </w:r>
    </w:p>
    <w:p w:rsidR="008B1E23" w:rsidRDefault="008B1E23" w:rsidP="008B1E23">
      <w:pPr>
        <w:pStyle w:val="a3"/>
        <w:jc w:val="both"/>
        <w:rPr>
          <w:b/>
          <w:i/>
          <w:sz w:val="24"/>
          <w:szCs w:val="24"/>
        </w:rPr>
      </w:pPr>
    </w:p>
    <w:p w:rsidR="008B1E23" w:rsidRDefault="008B1E23" w:rsidP="008B1E23">
      <w:pPr>
        <w:pStyle w:val="a3"/>
        <w:jc w:val="both"/>
        <w:rPr>
          <w:sz w:val="24"/>
          <w:szCs w:val="24"/>
        </w:rPr>
      </w:pPr>
      <w:r w:rsidRPr="00FB2082">
        <w:rPr>
          <w:b/>
          <w:i/>
          <w:sz w:val="24"/>
          <w:szCs w:val="24"/>
        </w:rPr>
        <w:t>Организационный план</w:t>
      </w:r>
      <w:r>
        <w:rPr>
          <w:b/>
          <w:i/>
          <w:sz w:val="24"/>
          <w:szCs w:val="24"/>
        </w:rPr>
        <w:t xml:space="preserve">: </w:t>
      </w:r>
      <w:r w:rsidR="00D87CB8" w:rsidRPr="008B1E23">
        <w:rPr>
          <w:sz w:val="24"/>
          <w:szCs w:val="24"/>
        </w:rPr>
        <w:t>Токарн</w:t>
      </w:r>
      <w:r w:rsidR="00D87CB8">
        <w:rPr>
          <w:sz w:val="24"/>
          <w:szCs w:val="24"/>
        </w:rPr>
        <w:t>ый цех</w:t>
      </w:r>
      <w:r w:rsidRPr="00E44E32">
        <w:rPr>
          <w:sz w:val="24"/>
          <w:szCs w:val="24"/>
        </w:rPr>
        <w:t xml:space="preserve"> планирует получить кредит в Банке для приобретения </w:t>
      </w:r>
      <w:r w:rsidR="00D87CB8">
        <w:rPr>
          <w:sz w:val="24"/>
          <w:szCs w:val="24"/>
        </w:rPr>
        <w:t>2-х станков</w:t>
      </w:r>
      <w:r w:rsidRPr="00E44E32">
        <w:rPr>
          <w:sz w:val="24"/>
          <w:szCs w:val="24"/>
        </w:rPr>
        <w:t xml:space="preserve">. Строительство </w:t>
      </w:r>
      <w:r w:rsidR="00D87CB8" w:rsidRPr="008B1E23">
        <w:rPr>
          <w:sz w:val="24"/>
          <w:szCs w:val="24"/>
        </w:rPr>
        <w:t>Токарно</w:t>
      </w:r>
      <w:r w:rsidR="00D87CB8">
        <w:rPr>
          <w:sz w:val="24"/>
          <w:szCs w:val="24"/>
        </w:rPr>
        <w:t>го цеха</w:t>
      </w:r>
      <w:r w:rsidRPr="00E44E32">
        <w:rPr>
          <w:sz w:val="24"/>
          <w:szCs w:val="24"/>
        </w:rPr>
        <w:t xml:space="preserve"> будет осуществлено строительным подразделение</w:t>
      </w:r>
      <w:r>
        <w:rPr>
          <w:sz w:val="24"/>
          <w:szCs w:val="24"/>
        </w:rPr>
        <w:t>м</w:t>
      </w:r>
      <w:r w:rsidRPr="00E44E32">
        <w:rPr>
          <w:sz w:val="24"/>
          <w:szCs w:val="24"/>
        </w:rPr>
        <w:t xml:space="preserve"> ООО «</w:t>
      </w:r>
      <w:proofErr w:type="spellStart"/>
      <w:r w:rsidRPr="00E44E32">
        <w:rPr>
          <w:sz w:val="24"/>
          <w:szCs w:val="24"/>
        </w:rPr>
        <w:t>Кинекс</w:t>
      </w:r>
      <w:proofErr w:type="spellEnd"/>
      <w:r w:rsidRPr="00E44E32">
        <w:rPr>
          <w:sz w:val="24"/>
          <w:szCs w:val="24"/>
        </w:rPr>
        <w:t xml:space="preserve">». Будут привлечены </w:t>
      </w:r>
      <w:r>
        <w:rPr>
          <w:sz w:val="24"/>
          <w:szCs w:val="24"/>
        </w:rPr>
        <w:t>к</w:t>
      </w:r>
      <w:r w:rsidRPr="00E44E32">
        <w:rPr>
          <w:sz w:val="24"/>
          <w:szCs w:val="24"/>
        </w:rPr>
        <w:t>валифицированные специалисты.</w:t>
      </w:r>
    </w:p>
    <w:p w:rsidR="008B1E23" w:rsidRDefault="008B1E23" w:rsidP="008B1E23">
      <w:pPr>
        <w:pStyle w:val="a3"/>
        <w:jc w:val="both"/>
        <w:rPr>
          <w:sz w:val="24"/>
          <w:szCs w:val="24"/>
        </w:rPr>
      </w:pPr>
    </w:p>
    <w:p w:rsidR="008B1E23" w:rsidRPr="007E331B" w:rsidRDefault="008B1E23" w:rsidP="008B1E23">
      <w:pPr>
        <w:pStyle w:val="a3"/>
        <w:jc w:val="both"/>
        <w:rPr>
          <w:sz w:val="24"/>
          <w:szCs w:val="24"/>
        </w:rPr>
      </w:pPr>
      <w:r w:rsidRPr="007E331B">
        <w:rPr>
          <w:b/>
          <w:i/>
          <w:sz w:val="24"/>
          <w:szCs w:val="24"/>
        </w:rPr>
        <w:lastRenderedPageBreak/>
        <w:t>Юридический план</w:t>
      </w:r>
      <w:r>
        <w:rPr>
          <w:b/>
          <w:i/>
          <w:sz w:val="24"/>
          <w:szCs w:val="24"/>
        </w:rPr>
        <w:t xml:space="preserve">: </w:t>
      </w:r>
      <w:r w:rsidRPr="00E44E32">
        <w:rPr>
          <w:sz w:val="24"/>
          <w:szCs w:val="24"/>
        </w:rPr>
        <w:t xml:space="preserve">Организационная форма деятельности «Индивидуальный предприниматель». Компания находится на системе налогообложения: ЕНВД. Численность персонала: </w:t>
      </w:r>
      <w:r w:rsidR="00D87CB8">
        <w:rPr>
          <w:sz w:val="24"/>
          <w:szCs w:val="24"/>
        </w:rPr>
        <w:t>6</w:t>
      </w:r>
      <w:r w:rsidRPr="00E44E32">
        <w:rPr>
          <w:sz w:val="24"/>
          <w:szCs w:val="24"/>
        </w:rPr>
        <w:t xml:space="preserve"> человек.</w:t>
      </w:r>
    </w:p>
    <w:p w:rsidR="008B1E23" w:rsidRPr="00E44E32" w:rsidRDefault="008B1E23" w:rsidP="008B1E23">
      <w:pPr>
        <w:pStyle w:val="a3"/>
        <w:jc w:val="both"/>
        <w:rPr>
          <w:sz w:val="24"/>
          <w:szCs w:val="24"/>
        </w:rPr>
      </w:pPr>
    </w:p>
    <w:p w:rsidR="008B1E23" w:rsidRDefault="008B1E23" w:rsidP="008B1E23">
      <w:pPr>
        <w:pStyle w:val="a3"/>
        <w:jc w:val="both"/>
        <w:rPr>
          <w:rFonts w:asciiTheme="majorHAnsi" w:eastAsiaTheme="majorEastAsia" w:hAnsiTheme="majorHAnsi" w:cstheme="majorBidi"/>
          <w:b/>
          <w:bCs/>
          <w:color w:val="FF0000"/>
          <w:sz w:val="40"/>
          <w:szCs w:val="40"/>
        </w:rPr>
      </w:pPr>
      <w:r w:rsidRPr="007E331B">
        <w:rPr>
          <w:b/>
          <w:i/>
          <w:sz w:val="24"/>
          <w:szCs w:val="24"/>
        </w:rPr>
        <w:t xml:space="preserve">Оценка риска и </w:t>
      </w:r>
      <w:r>
        <w:rPr>
          <w:b/>
          <w:i/>
          <w:sz w:val="24"/>
          <w:szCs w:val="24"/>
        </w:rPr>
        <w:t xml:space="preserve">страхования: </w:t>
      </w:r>
      <w:r w:rsidRPr="007E331B">
        <w:rPr>
          <w:rFonts w:asciiTheme="majorHAnsi" w:eastAsiaTheme="majorEastAsia" w:hAnsiTheme="majorHAnsi" w:cstheme="majorBidi"/>
          <w:b/>
          <w:bCs/>
          <w:color w:val="FF0000"/>
          <w:sz w:val="40"/>
          <w:szCs w:val="40"/>
        </w:rPr>
        <w:t xml:space="preserve"> </w:t>
      </w:r>
    </w:p>
    <w:p w:rsidR="008B1E23" w:rsidRPr="00B23FAA" w:rsidRDefault="008B1E23" w:rsidP="008B1E23">
      <w:pPr>
        <w:pStyle w:val="a3"/>
        <w:jc w:val="both"/>
        <w:rPr>
          <w:b/>
          <w:sz w:val="24"/>
          <w:szCs w:val="24"/>
        </w:rPr>
      </w:pPr>
      <w:r w:rsidRPr="00B23FAA">
        <w:rPr>
          <w:b/>
          <w:sz w:val="24"/>
          <w:szCs w:val="24"/>
        </w:rPr>
        <w:t>Расчет окупаемости проекта</w:t>
      </w:r>
      <w:r>
        <w:rPr>
          <w:b/>
          <w:sz w:val="24"/>
          <w:szCs w:val="24"/>
        </w:rPr>
        <w:t>:</w:t>
      </w:r>
    </w:p>
    <w:p w:rsidR="008B1E23" w:rsidRPr="00B23FAA" w:rsidRDefault="008B1E23" w:rsidP="008B1E23">
      <w:pPr>
        <w:pStyle w:val="a3"/>
        <w:jc w:val="both"/>
        <w:rPr>
          <w:sz w:val="24"/>
          <w:szCs w:val="24"/>
        </w:rPr>
      </w:pPr>
      <w:r w:rsidRPr="00B23FAA">
        <w:rPr>
          <w:sz w:val="24"/>
          <w:szCs w:val="24"/>
        </w:rPr>
        <w:t>Срок начала проекта: 01 января 201</w:t>
      </w:r>
      <w:r w:rsidR="00D87CB8">
        <w:rPr>
          <w:sz w:val="24"/>
          <w:szCs w:val="24"/>
        </w:rPr>
        <w:t>6</w:t>
      </w:r>
      <w:r w:rsidRPr="00B23FAA">
        <w:rPr>
          <w:sz w:val="24"/>
          <w:szCs w:val="24"/>
        </w:rPr>
        <w:t xml:space="preserve"> г.</w:t>
      </w:r>
    </w:p>
    <w:p w:rsidR="008B1E23" w:rsidRPr="00B23FAA" w:rsidRDefault="008B1E23" w:rsidP="008B1E23">
      <w:pPr>
        <w:pStyle w:val="a3"/>
        <w:jc w:val="both"/>
        <w:rPr>
          <w:sz w:val="24"/>
          <w:szCs w:val="24"/>
        </w:rPr>
      </w:pPr>
      <w:r w:rsidRPr="00B23FAA">
        <w:rPr>
          <w:sz w:val="24"/>
          <w:szCs w:val="24"/>
        </w:rPr>
        <w:t>Запуск проекта: 01 июля 201</w:t>
      </w:r>
      <w:r w:rsidR="00D87CB8">
        <w:rPr>
          <w:sz w:val="24"/>
          <w:szCs w:val="24"/>
        </w:rPr>
        <w:t>6</w:t>
      </w:r>
      <w:r w:rsidRPr="00B23FAA">
        <w:rPr>
          <w:sz w:val="24"/>
          <w:szCs w:val="24"/>
        </w:rPr>
        <w:t>г.</w:t>
      </w:r>
    </w:p>
    <w:p w:rsidR="008B1E23" w:rsidRPr="00B23FAA" w:rsidRDefault="008B1E23" w:rsidP="008B1E23">
      <w:pPr>
        <w:pStyle w:val="a3"/>
        <w:jc w:val="both"/>
        <w:rPr>
          <w:sz w:val="24"/>
          <w:szCs w:val="24"/>
        </w:rPr>
      </w:pPr>
      <w:r w:rsidRPr="00B23FAA">
        <w:rPr>
          <w:sz w:val="24"/>
          <w:szCs w:val="24"/>
        </w:rPr>
        <w:t>Выход на оперативную безубыточность: 1 кв. 201</w:t>
      </w:r>
      <w:r w:rsidR="00D87CB8">
        <w:rPr>
          <w:sz w:val="24"/>
          <w:szCs w:val="24"/>
        </w:rPr>
        <w:t>6</w:t>
      </w:r>
      <w:r w:rsidRPr="00B23FAA">
        <w:rPr>
          <w:sz w:val="24"/>
          <w:szCs w:val="24"/>
        </w:rPr>
        <w:t xml:space="preserve"> г.</w:t>
      </w:r>
    </w:p>
    <w:p w:rsidR="008B1E23" w:rsidRPr="00B23FAA" w:rsidRDefault="008B1E23" w:rsidP="008B1E23">
      <w:pPr>
        <w:pStyle w:val="a3"/>
        <w:jc w:val="both"/>
        <w:rPr>
          <w:sz w:val="24"/>
          <w:szCs w:val="24"/>
        </w:rPr>
      </w:pPr>
      <w:r w:rsidRPr="00B23FAA">
        <w:rPr>
          <w:sz w:val="24"/>
          <w:szCs w:val="24"/>
        </w:rPr>
        <w:t>Полная окупаемость проекта: декабрь 201</w:t>
      </w:r>
      <w:r w:rsidR="00D87CB8">
        <w:rPr>
          <w:sz w:val="24"/>
          <w:szCs w:val="24"/>
        </w:rPr>
        <w:t>7</w:t>
      </w:r>
      <w:r w:rsidRPr="00B23FAA">
        <w:rPr>
          <w:sz w:val="24"/>
          <w:szCs w:val="24"/>
        </w:rPr>
        <w:t xml:space="preserve"> г.</w:t>
      </w:r>
    </w:p>
    <w:p w:rsidR="008B1E23" w:rsidRPr="00B23FAA" w:rsidRDefault="008B1E23" w:rsidP="008B1E23">
      <w:pPr>
        <w:pStyle w:val="a3"/>
        <w:jc w:val="both"/>
        <w:rPr>
          <w:sz w:val="24"/>
          <w:szCs w:val="24"/>
        </w:rPr>
      </w:pPr>
      <w:r w:rsidRPr="00B23FAA">
        <w:rPr>
          <w:sz w:val="24"/>
          <w:szCs w:val="24"/>
        </w:rPr>
        <w:t>Срок окупаемости проекта: 25 месяцев.</w:t>
      </w:r>
    </w:p>
    <w:p w:rsidR="008B1E23" w:rsidRDefault="008B1E23" w:rsidP="008B1E23">
      <w:pPr>
        <w:pStyle w:val="a3"/>
        <w:jc w:val="both"/>
        <w:rPr>
          <w:sz w:val="24"/>
          <w:szCs w:val="24"/>
        </w:rPr>
      </w:pPr>
    </w:p>
    <w:p w:rsidR="008B1E23" w:rsidRDefault="008B1E23" w:rsidP="008B1E23">
      <w:pPr>
        <w:pStyle w:val="a3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Финансовый план:</w:t>
      </w:r>
    </w:p>
    <w:p w:rsidR="008B1E23" w:rsidRPr="00B23FAA" w:rsidRDefault="008B1E23" w:rsidP="008B1E23">
      <w:pPr>
        <w:pStyle w:val="a3"/>
        <w:jc w:val="both"/>
        <w:rPr>
          <w:rFonts w:eastAsia="Times New Roman"/>
          <w:b/>
          <w:sz w:val="24"/>
          <w:szCs w:val="24"/>
          <w:lang w:eastAsia="ru-RU"/>
        </w:rPr>
      </w:pPr>
      <w:r w:rsidRPr="00B23FAA">
        <w:rPr>
          <w:rFonts w:eastAsia="Times New Roman"/>
          <w:b/>
          <w:sz w:val="24"/>
          <w:szCs w:val="24"/>
          <w:lang w:eastAsia="ru-RU"/>
        </w:rPr>
        <w:t xml:space="preserve">Планируемая прибыльность </w:t>
      </w:r>
      <w:r w:rsidR="00D87CB8">
        <w:rPr>
          <w:rFonts w:eastAsia="Times New Roman"/>
          <w:b/>
          <w:sz w:val="24"/>
          <w:szCs w:val="24"/>
          <w:lang w:eastAsia="ru-RU"/>
        </w:rPr>
        <w:t>токарного</w:t>
      </w:r>
      <w:r w:rsidRPr="00B23FAA">
        <w:rPr>
          <w:rFonts w:eastAsia="Times New Roman"/>
          <w:b/>
          <w:sz w:val="24"/>
          <w:szCs w:val="24"/>
          <w:lang w:eastAsia="ru-RU"/>
        </w:rPr>
        <w:t xml:space="preserve"> цеха на 201</w:t>
      </w:r>
      <w:r w:rsidR="00D87CB8">
        <w:rPr>
          <w:rFonts w:eastAsia="Times New Roman"/>
          <w:b/>
          <w:sz w:val="24"/>
          <w:szCs w:val="24"/>
          <w:lang w:eastAsia="ru-RU"/>
        </w:rPr>
        <w:t>6</w:t>
      </w:r>
      <w:r w:rsidRPr="00B23FAA">
        <w:rPr>
          <w:rFonts w:eastAsia="Times New Roman"/>
          <w:b/>
          <w:sz w:val="24"/>
          <w:szCs w:val="24"/>
          <w:lang w:eastAsia="ru-RU"/>
        </w:rPr>
        <w:t>-201</w:t>
      </w:r>
      <w:r w:rsidR="00D87CB8">
        <w:rPr>
          <w:rFonts w:eastAsia="Times New Roman"/>
          <w:b/>
          <w:sz w:val="24"/>
          <w:szCs w:val="24"/>
          <w:lang w:eastAsia="ru-RU"/>
        </w:rPr>
        <w:t>8</w:t>
      </w:r>
      <w:r w:rsidRPr="00B23FAA">
        <w:rPr>
          <w:rFonts w:eastAsia="Times New Roman"/>
          <w:b/>
          <w:sz w:val="24"/>
          <w:szCs w:val="24"/>
          <w:lang w:eastAsia="ru-RU"/>
        </w:rPr>
        <w:t xml:space="preserve"> г. следующая:</w:t>
      </w:r>
    </w:p>
    <w:p w:rsidR="008B1E23" w:rsidRPr="00B23FAA" w:rsidRDefault="008B1E23" w:rsidP="008B1E23">
      <w:pPr>
        <w:pStyle w:val="a3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1"/>
        <w:gridCol w:w="3118"/>
        <w:gridCol w:w="1701"/>
        <w:gridCol w:w="2410"/>
        <w:gridCol w:w="1134"/>
      </w:tblGrid>
      <w:tr w:rsidR="008B1E23" w:rsidRPr="00F76CE1" w:rsidTr="00F5023B">
        <w:trPr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23" w:rsidRPr="00B23FAA" w:rsidRDefault="008B1E23" w:rsidP="00F5023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23" w:rsidRPr="00B23FAA" w:rsidRDefault="008B1E23" w:rsidP="00F5023B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B23FAA">
              <w:rPr>
                <w:b/>
                <w:sz w:val="24"/>
                <w:szCs w:val="24"/>
                <w:lang w:eastAsia="ru-RU"/>
              </w:rPr>
              <w:t xml:space="preserve">Планируемая выручка, </w:t>
            </w:r>
          </w:p>
          <w:p w:rsidR="008B1E23" w:rsidRPr="00B23FAA" w:rsidRDefault="008B1E23" w:rsidP="00F5023B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B23FAA">
              <w:rPr>
                <w:b/>
                <w:sz w:val="24"/>
                <w:szCs w:val="24"/>
                <w:lang w:eastAsia="ru-RU"/>
              </w:rPr>
              <w:t>в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23" w:rsidRPr="00B23FAA" w:rsidRDefault="008B1E23" w:rsidP="00F5023B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B23FAA">
              <w:rPr>
                <w:b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23" w:rsidRPr="00B23FAA" w:rsidRDefault="008B1E23" w:rsidP="00F5023B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B23FAA">
              <w:rPr>
                <w:b/>
                <w:sz w:val="24"/>
                <w:szCs w:val="24"/>
                <w:lang w:eastAsia="ru-RU"/>
              </w:rPr>
              <w:t>Общие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E23" w:rsidRPr="00B23FAA" w:rsidRDefault="008B1E23" w:rsidP="00F5023B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B23FAA">
              <w:rPr>
                <w:b/>
                <w:sz w:val="24"/>
                <w:szCs w:val="24"/>
                <w:lang w:eastAsia="ru-RU"/>
              </w:rPr>
              <w:t>Прибыль</w:t>
            </w:r>
          </w:p>
        </w:tc>
      </w:tr>
      <w:tr w:rsidR="008B1E23" w:rsidRPr="00F76CE1" w:rsidTr="00F5023B">
        <w:trPr>
          <w:tblCellSpacing w:w="0" w:type="dxa"/>
        </w:trPr>
        <w:tc>
          <w:tcPr>
            <w:tcW w:w="861" w:type="dxa"/>
            <w:vAlign w:val="center"/>
            <w:hideMark/>
          </w:tcPr>
          <w:p w:rsidR="008B1E23" w:rsidRPr="00B23FAA" w:rsidRDefault="008B1E23" w:rsidP="00F5023B">
            <w:pPr>
              <w:pStyle w:val="a3"/>
              <w:rPr>
                <w:sz w:val="24"/>
                <w:szCs w:val="24"/>
                <w:lang w:eastAsia="ru-RU"/>
              </w:rPr>
            </w:pPr>
            <w:r w:rsidRPr="00B23FAA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8" w:type="dxa"/>
            <w:vAlign w:val="center"/>
            <w:hideMark/>
          </w:tcPr>
          <w:p w:rsidR="008B1E23" w:rsidRPr="00B23FAA" w:rsidRDefault="00D87CB8" w:rsidP="00F5023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701" w:type="dxa"/>
            <w:vAlign w:val="center"/>
            <w:hideMark/>
          </w:tcPr>
          <w:p w:rsidR="008B1E23" w:rsidRPr="00B23FAA" w:rsidRDefault="00D87CB8" w:rsidP="00F5023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2410" w:type="dxa"/>
            <w:vAlign w:val="center"/>
            <w:hideMark/>
          </w:tcPr>
          <w:p w:rsidR="008B1E23" w:rsidRPr="00B23FAA" w:rsidRDefault="00D87CB8" w:rsidP="00F5023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134" w:type="dxa"/>
            <w:vAlign w:val="center"/>
            <w:hideMark/>
          </w:tcPr>
          <w:p w:rsidR="008B1E23" w:rsidRPr="00B23FAA" w:rsidRDefault="00D87CB8" w:rsidP="00F5023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</w:t>
            </w:r>
          </w:p>
        </w:tc>
      </w:tr>
    </w:tbl>
    <w:p w:rsidR="008B1E23" w:rsidRDefault="008B1E23" w:rsidP="008B1E23">
      <w:pPr>
        <w:rPr>
          <w:sz w:val="24"/>
          <w:szCs w:val="24"/>
        </w:rPr>
      </w:pPr>
    </w:p>
    <w:p w:rsidR="008B1E23" w:rsidRPr="00E44E32" w:rsidRDefault="008B1E23" w:rsidP="008B1E23">
      <w:pPr>
        <w:pStyle w:val="a3"/>
        <w:jc w:val="both"/>
        <w:rPr>
          <w:sz w:val="24"/>
          <w:szCs w:val="24"/>
        </w:rPr>
      </w:pPr>
      <w:r w:rsidRPr="007E331B">
        <w:rPr>
          <w:b/>
          <w:i/>
          <w:sz w:val="24"/>
          <w:szCs w:val="24"/>
        </w:rPr>
        <w:t>Стратегия финансирования</w:t>
      </w:r>
      <w:r>
        <w:rPr>
          <w:b/>
          <w:i/>
          <w:sz w:val="24"/>
          <w:szCs w:val="24"/>
        </w:rPr>
        <w:t xml:space="preserve">: </w:t>
      </w:r>
      <w:r w:rsidRPr="00E44E32">
        <w:rPr>
          <w:sz w:val="24"/>
          <w:szCs w:val="24"/>
        </w:rPr>
        <w:t xml:space="preserve">Для запуска </w:t>
      </w:r>
      <w:r w:rsidR="00D87CB8" w:rsidRPr="008B1E23">
        <w:rPr>
          <w:sz w:val="24"/>
          <w:szCs w:val="24"/>
        </w:rPr>
        <w:t>Токарно</w:t>
      </w:r>
      <w:r w:rsidR="00D87CB8">
        <w:rPr>
          <w:sz w:val="24"/>
          <w:szCs w:val="24"/>
        </w:rPr>
        <w:t>го цеха</w:t>
      </w:r>
      <w:r w:rsidRPr="00E44E32">
        <w:rPr>
          <w:sz w:val="24"/>
          <w:szCs w:val="24"/>
        </w:rPr>
        <w:t xml:space="preserve"> необходимы инвестиции в размере 3,47 млн. руб.: 2,5 млн. руб. – кредитные средства и 970 тыс. руб. – собственные средства.</w:t>
      </w:r>
    </w:p>
    <w:p w:rsidR="008B1E23" w:rsidRPr="007E331B" w:rsidRDefault="008B1E23" w:rsidP="008B1E23">
      <w:pPr>
        <w:pStyle w:val="a3"/>
        <w:rPr>
          <w:sz w:val="24"/>
          <w:szCs w:val="24"/>
        </w:rPr>
      </w:pPr>
    </w:p>
    <w:p w:rsidR="008B1E23" w:rsidRDefault="008B1E23"/>
    <w:sectPr w:rsidR="008B1E23" w:rsidSect="008B1E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D1B"/>
    <w:rsid w:val="00174AB6"/>
    <w:rsid w:val="00176624"/>
    <w:rsid w:val="001D18D6"/>
    <w:rsid w:val="005C55CC"/>
    <w:rsid w:val="006E5D1B"/>
    <w:rsid w:val="00716A21"/>
    <w:rsid w:val="00780A8B"/>
    <w:rsid w:val="008B1E23"/>
    <w:rsid w:val="00A6403F"/>
    <w:rsid w:val="00D87CB8"/>
    <w:rsid w:val="00DE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1B"/>
  </w:style>
  <w:style w:type="paragraph" w:styleId="3">
    <w:name w:val="heading 3"/>
    <w:basedOn w:val="a"/>
    <w:next w:val="a"/>
    <w:link w:val="30"/>
    <w:uiPriority w:val="9"/>
    <w:unhideWhenUsed/>
    <w:qFormat/>
    <w:rsid w:val="006E5D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E5D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1">
    <w:name w:val="H1"/>
    <w:basedOn w:val="a"/>
    <w:next w:val="a"/>
    <w:uiPriority w:val="99"/>
    <w:rsid w:val="008B1E23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4</cp:revision>
  <dcterms:created xsi:type="dcterms:W3CDTF">2015-07-17T19:33:00Z</dcterms:created>
  <dcterms:modified xsi:type="dcterms:W3CDTF">2016-12-13T17:32:00Z</dcterms:modified>
</cp:coreProperties>
</file>