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Исследуем функцию, заданную формулой: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Область определения: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x&lt;</w:instrText>
      </w:r>
      <w:r>
        <w:rPr>
          <w:rFonts w:ascii="Times New Roman" w:hAnsi="Times New Roman" w:cs="Times New Roman"/>
          <w:lang w:val="ru-RU"/>
        </w:rPr>
        <w:instrText>0</w:instrText>
      </w:r>
      <w:r>
        <w:rPr>
          <w:rFonts w:ascii="Times New Roman" w:hAnsi="Times New Roman" w:cs="Times New Roman"/>
          <w:i/>
          <w:lang w:val="ru-RU"/>
        </w:rPr>
        <w:instrText>\;x&gt;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Данная функция определена </w:t>
      </w:r>
      <w:proofErr w:type="gramStart"/>
      <w:r>
        <w:rPr>
          <w:rFonts w:ascii="Times New Roman" w:hAnsi="Times New Roman" w:cs="Times New Roman"/>
          <w:lang w:val="ru-RU"/>
        </w:rPr>
        <w:t>для</w:t>
      </w:r>
      <w:proofErr w:type="gramEnd"/>
      <w:r>
        <w:rPr>
          <w:rFonts w:ascii="Times New Roman" w:hAnsi="Times New Roman" w:cs="Times New Roman"/>
          <w:lang w:val="ru-RU"/>
        </w:rPr>
        <w:t>:</w:t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x≠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Полученное решение отметим на рисунке.</w:t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eastAsia="uk-UA"/>
        </w:rPr>
        <w:drawing>
          <wp:inline distT="0" distB="0" distL="0" distR="0">
            <wp:extent cx="5715000" cy="61912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Ответ: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x&lt;</w:instrText>
      </w:r>
      <w:r>
        <w:rPr>
          <w:rFonts w:ascii="Times New Roman" w:hAnsi="Times New Roman" w:cs="Times New Roman"/>
          <w:lang w:val="ru-RU"/>
        </w:rPr>
        <w:instrText>0</w:instrText>
      </w:r>
      <w:r>
        <w:rPr>
          <w:rFonts w:ascii="Times New Roman" w:hAnsi="Times New Roman" w:cs="Times New Roman"/>
          <w:i/>
          <w:lang w:val="ru-RU"/>
        </w:rPr>
        <w:instrText>\;x&gt;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Первая производная: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y'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>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\s\up8(3))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\b(-\f(1;4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Производная произведения константы и функции равна произведению константы на производную функции.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-\b(\f(1;4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Производная произведения константы и функции равна произведению константы на производную функции.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-\f(1;4)\b(\f(1;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формулой производной частного.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-\f(1;4)\f(-\b(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>);\b(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свойством степеней.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-\f(1;4)\f(-\b(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>);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-\f(1;4)\f(-2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правилом умножения дробей.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-\f(-2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Выносим знак минус из произведения.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свойством степеней.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\s\up8(3))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Вторая производная: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y''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>-\f(3;2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Вторая производная это производная от первой производной.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\b(\f(1;2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\s\up8(3)))\s\up8(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Производная произведения константы и функции равна произведению константы на производную функции.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\f(1;2)\b(\f(1;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\s\up8(3)))\s\up8(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формулой производной частного.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\f(1;2)\f(-\b(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\s\up8(3))\s\up8(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>);\b(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\s\up8(3))\s\up8(2))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свойством степеней.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\f(1;2)\f(-\b(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\s\up8(3))\s\up8(</w:instrText>
      </w:r>
      <w:r>
        <w:rPr>
          <w:rFonts w:ascii="Times New Roman" w:hAnsi="Times New Roman" w:cs="Times New Roman"/>
          <w:i/>
          <w:lang w:val="ru-RU"/>
        </w:rPr>
        <w:instrText>'</w:instrText>
      </w:r>
      <w:r>
        <w:rPr>
          <w:rFonts w:ascii="Times New Roman" w:hAnsi="Times New Roman" w:cs="Times New Roman"/>
          <w:lang w:val="ru-RU"/>
        </w:rPr>
        <w:instrText>);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\s\up8(6))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\f(1;2)\f(-3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\s\up8(6))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правилом умножения дробей.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\f(-3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\s\up8(6))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Выносим знак минус из произведения.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-\f(3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\s\up8(6))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Воспользуемся свойством степеней.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-\f(3;2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\s\up8(4))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Точки пересечения с осью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нахождения точек пересечения с осью абсцисс приравняем функцию к нулю.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Изменим знаки выражений </w:t>
      </w:r>
      <w:proofErr w:type="gramStart"/>
      <w:r>
        <w:rPr>
          <w:rFonts w:ascii="Times New Roman" w:hAnsi="Times New Roman" w:cs="Times New Roman"/>
          <w:lang w:val="ru-RU"/>
        </w:rPr>
        <w:t>на</w:t>
      </w:r>
      <w:proofErr w:type="gramEnd"/>
      <w:r>
        <w:rPr>
          <w:rFonts w:ascii="Times New Roman" w:hAnsi="Times New Roman" w:cs="Times New Roman"/>
          <w:lang w:val="ru-RU"/>
        </w:rPr>
        <w:t xml:space="preserve"> противоположные.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Ответ: нет решений.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Точки пересечения с осью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Вертикальные асимптоты: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Определим значения аргумента, при которых знаменатель функции обращается в ноль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Горизонтальные асимптоты: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  <w:proofErr w:type="gramStart"/>
      <w:r>
        <w:rPr>
          <w:rFonts w:ascii="Times New Roman" w:hAnsi="Times New Roman" w:cs="Times New Roman"/>
          <w:lang w:val="ru-RU"/>
        </w:rPr>
        <w:t xml:space="preserve"> .</w:t>
      </w:r>
      <w:proofErr w:type="gramEnd"/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Наклонные асимптоты: нет</w:t>
      </w:r>
      <w:proofErr w:type="gramStart"/>
      <w:r>
        <w:rPr>
          <w:rFonts w:ascii="Times New Roman" w:hAnsi="Times New Roman" w:cs="Times New Roman"/>
          <w:lang w:val="ru-RU"/>
        </w:rPr>
        <w:t xml:space="preserve"> .</w:t>
      </w:r>
      <w:proofErr w:type="gramEnd"/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Предел данной функции на бесконечности равен числу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0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Критические точки: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нахождения критических точек приравняем первую производную к нулю и решим полученное уравнение.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\s\up8(3))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Ответ: нет решений.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Возможные точки перегиба: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Для нахождения возможных точек перегиба приравняем вторую производную к нулю и решим полученное уравнение.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-\f(3;2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\s\up8(4))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Изменим знаки выражений </w:t>
      </w:r>
      <w:proofErr w:type="gramStart"/>
      <w:r>
        <w:rPr>
          <w:rFonts w:ascii="Times New Roman" w:hAnsi="Times New Roman" w:cs="Times New Roman"/>
          <w:lang w:val="ru-RU"/>
        </w:rPr>
        <w:t>на</w:t>
      </w:r>
      <w:proofErr w:type="gramEnd"/>
      <w:r>
        <w:rPr>
          <w:rFonts w:ascii="Times New Roman" w:hAnsi="Times New Roman" w:cs="Times New Roman"/>
          <w:lang w:val="ru-RU"/>
        </w:rPr>
        <w:t xml:space="preserve"> противоположные.</w:t>
      </w:r>
    </w:p>
    <w:p w:rsidR="00C57B9C" w:rsidRDefault="00C57B9C" w:rsidP="00C57B9C">
      <w:pPr>
        <w:ind w:left="8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\f(3;2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\s\up8(4))</w:instrText>
      </w:r>
      <w:r>
        <w:rPr>
          <w:rFonts w:ascii="Times New Roman" w:hAnsi="Times New Roman" w:cs="Times New Roman"/>
          <w:i/>
          <w:lang w:val="ru-RU"/>
        </w:rPr>
        <w:instrText>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Ответ: нет решений.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Точки разрыва: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x=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Симметрия относительно оси ординат: функция четная, график симметричен относительно оси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Функция </w:t>
      </w:r>
      <w:proofErr w:type="spellStart"/>
      <w:r>
        <w:rPr>
          <w:rFonts w:ascii="Times New Roman" w:hAnsi="Times New Roman" w:cs="Times New Roman"/>
          <w:lang w:val="ru-RU"/>
        </w:rPr>
        <w:t>f</w:t>
      </w:r>
      <w:proofErr w:type="spellEnd"/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 xml:space="preserve">) называется четной, если </w:t>
      </w:r>
      <w:proofErr w:type="spellStart"/>
      <w:r>
        <w:rPr>
          <w:rFonts w:ascii="Times New Roman" w:hAnsi="Times New Roman" w:cs="Times New Roman"/>
          <w:lang w:val="ru-RU"/>
        </w:rPr>
        <w:t>f</w:t>
      </w:r>
      <w:proofErr w:type="spellEnd"/>
      <w:r>
        <w:rPr>
          <w:rFonts w:ascii="Times New Roman" w:hAnsi="Times New Roman" w:cs="Times New Roman"/>
          <w:lang w:val="ru-RU"/>
        </w:rPr>
        <w:t>(-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>)</w:t>
      </w:r>
      <w:proofErr w:type="spellStart"/>
      <w:r>
        <w:rPr>
          <w:rFonts w:ascii="Times New Roman" w:hAnsi="Times New Roman" w:cs="Times New Roman"/>
          <w:lang w:val="ru-RU"/>
        </w:rPr>
        <w:t>=f</w:t>
      </w:r>
      <w:proofErr w:type="spellEnd"/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>).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)-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\b(-\f(1;4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\s\up8(2)))-\b(-\f(1;4\b(-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)\s\up8(2)))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Раскрываем скобки.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\s\up8(2))+\f(1;4\b(-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Выносим знак минус из произведения.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\s\up8(2))+\f(1;4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\s\up8(2))+\f(1;4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Производим сокращение.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</w:instrText>
      </w:r>
      <w:r>
        <w:rPr>
          <w:rFonts w:ascii="Times New Roman" w:hAnsi="Times New Roman" w:cs="Times New Roman"/>
          <w:i/>
          <w:lang w:val="ru-RU"/>
        </w:rPr>
        <w:instrText>=y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Симметрия относительно начала координат: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Функция </w:t>
      </w:r>
      <w:proofErr w:type="spellStart"/>
      <w:r>
        <w:rPr>
          <w:rFonts w:ascii="Times New Roman" w:hAnsi="Times New Roman" w:cs="Times New Roman"/>
          <w:lang w:val="ru-RU"/>
        </w:rPr>
        <w:t>f</w:t>
      </w:r>
      <w:proofErr w:type="spellEnd"/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 xml:space="preserve">) называется нечетной, если </w:t>
      </w:r>
      <w:proofErr w:type="spellStart"/>
      <w:r>
        <w:rPr>
          <w:rFonts w:ascii="Times New Roman" w:hAnsi="Times New Roman" w:cs="Times New Roman"/>
          <w:lang w:val="ru-RU"/>
        </w:rPr>
        <w:t>f</w:t>
      </w:r>
      <w:proofErr w:type="spellEnd"/>
      <w:r>
        <w:rPr>
          <w:rFonts w:ascii="Times New Roman" w:hAnsi="Times New Roman" w:cs="Times New Roman"/>
          <w:lang w:val="ru-RU"/>
        </w:rPr>
        <w:t>(-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>)</w:t>
      </w:r>
      <w:proofErr w:type="spellStart"/>
      <w:r>
        <w:rPr>
          <w:rFonts w:ascii="Times New Roman" w:hAnsi="Times New Roman" w:cs="Times New Roman"/>
          <w:lang w:val="ru-RU"/>
        </w:rPr>
        <w:t>=-f</w:t>
      </w:r>
      <w:proofErr w:type="spellEnd"/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x</w:t>
      </w:r>
      <w:proofErr w:type="spellEnd"/>
      <w:r>
        <w:rPr>
          <w:rFonts w:ascii="Times New Roman" w:hAnsi="Times New Roman" w:cs="Times New Roman"/>
          <w:lang w:val="ru-RU"/>
        </w:rPr>
        <w:t>).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)+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\b(-\f(1;4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\s\up8(2)))+\b(-\f(1;4\b(-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)\s\up8(2)))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Раскрываем скобки.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\s\up8(2))-\f(1;4\b(-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Выносим знак минус из произведения.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\s\up8(2))-\f(1;4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Приводим подобные члены.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\f(-\f(1;4)-\f(1;4);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\f(-0</w:instrText>
      </w:r>
      <w:r>
        <w:rPr>
          <w:rFonts w:ascii="Times New Roman" w:hAnsi="Times New Roman" w:cs="Times New Roman"/>
          <w:i/>
          <w:lang w:val="ru-RU"/>
        </w:rPr>
        <w:instrText>,</w:instrText>
      </w:r>
      <w:r>
        <w:rPr>
          <w:rFonts w:ascii="Times New Roman" w:hAnsi="Times New Roman" w:cs="Times New Roman"/>
          <w:lang w:val="ru-RU"/>
        </w:rPr>
        <w:instrText>5;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Выносим знак минус из произведения.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-\f(0</w:instrText>
      </w:r>
      <w:r>
        <w:rPr>
          <w:rFonts w:ascii="Times New Roman" w:hAnsi="Times New Roman" w:cs="Times New Roman"/>
          <w:i/>
          <w:lang w:val="ru-RU"/>
        </w:rPr>
        <w:instrText>,</w:instrText>
      </w:r>
      <w:r>
        <w:rPr>
          <w:rFonts w:ascii="Times New Roman" w:hAnsi="Times New Roman" w:cs="Times New Roman"/>
          <w:lang w:val="ru-RU"/>
        </w:rPr>
        <w:instrText>5;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>=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=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 xml:space="preserve"> </w:instrText>
      </w:r>
      <w:r>
        <w:rPr>
          <w:rFonts w:ascii="Times New Roman" w:hAnsi="Times New Roman" w:cs="Times New Roman"/>
          <w:lang w:val="ru-RU"/>
        </w:rPr>
        <w:instrText>-\f(1;2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\s\up8(2))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-\f(1;2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\s\up8(2))</w:instrText>
      </w:r>
      <w:r>
        <w:rPr>
          <w:rFonts w:ascii="Times New Roman" w:hAnsi="Times New Roman" w:cs="Times New Roman"/>
          <w:i/>
          <w:lang w:val="ru-RU"/>
        </w:rPr>
        <w:instrText>≠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\b(-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>)</w:instrText>
      </w:r>
      <w:r>
        <w:rPr>
          <w:rFonts w:ascii="Times New Roman" w:hAnsi="Times New Roman" w:cs="Times New Roman"/>
          <w:i/>
          <w:lang w:val="ru-RU"/>
        </w:rPr>
        <w:instrText>≠</w:instrText>
      </w:r>
      <w:r>
        <w:rPr>
          <w:rFonts w:ascii="Times New Roman" w:hAnsi="Times New Roman" w:cs="Times New Roman"/>
          <w:lang w:val="ru-RU"/>
        </w:rPr>
        <w:instrText>-</w:instrText>
      </w:r>
      <w:r>
        <w:rPr>
          <w:rFonts w:ascii="Times New Roman" w:hAnsi="Times New Roman" w:cs="Times New Roman"/>
          <w:i/>
          <w:lang w:val="ru-RU"/>
        </w:rPr>
        <w:instrText>y</w:instrText>
      </w:r>
      <w:r>
        <w:rPr>
          <w:rFonts w:ascii="Times New Roman" w:hAnsi="Times New Roman" w:cs="Times New Roman"/>
          <w:lang w:val="ru-RU"/>
        </w:rPr>
        <w:instrText>\b(</w:instrText>
      </w:r>
      <w:r>
        <w:rPr>
          <w:rFonts w:ascii="Times New Roman" w:hAnsi="Times New Roman" w:cs="Times New Roman"/>
          <w:i/>
          <w:lang w:val="ru-RU"/>
        </w:rPr>
        <w:instrText>x</w:instrText>
      </w:r>
      <w:r>
        <w:rPr>
          <w:rFonts w:ascii="Times New Roman" w:hAnsi="Times New Roman" w:cs="Times New Roman"/>
          <w:lang w:val="ru-RU"/>
        </w:rPr>
        <w:instrText xml:space="preserve">)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Результаты исследования функции занесем в таблицу.</w:t>
      </w: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0" w:type="dxa"/>
          <w:left w:w="200" w:type="dxa"/>
          <w:bottom w:w="200" w:type="dxa"/>
          <w:right w:w="200" w:type="dxa"/>
        </w:tblCellMar>
        <w:tblLook w:val="0000"/>
      </w:tblPr>
      <w:tblGrid>
        <w:gridCol w:w="1858"/>
        <w:gridCol w:w="1893"/>
        <w:gridCol w:w="1893"/>
        <w:gridCol w:w="1893"/>
        <w:gridCol w:w="2410"/>
      </w:tblGrid>
      <w:tr w:rsidR="00C57B9C" w:rsidTr="00C57B9C">
        <w:tc>
          <w:tcPr>
            <w:tcW w:w="2056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Тестовые интервалы:</w:t>
            </w:r>
          </w:p>
        </w:tc>
        <w:tc>
          <w:tcPr>
            <w:tcW w:w="1945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y</w:instrText>
            </w:r>
            <w:r>
              <w:rPr>
                <w:rFonts w:ascii="Times New Roman" w:hAnsi="Times New Roman" w:cs="Times New Roman"/>
                <w:lang w:val="ru-RU"/>
              </w:rPr>
              <w:instrText>\b(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)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1945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y'</w:instrText>
            </w:r>
            <w:r>
              <w:rPr>
                <w:rFonts w:ascii="Times New Roman" w:hAnsi="Times New Roman" w:cs="Times New Roman"/>
                <w:lang w:val="ru-RU"/>
              </w:rPr>
              <w:instrText>\b(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)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1945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y''</w:instrText>
            </w:r>
            <w:r>
              <w:rPr>
                <w:rFonts w:ascii="Times New Roman" w:hAnsi="Times New Roman" w:cs="Times New Roman"/>
                <w:lang w:val="ru-RU"/>
              </w:rPr>
              <w:instrText>\b(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)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2056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характер графика</w:t>
            </w:r>
          </w:p>
        </w:tc>
      </w:tr>
      <w:tr w:rsidR="00C57B9C" w:rsidTr="00C57B9C">
        <w:tc>
          <w:tcPr>
            <w:tcW w:w="2056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x&lt;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0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2056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убывает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ыпукла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вверх</w:t>
            </w:r>
          </w:p>
        </w:tc>
      </w:tr>
      <w:tr w:rsidR="00C57B9C" w:rsidTr="00C57B9C">
        <w:tc>
          <w:tcPr>
            <w:tcW w:w="2056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x=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0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неопределено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неопределено</w:t>
            </w:r>
            <w:proofErr w:type="spellEnd"/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неопределено</w:t>
            </w:r>
            <w:proofErr w:type="spellEnd"/>
          </w:p>
        </w:tc>
        <w:tc>
          <w:tcPr>
            <w:tcW w:w="2056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вертикальная асимптота</w:t>
            </w:r>
          </w:p>
        </w:tc>
      </w:tr>
      <w:tr w:rsidR="00C57B9C" w:rsidTr="00C57B9C">
        <w:tc>
          <w:tcPr>
            <w:tcW w:w="2056" w:type="dxa"/>
            <w:shd w:val="clear" w:color="auto" w:fill="auto"/>
          </w:tcPr>
          <w:p w:rsidR="00C57B9C" w:rsidRP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fldChar w:fldCharType="begin"/>
            </w:r>
            <w:r>
              <w:rPr>
                <w:rFonts w:ascii="Times New Roman" w:hAnsi="Times New Roman" w:cs="Times New Roman"/>
                <w:lang w:val="ru-RU"/>
              </w:rPr>
              <w:instrText xml:space="preserve"> EQ </w:instrText>
            </w:r>
            <w:r>
              <w:rPr>
                <w:rFonts w:ascii="Times New Roman" w:hAnsi="Times New Roman" w:cs="Times New Roman"/>
                <w:i/>
                <w:lang w:val="ru-RU"/>
              </w:rPr>
              <w:instrText>x&gt;</w:instrText>
            </w:r>
            <w:r>
              <w:rPr>
                <w:rFonts w:ascii="Times New Roman" w:hAnsi="Times New Roman" w:cs="Times New Roman"/>
                <w:lang w:val="ru-RU"/>
              </w:rPr>
              <w:instrText xml:space="preserve">0 </w:instrText>
            </w:r>
            <w:r>
              <w:rPr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+</w:t>
            </w:r>
          </w:p>
        </w:tc>
        <w:tc>
          <w:tcPr>
            <w:tcW w:w="1945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2056" w:type="dxa"/>
            <w:shd w:val="clear" w:color="auto" w:fill="auto"/>
          </w:tcPr>
          <w:p w:rsidR="00C57B9C" w:rsidRDefault="00C57B9C" w:rsidP="00C57B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возрастает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ыпукла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вверх</w:t>
            </w:r>
          </w:p>
        </w:tc>
      </w:tr>
    </w:tbl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Относительные экстремумы: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Данные таблицы нанесем на координатную плоскость.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Используя результаты исследования функции, построим ее график.</w:t>
      </w:r>
    </w:p>
    <w:p w:rsidR="00C57B9C" w:rsidRDefault="00C57B9C" w:rsidP="00C57B9C">
      <w:pPr>
        <w:ind w:left="4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eastAsia="uk-UA"/>
        </w:rPr>
        <w:drawing>
          <wp:inline distT="0" distB="0" distL="0" distR="0">
            <wp:extent cx="6120765" cy="6120765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Множество значений функции: </w:t>
      </w:r>
      <w:r>
        <w:rPr>
          <w:rFonts w:ascii="Times New Roman" w:hAnsi="Times New Roman" w:cs="Times New Roman"/>
          <w:lang w:val="ru-RU"/>
        </w:rPr>
        <w:fldChar w:fldCharType="begin"/>
      </w:r>
      <w:r>
        <w:rPr>
          <w:rFonts w:ascii="Times New Roman" w:hAnsi="Times New Roman" w:cs="Times New Roman"/>
          <w:lang w:val="ru-RU"/>
        </w:rPr>
        <w:instrText xml:space="preserve"> EQ </w:instrText>
      </w:r>
      <w:r>
        <w:rPr>
          <w:rFonts w:ascii="Times New Roman" w:hAnsi="Times New Roman" w:cs="Times New Roman"/>
          <w:i/>
          <w:lang w:val="ru-RU"/>
        </w:rPr>
        <w:instrText>y&lt;</w:instrText>
      </w:r>
      <w:r>
        <w:rPr>
          <w:rFonts w:ascii="Times New Roman" w:hAnsi="Times New Roman" w:cs="Times New Roman"/>
          <w:lang w:val="ru-RU"/>
        </w:rPr>
        <w:instrText xml:space="preserve">0 </w:instrText>
      </w:r>
      <w:r>
        <w:rPr>
          <w:rFonts w:ascii="Times New Roman" w:hAnsi="Times New Roman" w:cs="Times New Roman"/>
          <w:lang w:val="ru-RU"/>
        </w:rPr>
        <w:fldChar w:fldCharType="end"/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Наименьшее значение: нет</w:t>
      </w:r>
    </w:p>
    <w:p w:rsidR="00C57B9C" w:rsidRDefault="00C57B9C" w:rsidP="00C57B9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Наибольшее значение: нет</w:t>
      </w:r>
    </w:p>
    <w:p w:rsidR="00DF1EC5" w:rsidRPr="00C57B9C" w:rsidRDefault="00C57B9C" w:rsidP="00C57B9C">
      <w:pPr>
        <w:rPr>
          <w:rFonts w:ascii="Times New Roman" w:hAnsi="Times New Roman" w:cs="Times New Roman"/>
          <w:lang w:val="ru-RU"/>
        </w:rPr>
      </w:pPr>
    </w:p>
    <w:sectPr w:rsidR="00DF1EC5" w:rsidRPr="00C57B9C" w:rsidSect="00DE77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C57B9C"/>
    <w:rsid w:val="00525C10"/>
    <w:rsid w:val="00C57B9C"/>
    <w:rsid w:val="00DE774F"/>
    <w:rsid w:val="00F9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B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2801</Words>
  <Characters>1598</Characters>
  <Application>Microsoft Office Word</Application>
  <DocSecurity>0</DocSecurity>
  <Lines>13</Lines>
  <Paragraphs>8</Paragraphs>
  <ScaleCrop>false</ScaleCrop>
  <Company/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2014-12-03T08:02:00Z</dcterms:created>
  <dcterms:modified xsi:type="dcterms:W3CDTF">2014-12-03T08:03:00Z</dcterms:modified>
</cp:coreProperties>
</file>