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773B2" w:rsidP="006773B2" w:rsidRDefault="006773B2" w14:paraId="0A5293F7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>Всесвітня історія                                                                       6 клас</w:t>
      </w:r>
    </w:p>
    <w:p xmlns:wp14="http://schemas.microsoft.com/office/word/2010/wordml" w:rsidR="006773B2" w:rsidP="006773B2" w:rsidRDefault="006773B2" w14:paraId="75189CC0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>Практичне заняття на тему:</w:t>
      </w:r>
    </w:p>
    <w:p xmlns:wp14="http://schemas.microsoft.com/office/word/2010/wordml" w:rsidRPr="00B801A3" w:rsidR="006773B2" w:rsidP="006773B2" w:rsidRDefault="006773B2" w14:paraId="38FE9F01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20D9"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uk-UA"/>
        </w:rPr>
        <w:t>Місто Рим і  повсякденне життя його мешканців</w:t>
      </w: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.</w:t>
      </w:r>
    </w:p>
    <w:p xmlns:wp14="http://schemas.microsoft.com/office/word/2010/wordml" w:rsidR="006773B2" w:rsidP="006773B2" w:rsidRDefault="006773B2" w14:paraId="5C180F15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 w:rsidRPr="00C53C1C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>Мета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xmlns:wp14="http://schemas.microsoft.com/office/word/2010/wordml" w:rsidR="006773B2" w:rsidP="006773B2" w:rsidRDefault="006773B2" w14:paraId="5B3708BD" wp14:textId="7777777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дати уявлення про життя столиці Римської імперії та побут римських громадян; </w:t>
      </w:r>
    </w:p>
    <w:p xmlns:wp14="http://schemas.microsoft.com/office/word/2010/wordml" w:rsidRPr="00C53C1C" w:rsidR="006773B2" w:rsidP="006773B2" w:rsidRDefault="006773B2" w14:paraId="59CD2377" wp14:textId="7777777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знайомити школярів із визначними пам'ятками Риму, підвищити рівень загальної культури учнів.</w:t>
      </w:r>
    </w:p>
    <w:p xmlns:wp14="http://schemas.microsoft.com/office/word/2010/wordml" w:rsidRPr="00C53C1C" w:rsidR="006773B2" w:rsidP="006773B2" w:rsidRDefault="006773B2" w14:paraId="7C6CBBAB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1C"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uk-UA"/>
        </w:rPr>
        <w:t>Завдання.</w:t>
      </w:r>
    </w:p>
    <w:p xmlns:wp14="http://schemas.microsoft.com/office/word/2010/wordml" w:rsidRPr="00F87838" w:rsidR="006773B2" w:rsidP="006773B2" w:rsidRDefault="006773B2" w14:paraId="0BDEEA6B" wp14:textId="7777777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Дати розгорнуті відповіді на запитання.</w:t>
      </w:r>
    </w:p>
    <w:p xmlns:wp14="http://schemas.microsoft.com/office/word/2010/wordml" w:rsidRPr="00C53C1C" w:rsidR="006773B2" w:rsidP="006773B2" w:rsidRDefault="006773B2" w14:paraId="7E41E0F0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— Що було спільним у релігії греків і римлян? Чим вони від</w:t>
      </w: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softHyphen/>
        <w:t>різнялися?</w:t>
      </w:r>
    </w:p>
    <w:p xmlns:wp14="http://schemas.microsoft.com/office/word/2010/wordml" w:rsidRPr="00C53C1C" w:rsidR="006773B2" w:rsidP="006773B2" w:rsidRDefault="006773B2" w14:paraId="2203E1D7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— Як розвивалася римська культура за доби республіки?</w:t>
      </w:r>
    </w:p>
    <w:p xmlns:wp14="http://schemas.microsoft.com/office/word/2010/wordml" w:rsidRPr="00C53C1C" w:rsidR="006773B2" w:rsidP="006773B2" w:rsidRDefault="006773B2" w14:paraId="25617CED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— Якими досягненнями прославилися література, наука імпе</w:t>
      </w: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softHyphen/>
        <w:t>раторського Риму?</w:t>
      </w:r>
    </w:p>
    <w:p xmlns:wp14="http://schemas.microsoft.com/office/word/2010/wordml" w:rsidRPr="00C53C1C" w:rsidR="006773B2" w:rsidP="006773B2" w:rsidRDefault="006773B2" w14:paraId="7BC70D1B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1C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— У чому виявилася самобутність римської архітектури та скульптури?</w:t>
      </w:r>
    </w:p>
    <w:p xmlns:wp14="http://schemas.microsoft.com/office/word/2010/wordml" w:rsidRPr="00C53C1C" w:rsidR="006773B2" w:rsidP="006773B2" w:rsidRDefault="006773B2" w14:paraId="3469DC34" wp14:textId="77777777">
      <w:pPr>
        <w:pStyle w:val="a4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C1C">
        <w:rPr>
          <w:rFonts w:ascii="Times New Roman" w:hAnsi="Times New Roman" w:cs="Times New Roman"/>
          <w:sz w:val="28"/>
          <w:szCs w:val="28"/>
          <w:lang w:val="uk-UA"/>
        </w:rPr>
        <w:t>Розповісти про розвиток історичної науки в Римській державі (під час відповіді можна використовувати таблицю, заповнену в ході виконання домашнього завдання).</w:t>
      </w:r>
    </w:p>
    <w:p xmlns:wp14="http://schemas.microsoft.com/office/word/2010/wordml" w:rsidRPr="00C53C1C" w:rsidR="006773B2" w:rsidP="006773B2" w:rsidRDefault="00FD3A48" w14:paraId="74CD0FA3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>Завдання</w:t>
      </w:r>
      <w:r w:rsidRPr="00C53C1C" w:rsidR="006773B2"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 1. Визначні пам'ятки Риму.</w:t>
      </w:r>
    </w:p>
    <w:p xmlns:wp14="http://schemas.microsoft.com/office/word/2010/wordml" w:rsidRPr="00F87838" w:rsidR="006773B2" w:rsidP="006773B2" w:rsidRDefault="006773B2" w14:paraId="4FCB8C8C" wp14:textId="7777777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Форум — центр суспільного життя.</w:t>
      </w:r>
    </w:p>
    <w:p xmlns:wp14="http://schemas.microsoft.com/office/word/2010/wordml" w:rsidRPr="00F87838" w:rsidR="006773B2" w:rsidP="006773B2" w:rsidRDefault="006773B2" w14:paraId="7D2F461E" wp14:textId="7777777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Тріумфальні арки та історія їхнього створення.</w:t>
      </w:r>
    </w:p>
    <w:p xmlns:wp14="http://schemas.microsoft.com/office/word/2010/wordml" w:rsidRPr="00F87838" w:rsidR="006773B2" w:rsidP="006773B2" w:rsidRDefault="006773B2" w14:paraId="70B1130D" wp14:textId="7777777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Базиліки та храми.</w:t>
      </w:r>
    </w:p>
    <w:p xmlns:wp14="http://schemas.microsoft.com/office/word/2010/wordml" w:rsidRPr="00F87838" w:rsidR="006773B2" w:rsidP="006773B2" w:rsidRDefault="006773B2" w14:paraId="1A19C8E0" wp14:textId="7777777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Вода — прикраса Риму.</w:t>
      </w:r>
    </w:p>
    <w:p xmlns:wp14="http://schemas.microsoft.com/office/word/2010/wordml" w:rsidRPr="00C53C1C" w:rsidR="006773B2" w:rsidP="006773B2" w:rsidRDefault="00FD3A48" w14:paraId="2298CCEC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>Завдання</w:t>
      </w:r>
      <w:r w:rsidRPr="00C53C1C" w:rsidR="006773B2"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 2. Звичаї та традиції римлян.</w:t>
      </w:r>
    </w:p>
    <w:p xmlns:wp14="http://schemas.microsoft.com/office/word/2010/wordml" w:rsidRPr="00F87838" w:rsidR="006773B2" w:rsidP="006773B2" w:rsidRDefault="006773B2" w14:paraId="373D00DC" wp14:textId="777777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Гладіаторські бої.</w:t>
      </w:r>
    </w:p>
    <w:p xmlns:wp14="http://schemas.microsoft.com/office/word/2010/wordml" w:rsidRPr="00F87838" w:rsidR="006773B2" w:rsidP="006773B2" w:rsidRDefault="006773B2" w14:paraId="322B5AAE" wp14:textId="777777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Перегони на колісницях.</w:t>
      </w:r>
    </w:p>
    <w:p xmlns:wp14="http://schemas.microsoft.com/office/word/2010/wordml" w:rsidRPr="00F87838" w:rsidR="006773B2" w:rsidP="006773B2" w:rsidRDefault="006773B2" w14:paraId="2AF97C3F" wp14:textId="777777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Терми — лазні, але не тільки.</w:t>
      </w:r>
    </w:p>
    <w:p xmlns:wp14="http://schemas.microsoft.com/office/word/2010/wordml" w:rsidRPr="00F87838" w:rsidR="006773B2" w:rsidP="006773B2" w:rsidRDefault="006773B2" w14:paraId="59A95132" wp14:textId="777777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Гасло юрби: «Хліба і видовищ!»</w:t>
      </w:r>
    </w:p>
    <w:p xmlns:wp14="http://schemas.microsoft.com/office/word/2010/wordml" w:rsidRPr="00C53C1C" w:rsidR="006773B2" w:rsidP="006773B2" w:rsidRDefault="00FD3A48" w14:paraId="76A08A99" wp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>Завдання</w:t>
      </w:r>
      <w:r w:rsidRPr="00C53C1C" w:rsidR="006773B2"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>3</w:t>
      </w:r>
      <w:r w:rsidRPr="00C53C1C" w:rsidR="006773B2"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>.</w:t>
      </w:r>
      <w:r w:rsidRPr="00C53C1C" w:rsidR="006773B2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0068F" w:rsidR="006773B2"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>Римська сім'я та виховання дітей.</w:t>
      </w:r>
    </w:p>
    <w:p xmlns:wp14="http://schemas.microsoft.com/office/word/2010/wordml" w:rsidRPr="00F87838" w:rsidR="006773B2" w:rsidP="006773B2" w:rsidRDefault="006773B2" w14:paraId="3644F4BF" wp14:textId="7777777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Глава родини — патер фаміліас.</w:t>
      </w:r>
    </w:p>
    <w:p xmlns:wp14="http://schemas.microsoft.com/office/word/2010/wordml" w:rsidRPr="00F87838" w:rsidR="006773B2" w:rsidP="006773B2" w:rsidRDefault="006773B2" w14:paraId="568B713E" wp14:textId="7777777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Римська школа. Основні предмети.</w:t>
      </w:r>
    </w:p>
    <w:p xmlns:wp14="http://schemas.microsoft.com/office/word/2010/wordml" w:rsidRPr="00F87838" w:rsidR="006773B2" w:rsidP="006773B2" w:rsidRDefault="006773B2" w14:paraId="21210AE2" wp14:textId="7777777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Виховання синів у римських сім'ях.</w:t>
      </w:r>
    </w:p>
    <w:p xmlns:wp14="http://schemas.microsoft.com/office/word/2010/wordml" w:rsidRPr="00F87838" w:rsidR="006773B2" w:rsidP="006773B2" w:rsidRDefault="006773B2" w14:paraId="45DB0881" wp14:textId="77777777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8"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Виховання дочок, ставлення до жінки в римській родині.</w:t>
      </w:r>
    </w:p>
    <w:p xmlns:wp14="http://schemas.microsoft.com/office/word/2010/wordml" w:rsidR="00384733" w:rsidRDefault="00CF2AE0" w14:paraId="672A6659" wp14:textId="77777777">
      <w:bookmarkStart w:name="_GoBack" w:id="0"/>
      <w:bookmarkEnd w:id="0"/>
    </w:p>
    <w:sectPr w:rsidR="00384733" w:rsidSect="00F87838">
      <w:footerReference w:type="default" r:id="rId7"/>
      <w:pgSz w:w="11906" w:h="16838"/>
      <w:pgMar w:top="567" w:right="850" w:bottom="1134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F2AE0" w:rsidRDefault="00CF2AE0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F2AE0" w:rsidRDefault="00CF2AE0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325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F87838" w:rsidRDefault="006773B2" w14:paraId="3D3D22A9" wp14:textId="7777777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A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F87838" w:rsidRDefault="00CF2AE0" w14:paraId="0A37501D" wp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F2AE0" w:rsidRDefault="00CF2AE0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F2AE0" w:rsidRDefault="00CF2AE0" w14:paraId="5A39BBE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E74"/>
    <w:multiLevelType w:val="hybridMultilevel"/>
    <w:tmpl w:val="DD56E446"/>
    <w:lvl w:ilvl="0" w:tplc="EBBE6B54">
      <w:start w:val="1"/>
      <w:numFmt w:val="decimal"/>
      <w:lvlText w:val="%1)"/>
      <w:lvlJc w:val="left"/>
      <w:pPr>
        <w:ind w:left="1674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083C9E"/>
    <w:multiLevelType w:val="hybridMultilevel"/>
    <w:tmpl w:val="C9CC112C"/>
    <w:lvl w:ilvl="0" w:tplc="17B00762">
      <w:start w:val="1"/>
      <w:numFmt w:val="decimal"/>
      <w:lvlText w:val="%1)"/>
      <w:lvlJc w:val="left"/>
      <w:pPr>
        <w:ind w:left="1107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D6104B"/>
    <w:multiLevelType w:val="hybridMultilevel"/>
    <w:tmpl w:val="68EC96C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E3702D"/>
    <w:multiLevelType w:val="hybridMultilevel"/>
    <w:tmpl w:val="99CEE28C"/>
    <w:lvl w:ilvl="0" w:tplc="17B00762">
      <w:start w:val="1"/>
      <w:numFmt w:val="decimal"/>
      <w:lvlText w:val="%1)"/>
      <w:lvlJc w:val="left"/>
      <w:pPr>
        <w:ind w:left="1107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0A24E7"/>
    <w:multiLevelType w:val="hybridMultilevel"/>
    <w:tmpl w:val="D9285ECA"/>
    <w:lvl w:ilvl="0" w:tplc="17B00762">
      <w:start w:val="1"/>
      <w:numFmt w:val="decimal"/>
      <w:lvlText w:val="%1)"/>
      <w:lvlJc w:val="left"/>
      <w:pPr>
        <w:ind w:left="1107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6974DE"/>
    <w:multiLevelType w:val="hybridMultilevel"/>
    <w:tmpl w:val="9C40EF3A"/>
    <w:lvl w:ilvl="0" w:tplc="17B00762">
      <w:start w:val="1"/>
      <w:numFmt w:val="decimal"/>
      <w:lvlText w:val="%1)"/>
      <w:lvlJc w:val="left"/>
      <w:pPr>
        <w:ind w:left="1107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9E09F2"/>
    <w:multiLevelType w:val="hybridMultilevel"/>
    <w:tmpl w:val="8EA4C82E"/>
    <w:lvl w:ilvl="0" w:tplc="6B7867A4">
      <w:start w:val="1"/>
      <w:numFmt w:val="decimal"/>
      <w:lvlText w:val="%1)"/>
      <w:lvlJc w:val="left"/>
      <w:pPr>
        <w:ind w:left="1032" w:hanging="465"/>
      </w:pPr>
      <w:rPr>
        <w:rFonts w:hint="default"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4D25DA"/>
    <w:multiLevelType w:val="hybridMultilevel"/>
    <w:tmpl w:val="A1BAF5E0"/>
    <w:lvl w:ilvl="0" w:tplc="17B00762">
      <w:start w:val="1"/>
      <w:numFmt w:val="decimal"/>
      <w:lvlText w:val="%1)"/>
      <w:lvlJc w:val="left"/>
      <w:pPr>
        <w:ind w:left="1107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96"/>
    <w:rsid w:val="00507F74"/>
    <w:rsid w:val="00530796"/>
    <w:rsid w:val="005B4230"/>
    <w:rsid w:val="006773B2"/>
    <w:rsid w:val="00861372"/>
    <w:rsid w:val="00B772B5"/>
    <w:rsid w:val="00C02A10"/>
    <w:rsid w:val="00CF2AE0"/>
    <w:rsid w:val="00D120D9"/>
    <w:rsid w:val="00FD3A48"/>
    <w:rsid w:val="6BE6E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EF15"/>
  <w15:docId w15:val="{A9D7B5D6-E2F5-4D8A-AABC-803EB91E66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6773B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B2"/>
    <w:pPr>
      <w:ind w:left="720"/>
      <w:contextualSpacing/>
    </w:pPr>
  </w:style>
  <w:style w:type="paragraph" w:styleId="a4">
    <w:name w:val="No Spacing"/>
    <w:uiPriority w:val="1"/>
    <w:qFormat/>
    <w:rsid w:val="006773B2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773B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67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2</cp:revision>
  <dcterms:created xsi:type="dcterms:W3CDTF">2023-04-13T05:30:00Z</dcterms:created>
  <dcterms:modified xsi:type="dcterms:W3CDTF">2023-04-13T05:30:00Z</dcterms:modified>
</cp:coreProperties>
</file>