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F" w:rsidRDefault="00204E74">
      <w:r>
        <w:t xml:space="preserve">  </w:t>
      </w:r>
      <w:r w:rsidRPr="00204E74">
        <w:rPr>
          <w:b/>
        </w:rPr>
        <w:t xml:space="preserve">Река </w:t>
      </w:r>
      <w:r>
        <w:t>– водный поток, текущий в выработанном им  углублении – русле реки.</w:t>
      </w:r>
      <w:r>
        <w:br/>
        <w:t>Большие водные потоки называются реками, небольшие речки – ручьями. Встречаются также и временно пересыхающие реки.</w:t>
      </w:r>
      <w:r>
        <w:br/>
        <w:t xml:space="preserve">  Обычно русло реки расположено на дне более широкого углубления, которое называется  </w:t>
      </w:r>
      <w:r w:rsidRPr="00204E74">
        <w:rPr>
          <w:b/>
        </w:rPr>
        <w:t>речной долиной</w:t>
      </w:r>
      <w:r>
        <w:t xml:space="preserve">. </w:t>
      </w:r>
      <w:r>
        <w:br/>
        <w:t xml:space="preserve">  Начало реки – </w:t>
      </w:r>
      <w:r w:rsidRPr="00204E74">
        <w:rPr>
          <w:b/>
        </w:rPr>
        <w:t xml:space="preserve">исток </w:t>
      </w:r>
      <w:r>
        <w:t xml:space="preserve">– всегда расположено выше ее окончания – </w:t>
      </w:r>
      <w:r w:rsidRPr="00204E74">
        <w:rPr>
          <w:b/>
        </w:rPr>
        <w:t>устья</w:t>
      </w:r>
      <w:r>
        <w:t>. Истоком реки может быть болото (Волга начинается на Валдайской возвышенности),  озеро (Ангара – вытекает из Байкала), ледник (Терек). Также река может образовываться в результате слияния нескольких рек, как, например, Обь, которая образуется в результате слияния Бии и Катуни.</w:t>
      </w:r>
      <w:r w:rsidR="00072461">
        <w:br/>
        <w:t xml:space="preserve">   Реки, имеющие притоки, вниз по течению становятся шире и полноводнее, а начинающиеся в горах и текущие по пустыне наоборот – ниже по течению постепенно иссякают и «теряются» в песках («теряются» в песках пустынные реки).</w:t>
      </w:r>
      <w:r w:rsidR="00072461">
        <w:br/>
        <w:t xml:space="preserve">  Место, в котором река впадает в другой водоем, (другую реку, озеро или море) называется</w:t>
      </w:r>
      <w:r>
        <w:t xml:space="preserve"> </w:t>
      </w:r>
      <w:r w:rsidR="00072461" w:rsidRPr="00072461">
        <w:rPr>
          <w:b/>
        </w:rPr>
        <w:t>устьем.</w:t>
      </w:r>
      <w:r w:rsidR="00072461">
        <w:rPr>
          <w:b/>
        </w:rPr>
        <w:t xml:space="preserve"> </w:t>
      </w:r>
      <w:r w:rsidR="00072461">
        <w:t xml:space="preserve">Расстояние от истока до устья называется </w:t>
      </w:r>
      <w:r w:rsidR="00072461" w:rsidRPr="00072461">
        <w:rPr>
          <w:b/>
        </w:rPr>
        <w:t>длиной реки</w:t>
      </w:r>
      <w:r w:rsidR="00072461">
        <w:rPr>
          <w:b/>
        </w:rPr>
        <w:t xml:space="preserve">. </w:t>
      </w:r>
      <w:r w:rsidR="00072461">
        <w:rPr>
          <w:b/>
        </w:rPr>
        <w:br/>
        <w:t xml:space="preserve">   </w:t>
      </w:r>
      <w:r w:rsidR="00072461" w:rsidRPr="00072461">
        <w:t>Самые</w:t>
      </w:r>
      <w:r w:rsidR="00072461">
        <w:t xml:space="preserve"> крупные реки впадают в моря или заливы океана, некоторые заканчиваются в озерах. Большинство рек Земли являются притоками других рек (река Москва – приток Оки; Ока – приток Волги.</w:t>
      </w:r>
      <w:proofErr w:type="gramStart"/>
      <w:r w:rsidR="00072461">
        <w:t xml:space="preserve"> Просто имей это в</w:t>
      </w:r>
      <w:r w:rsidR="00970BAE">
        <w:t xml:space="preserve"> </w:t>
      </w:r>
      <w:r w:rsidR="00072461">
        <w:t>виду).</w:t>
      </w:r>
      <w:proofErr w:type="gramEnd"/>
      <w:r w:rsidR="00072461">
        <w:t xml:space="preserve"> </w:t>
      </w:r>
      <w:r w:rsidR="00072461">
        <w:br/>
        <w:t xml:space="preserve">  Участок земной поверхности, вся вода с которого стекает в реку, называется </w:t>
      </w:r>
      <w:r w:rsidR="00072461" w:rsidRPr="00072461">
        <w:rPr>
          <w:b/>
        </w:rPr>
        <w:t xml:space="preserve">водосборным бассейном этой реки. </w:t>
      </w:r>
      <w:r w:rsidR="00072461">
        <w:t xml:space="preserve">Бассейн главной реки включает бассейны всех ее притоков. Самый большой бассейн (7 </w:t>
      </w:r>
      <w:proofErr w:type="gramStart"/>
      <w:r w:rsidR="00072461">
        <w:t>млн</w:t>
      </w:r>
      <w:proofErr w:type="gramEnd"/>
      <w:r w:rsidR="00072461">
        <w:t xml:space="preserve"> км</w:t>
      </w:r>
      <w:r w:rsidR="00072461" w:rsidRPr="00072461">
        <w:rPr>
          <w:vertAlign w:val="superscript"/>
        </w:rPr>
        <w:t>2</w:t>
      </w:r>
      <w:r w:rsidR="00072461">
        <w:t xml:space="preserve">) у Амазонки. Граница, разделяющая соседние речные бассейны, называются </w:t>
      </w:r>
      <w:r w:rsidR="00072461" w:rsidRPr="00072461">
        <w:rPr>
          <w:b/>
        </w:rPr>
        <w:t>водоразделом.</w:t>
      </w:r>
      <w:r w:rsidR="00072461">
        <w:t xml:space="preserve"> В горах водораздел проходит по гребням хребтов, на равнинах по наивысшей их части (Просто имей это в</w:t>
      </w:r>
      <w:r w:rsidR="00970BAE">
        <w:t xml:space="preserve"> </w:t>
      </w:r>
      <w:r w:rsidR="00072461">
        <w:t>виду).</w:t>
      </w:r>
      <w:r w:rsidR="00072461">
        <w:br/>
        <w:t xml:space="preserve">  Реки</w:t>
      </w:r>
      <w:r w:rsidR="00381C4F">
        <w:t xml:space="preserve"> могут питаться дождевой водой</w:t>
      </w:r>
      <w:r w:rsidR="00072461">
        <w:t xml:space="preserve">, </w:t>
      </w:r>
      <w:r w:rsidR="00381C4F">
        <w:t xml:space="preserve">грунтовыми или талыми ледниковыми и снеговыми водами. </w:t>
      </w:r>
      <w:r w:rsidR="00381C4F" w:rsidRPr="00381C4F">
        <w:rPr>
          <w:b/>
        </w:rPr>
        <w:t>Режимом рек</w:t>
      </w:r>
      <w:r w:rsidR="00381C4F">
        <w:t xml:space="preserve"> называе</w:t>
      </w:r>
      <w:r w:rsidR="00072461" w:rsidRPr="00072461">
        <w:t>т</w:t>
      </w:r>
      <w:r w:rsidR="00381C4F">
        <w:t>ся  изменение уровня воды в реке, ее температуры и течения</w:t>
      </w:r>
      <w:r w:rsidR="00072461" w:rsidRPr="00072461">
        <w:t>.</w:t>
      </w:r>
      <w:r w:rsidR="00381C4F">
        <w:t xml:space="preserve">  Реки, протекающие в тех местах, где почти круглогодично выпадают обильные дожди, питаются исключительно дождевой водой (например, Амазонка и Конго); реки, берущие начало в горах и текущие по пустыне, питаются талыми водами горных ледников (Амударья); равнинные реки имеют смешанное питание – зимой они питаются грунтовыми водами, а весной – талыми  снеговыми водами. Это приводит к переполнению русла рек и их разливу по дну долин. Такой </w:t>
      </w:r>
      <w:r w:rsidR="00381C4F" w:rsidRPr="00381C4F">
        <w:t xml:space="preserve">ежегодный </w:t>
      </w:r>
      <w:r w:rsidR="00381C4F">
        <w:t xml:space="preserve">продолжительный подъем уровня рек называется  </w:t>
      </w:r>
      <w:r w:rsidR="00381C4F" w:rsidRPr="00381C4F">
        <w:rPr>
          <w:b/>
        </w:rPr>
        <w:t>весенним половодьем</w:t>
      </w:r>
      <w:r w:rsidR="00381C4F">
        <w:rPr>
          <w:b/>
        </w:rPr>
        <w:t xml:space="preserve">. </w:t>
      </w:r>
      <w:r w:rsidR="00381C4F">
        <w:rPr>
          <w:b/>
        </w:rPr>
        <w:br/>
        <w:t xml:space="preserve">  Поймой </w:t>
      </w:r>
      <w:r w:rsidR="00381C4F">
        <w:t xml:space="preserve">называется часть дна речной долины, затопляемая во время половодья.  </w:t>
      </w:r>
      <w:r w:rsidR="00970BAE">
        <w:br/>
        <w:t xml:space="preserve">  </w:t>
      </w:r>
      <w:r w:rsidR="00970BAE" w:rsidRPr="00970BAE">
        <w:rPr>
          <w:b/>
        </w:rPr>
        <w:t>Речные террасы</w:t>
      </w:r>
      <w:r w:rsidR="00970BAE">
        <w:t xml:space="preserve"> </w:t>
      </w:r>
      <w:proofErr w:type="gramStart"/>
      <w:r w:rsidR="00970BAE">
        <w:t>образуются</w:t>
      </w:r>
      <w:proofErr w:type="gramEnd"/>
      <w:r w:rsidR="00970BAE">
        <w:t xml:space="preserve"> когда со временем русло все глубже врезается в дно речной долины  и река уже не заливает прежнюю пойму.  Летом из-за более сильного испарения воды из рек и меньшего количества осадков, главную роль приобретает подземное питание (просто имей в виду на всякий случай).</w:t>
      </w:r>
      <w:r w:rsidR="00970BAE">
        <w:br/>
        <w:t xml:space="preserve">   Осенью, из-за затяжных дождей и меньшего испарения воды с поверхности рек, могут происходить </w:t>
      </w:r>
      <w:r w:rsidR="00970BAE" w:rsidRPr="00970BAE">
        <w:rPr>
          <w:b/>
        </w:rPr>
        <w:t>паводки</w:t>
      </w:r>
      <w:r w:rsidR="00970BAE">
        <w:rPr>
          <w:b/>
        </w:rPr>
        <w:t xml:space="preserve"> – </w:t>
      </w:r>
      <w:r w:rsidR="00970BAE" w:rsidRPr="00970BAE">
        <w:rPr>
          <w:b/>
          <w:i/>
        </w:rPr>
        <w:t>кратковременные</w:t>
      </w:r>
      <w:r w:rsidR="00970BAE">
        <w:rPr>
          <w:b/>
          <w:i/>
        </w:rPr>
        <w:t xml:space="preserve"> </w:t>
      </w:r>
      <w:r w:rsidR="00970BAE">
        <w:t>подъемы уровня воды.</w:t>
      </w:r>
      <w:r w:rsidR="00970BAE">
        <w:br/>
        <w:t xml:space="preserve">   Направление и скорость течения реки зависят от рельефа поверхности, по которой она течет. </w:t>
      </w:r>
      <w:proofErr w:type="gramStart"/>
      <w:r w:rsidR="00970BAE" w:rsidRPr="00970BAE">
        <w:rPr>
          <w:b/>
        </w:rPr>
        <w:t>Равнинные</w:t>
      </w:r>
      <w:r w:rsidR="00970BAE">
        <w:t xml:space="preserve"> реки текут спокойно и плавно по широким равнинам, имеют небольшой перепад  между истоком и устьем (исток Волги выше устья на 250 метров – на всякий случай), </w:t>
      </w:r>
      <w:r w:rsidR="00970BAE" w:rsidRPr="00970BAE">
        <w:rPr>
          <w:b/>
        </w:rPr>
        <w:t>горные</w:t>
      </w:r>
      <w:r w:rsidR="00970BAE">
        <w:t xml:space="preserve"> же реки текут гораздо быстрее по узким долинам, не образуя значительных извилин, имеют значительные перепады между истоком и устьем (Терек имеет</w:t>
      </w:r>
      <w:r w:rsidR="00970BAE" w:rsidRPr="00970BAE">
        <w:t xml:space="preserve"> </w:t>
      </w:r>
      <w:r w:rsidR="00970BAE">
        <w:t>перепад</w:t>
      </w:r>
      <w:r w:rsidR="00970BAE" w:rsidRPr="00970BAE">
        <w:t xml:space="preserve"> между истоком и устьем</w:t>
      </w:r>
      <w:r w:rsidR="00970BAE">
        <w:t xml:space="preserve"> 5 км).</w:t>
      </w:r>
      <w:r w:rsidR="00970BAE">
        <w:br/>
      </w:r>
      <w:bookmarkStart w:id="0" w:name="_GoBack"/>
      <w:r w:rsidR="00970BAE">
        <w:t xml:space="preserve">   </w:t>
      </w:r>
      <w:proofErr w:type="gramEnd"/>
      <w:r w:rsidR="00970BAE">
        <w:t xml:space="preserve">Выходы твердых пород на поверхность реки называются </w:t>
      </w:r>
      <w:r w:rsidR="00970BAE" w:rsidRPr="00970BAE">
        <w:rPr>
          <w:b/>
        </w:rPr>
        <w:t>порогами.</w:t>
      </w:r>
      <w:r w:rsidR="00970BAE">
        <w:rPr>
          <w:b/>
        </w:rPr>
        <w:t xml:space="preserve"> </w:t>
      </w:r>
      <w:r w:rsidR="00E51C86">
        <w:t xml:space="preserve">Падение воды в реке с уступа, пересекающего русло, называется </w:t>
      </w:r>
      <w:r w:rsidR="00E51C86" w:rsidRPr="00E51C86">
        <w:rPr>
          <w:b/>
        </w:rPr>
        <w:t>водопадом</w:t>
      </w:r>
      <w:r w:rsidR="00E51C86">
        <w:t xml:space="preserve">. </w:t>
      </w:r>
      <w:r w:rsidR="00E51C86">
        <w:br/>
        <w:t xml:space="preserve">   </w:t>
      </w:r>
      <w:r w:rsidR="00E51C86" w:rsidRPr="00E51C86">
        <w:rPr>
          <w:b/>
        </w:rPr>
        <w:t>Каналы</w:t>
      </w:r>
      <w:r w:rsidR="00E51C86">
        <w:rPr>
          <w:b/>
        </w:rPr>
        <w:t xml:space="preserve"> </w:t>
      </w:r>
      <w:r w:rsidR="00E51C86" w:rsidRPr="00E51C86">
        <w:t>на суше</w:t>
      </w:r>
      <w:r w:rsidR="00E51C86">
        <w:rPr>
          <w:b/>
        </w:rPr>
        <w:t xml:space="preserve"> </w:t>
      </w:r>
      <w:r w:rsidR="00E51C86">
        <w:t xml:space="preserve">– это искусственные реки. Благодаря каналам людей в засушливых районах можно обеспечить достаточным количеством воды, а заболоченные районы – осушить. Каналы, </w:t>
      </w:r>
      <w:r w:rsidR="00E51C86">
        <w:lastRenderedPageBreak/>
        <w:t>связывающие реки и моря, - это  удобные судоходные пути.</w:t>
      </w:r>
      <w:r w:rsidR="00E51C86">
        <w:br/>
        <w:t xml:space="preserve">    Реки – главный источник воды для людей. Воду из рек люди используют в сельском хозяйстве, промышленности,</w:t>
      </w:r>
      <w:r w:rsidR="003021DC">
        <w:t xml:space="preserve"> в личных целях (умыться, приготовить  что-то, постирать, убрать).</w:t>
      </w:r>
      <w:r w:rsidR="003021DC">
        <w:br/>
        <w:t xml:space="preserve"> </w:t>
      </w:r>
    </w:p>
    <w:p w:rsidR="003021DC" w:rsidRPr="00E51C86" w:rsidRDefault="003021DC">
      <w:r>
        <w:t xml:space="preserve">Ну, как-то так. Использование и охрану рек можешь просто прочитать. Вряд ли дело дойдет до пересказа этого материала.  </w:t>
      </w:r>
      <w:bookmarkEnd w:id="0"/>
    </w:p>
    <w:sectPr w:rsidR="003021DC" w:rsidRPr="00E5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74"/>
    <w:rsid w:val="00014F32"/>
    <w:rsid w:val="00072461"/>
    <w:rsid w:val="00204E74"/>
    <w:rsid w:val="003021DC"/>
    <w:rsid w:val="00381C4F"/>
    <w:rsid w:val="00656B0E"/>
    <w:rsid w:val="006A3542"/>
    <w:rsid w:val="00970BAE"/>
    <w:rsid w:val="00E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2021-12-19T21:25:00Z</dcterms:created>
  <dcterms:modified xsi:type="dcterms:W3CDTF">2021-12-19T22:57:00Z</dcterms:modified>
</cp:coreProperties>
</file>