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BD8F" w14:textId="562AF610" w:rsidR="006100B2" w:rsidRDefault="008F3D78">
      <w:r>
        <w:rPr>
          <w:noProof/>
        </w:rPr>
        <w:drawing>
          <wp:inline distT="0" distB="0" distL="0" distR="0" wp14:anchorId="047BFC7E" wp14:editId="391ADA06">
            <wp:extent cx="4534533" cy="3067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B481" w14:textId="2EAE672C" w:rsidR="008F3D78" w:rsidRDefault="008F3D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Решение:</w:t>
      </w:r>
    </w:p>
    <w:p w14:paraId="73B8DD0C" w14:textId="01543844" w:rsidR="008F3D78" w:rsidRPr="008F3D78" w:rsidRDefault="008F3D78">
      <w:p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Площадь описанного четырехугольника равна произведению радиуса вписанной в него окружности на </w:t>
      </w:r>
      <w:proofErr w:type="spellStart"/>
      <w:r>
        <w:rPr>
          <w:sz w:val="28"/>
          <w:szCs w:val="28"/>
          <w:lang w:val="ru-RU"/>
        </w:rPr>
        <w:t>полусумму</w:t>
      </w:r>
      <w:proofErr w:type="spellEnd"/>
      <w:r>
        <w:rPr>
          <w:sz w:val="28"/>
          <w:szCs w:val="28"/>
          <w:lang w:val="ru-RU"/>
        </w:rPr>
        <w:t xml:space="preserve"> периметра. Поскольку четырехугольник </w:t>
      </w:r>
      <w:proofErr w:type="spellStart"/>
      <w:r>
        <w:rPr>
          <w:sz w:val="28"/>
          <w:szCs w:val="28"/>
          <w:lang w:val="en-US"/>
        </w:rPr>
        <w:t>abcd</w:t>
      </w:r>
      <w:proofErr w:type="spellEnd"/>
      <w:r w:rsidRPr="008F3D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описанный, то сумма противоположных сторон равна, </w:t>
      </w:r>
      <w:proofErr w:type="gramStart"/>
      <w:r>
        <w:rPr>
          <w:sz w:val="28"/>
          <w:szCs w:val="28"/>
          <w:lang w:val="ru-RU"/>
        </w:rPr>
        <w:t>т.е.</w:t>
      </w:r>
      <w:proofErr w:type="gramEnd"/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en-US"/>
        </w:rPr>
        <w:t>AD</w:t>
      </w:r>
      <w:r w:rsidRPr="008F3D78">
        <w:rPr>
          <w:sz w:val="28"/>
          <w:szCs w:val="28"/>
          <w:lang w:val="ru-RU"/>
        </w:rPr>
        <w:t>+</w:t>
      </w:r>
      <w:r>
        <w:rPr>
          <w:sz w:val="28"/>
          <w:szCs w:val="28"/>
          <w:lang w:val="en-US"/>
        </w:rPr>
        <w:t>CB</w:t>
      </w:r>
      <w:r w:rsidRPr="008F3D78">
        <w:rPr>
          <w:sz w:val="28"/>
          <w:szCs w:val="28"/>
          <w:lang w:val="ru-RU"/>
        </w:rPr>
        <w:t>=</w:t>
      </w:r>
      <w:r>
        <w:rPr>
          <w:sz w:val="28"/>
          <w:szCs w:val="28"/>
          <w:lang w:val="en-US"/>
        </w:rPr>
        <w:t>AB</w:t>
      </w:r>
      <w:r w:rsidRPr="008F3D78">
        <w:rPr>
          <w:sz w:val="28"/>
          <w:szCs w:val="28"/>
          <w:lang w:val="ru-RU"/>
        </w:rPr>
        <w:t>+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  <w:lang w:val="uk-UA"/>
        </w:rPr>
        <w:t xml:space="preserve">, а </w:t>
      </w:r>
      <w:proofErr w:type="spellStart"/>
      <w:r>
        <w:rPr>
          <w:sz w:val="28"/>
          <w:szCs w:val="28"/>
          <w:lang w:val="uk-UA"/>
        </w:rPr>
        <w:t>следовательно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AB</w:t>
      </w:r>
      <w:r w:rsidRPr="008F3D78">
        <w:rPr>
          <w:sz w:val="28"/>
          <w:szCs w:val="28"/>
          <w:lang w:val="ru-RU"/>
        </w:rPr>
        <w:t>+</w:t>
      </w:r>
      <w:r>
        <w:rPr>
          <w:sz w:val="28"/>
          <w:szCs w:val="28"/>
          <w:lang w:val="en-US"/>
        </w:rPr>
        <w:t>CD</w:t>
      </w:r>
      <w:r w:rsidRPr="008F3D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равен </w:t>
      </w:r>
      <w:proofErr w:type="spellStart"/>
      <w:r>
        <w:rPr>
          <w:sz w:val="28"/>
          <w:szCs w:val="28"/>
          <w:lang w:val="ru-RU"/>
        </w:rPr>
        <w:t>полусумме</w:t>
      </w:r>
      <w:proofErr w:type="spellEnd"/>
      <w:r>
        <w:rPr>
          <w:sz w:val="28"/>
          <w:szCs w:val="28"/>
          <w:lang w:val="ru-RU"/>
        </w:rPr>
        <w:t xml:space="preserve"> периметра. Тогда площадь четырех угольника 15</w:t>
      </w:r>
      <w:r>
        <w:rPr>
          <w:sz w:val="28"/>
          <w:szCs w:val="28"/>
          <w:lang w:val="en-US"/>
        </w:rPr>
        <w:t>*18=240cm^2</w:t>
      </w:r>
    </w:p>
    <w:sectPr w:rsidR="008F3D78" w:rsidRPr="008F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8"/>
    <w:rsid w:val="003C17E4"/>
    <w:rsid w:val="0046233E"/>
    <w:rsid w:val="00666569"/>
    <w:rsid w:val="0076453E"/>
    <w:rsid w:val="00793F12"/>
    <w:rsid w:val="008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2C3B"/>
  <w15:chartTrackingRefBased/>
  <w15:docId w15:val="{6F525116-A8B9-4B75-B183-F395EE5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3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2</cp:revision>
  <dcterms:created xsi:type="dcterms:W3CDTF">2021-05-14T18:46:00Z</dcterms:created>
  <dcterms:modified xsi:type="dcterms:W3CDTF">2021-05-14T18:46:00Z</dcterms:modified>
</cp:coreProperties>
</file>