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C4D" w:rsidRDefault="001A2BF5">
      <w:r>
        <w:t>1.</w:t>
      </w:r>
      <w:r w:rsidRPr="001A2BF5">
        <w:t>В желудочном тракте человека и животного крахмал поддаётся гидролизу и превращается в глюкозу, которая усваивается организмом. Промежуточными продуктами гидролиза крахмала являются декстрины. Для организма человека крахмал наряду с сахарозой служит основным поставщиком углеводов — одного из важнейших компонентов пищи. Под действием ферментов крахмал гидролизуется до глюкозы, которая окисляется в клетках до углекислого газа и воды с выделением энергии, необходимой для функционирования живого организма.</w:t>
      </w:r>
    </w:p>
    <w:p w:rsidR="001A2BF5" w:rsidRPr="001A2BF5" w:rsidRDefault="001A2BF5" w:rsidP="001A2BF5">
      <w:r>
        <w:t>2.</w:t>
      </w:r>
      <w:r w:rsidRPr="001A2BF5">
        <w:t xml:space="preserve"> масло практически мгновенно усваивается, и поэтому человек может сразу почувствовать прилив энергии</w:t>
      </w:r>
      <w:r>
        <w:t xml:space="preserve">. </w:t>
      </w:r>
      <w:r w:rsidRPr="001A2BF5">
        <w:t>продукт, включает в себя целый комплекс жировых кислот, который идеально сбалансирован для человеческого организма. В масле содержится немалое количество жирорастворимых витаминов и фосфатидов. Также, масло может похвастаться тем, что быстро усваивается организмом, при этом имеет низкую температуру плавления.</w:t>
      </w:r>
    </w:p>
    <w:p w:rsidR="001A2BF5" w:rsidRDefault="001A2BF5">
      <w:r>
        <w:t>Сначала он попадет в желудок затем переварится</w:t>
      </w:r>
      <w:bookmarkStart w:id="0" w:name="_GoBack"/>
      <w:bookmarkEnd w:id="0"/>
    </w:p>
    <w:sectPr w:rsidR="001A2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F5"/>
    <w:rsid w:val="00050C98"/>
    <w:rsid w:val="001A2BF5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80EC2-0353-42CE-B309-C85A0DD9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827</Characters>
  <Application>Microsoft Office Word</Application>
  <DocSecurity>0</DocSecurity>
  <Lines>6</Lines>
  <Paragraphs>1</Paragraphs>
  <ScaleCrop>false</ScaleCrop>
  <Company>SPecialiST RePack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2015-02-06T17:27:00Z</dcterms:created>
  <dcterms:modified xsi:type="dcterms:W3CDTF">2015-02-06T17:33:00Z</dcterms:modified>
</cp:coreProperties>
</file>