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DA" w:rsidRDefault="00A13EDA" w:rsidP="00A13EDA">
      <w:pPr>
        <w:pStyle w:val="2"/>
        <w:spacing w:before="0" w:line="240" w:lineRule="auto"/>
        <w:jc w:val="center"/>
        <w:rPr>
          <w:lang w:val="uk-UA"/>
        </w:rPr>
      </w:pPr>
      <w:bookmarkStart w:id="0" w:name="_Toc471719778"/>
      <w:bookmarkStart w:id="1" w:name="_Toc471720028"/>
      <w:bookmarkStart w:id="2" w:name="_Toc472666208"/>
      <w:r>
        <w:rPr>
          <w:lang w:val="uk-UA"/>
        </w:rPr>
        <w:t>Контрольна робота №4</w:t>
      </w:r>
      <w:bookmarkEnd w:id="0"/>
      <w:bookmarkEnd w:id="1"/>
      <w:bookmarkEnd w:id="2"/>
    </w:p>
    <w:p w:rsidR="00A13EDA" w:rsidRDefault="00A13EDA" w:rsidP="00A13EDA">
      <w:pPr>
        <w:pStyle w:val="2"/>
        <w:spacing w:before="0" w:line="240" w:lineRule="auto"/>
        <w:jc w:val="center"/>
        <w:rPr>
          <w:lang w:val="uk-UA"/>
        </w:rPr>
      </w:pPr>
      <w:bookmarkStart w:id="3" w:name="_Toc471719779"/>
      <w:bookmarkStart w:id="4" w:name="_Toc471720029"/>
      <w:bookmarkStart w:id="5" w:name="_Toc472666209"/>
      <w:r>
        <w:rPr>
          <w:lang w:val="uk-UA"/>
        </w:rPr>
        <w:t>Закон Ома. Послідовне і паралельне з’єднання провідників</w:t>
      </w:r>
      <w:bookmarkEnd w:id="3"/>
      <w:bookmarkEnd w:id="4"/>
      <w:bookmarkEnd w:id="5"/>
    </w:p>
    <w:p w:rsidR="00A13EDA" w:rsidRPr="00D87C6B" w:rsidRDefault="00A13EDA" w:rsidP="00A13EDA">
      <w:pPr>
        <w:jc w:val="center"/>
        <w:rPr>
          <w:b/>
          <w:lang w:val="uk-UA"/>
        </w:rPr>
      </w:pPr>
      <w:r w:rsidRPr="00D87C6B">
        <w:rPr>
          <w:b/>
          <w:lang w:val="uk-UA"/>
        </w:rPr>
        <w:t>Варіант І</w:t>
      </w:r>
    </w:p>
    <w:p w:rsidR="00A13EDA" w:rsidRPr="00D87C6B" w:rsidRDefault="00A13EDA" w:rsidP="00A13EDA">
      <w:pPr>
        <w:jc w:val="both"/>
        <w:rPr>
          <w:b/>
          <w:i/>
          <w:lang w:val="uk-UA"/>
        </w:rPr>
      </w:pPr>
      <w:r w:rsidRPr="00D87C6B">
        <w:rPr>
          <w:b/>
          <w:i/>
          <w:lang w:val="uk-UA"/>
        </w:rPr>
        <w:t>Середній та достатній рівень</w:t>
      </w:r>
    </w:p>
    <w:p w:rsidR="00A13EDA" w:rsidRDefault="00A13EDA" w:rsidP="00A13EDA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Який опір мідного дроту  довжиною 5 км з площею поперечного перерізу 0,85 мм</w:t>
      </w:r>
      <w:r w:rsidRPr="00F82071">
        <w:rPr>
          <w:vertAlign w:val="superscript"/>
          <w:lang w:val="uk-UA"/>
        </w:rPr>
        <w:t>2</w:t>
      </w:r>
      <w:r>
        <w:rPr>
          <w:lang w:val="uk-UA"/>
        </w:rPr>
        <w:t>?</w:t>
      </w:r>
    </w:p>
    <w:p w:rsidR="00A13EDA" w:rsidRDefault="00A13EDA" w:rsidP="00A13EDA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Обчислити силу струму, що проходить по мідному провіднику довжиною 100 м і площею поперечного перерізу 0,5 мм</w:t>
      </w:r>
      <w:r w:rsidRPr="00F4369C">
        <w:rPr>
          <w:vertAlign w:val="superscript"/>
          <w:lang w:val="uk-UA"/>
        </w:rPr>
        <w:t>2</w:t>
      </w:r>
      <w:r>
        <w:rPr>
          <w:lang w:val="uk-UA"/>
        </w:rPr>
        <w:t xml:space="preserve"> при напрузі 6,8 В.</w:t>
      </w:r>
    </w:p>
    <w:p w:rsidR="00A13EDA" w:rsidRDefault="00A13EDA" w:rsidP="00A13EDA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Амперметр А</w:t>
      </w:r>
      <w:r w:rsidRPr="00267744">
        <w:rPr>
          <w:vertAlign w:val="subscript"/>
          <w:lang w:val="uk-UA"/>
        </w:rPr>
        <w:t>1</w:t>
      </w:r>
      <w:r>
        <w:rPr>
          <w:lang w:val="uk-UA"/>
        </w:rPr>
        <w:t xml:space="preserve"> показує 2 А. Визначити показання вольтметра та амперметрів А і А</w:t>
      </w:r>
      <w:r w:rsidRPr="00267744">
        <w:rPr>
          <w:vertAlign w:val="subscript"/>
          <w:lang w:val="uk-UA"/>
        </w:rPr>
        <w:t>2</w:t>
      </w:r>
      <w:r>
        <w:rPr>
          <w:lang w:val="uk-UA"/>
        </w:rPr>
        <w:t xml:space="preserve">, якщо опори резисторів  </w:t>
      </w:r>
      <w:r>
        <w:rPr>
          <w:lang w:val="en-US"/>
        </w:rPr>
        <w:t>R</w:t>
      </w:r>
      <w:r w:rsidRPr="00267744">
        <w:rPr>
          <w:vertAlign w:val="subscript"/>
          <w:lang w:val="uk-UA"/>
        </w:rPr>
        <w:t>1</w:t>
      </w:r>
      <w:r>
        <w:rPr>
          <w:lang w:val="uk-UA"/>
        </w:rPr>
        <w:t xml:space="preserve"> = 5 Ом, </w:t>
      </w:r>
      <w:r>
        <w:rPr>
          <w:lang w:val="en-US"/>
        </w:rPr>
        <w:t>R</w:t>
      </w:r>
      <w:r w:rsidRPr="00267744">
        <w:rPr>
          <w:vertAlign w:val="subscript"/>
          <w:lang w:val="uk-UA"/>
        </w:rPr>
        <w:t>2</w:t>
      </w:r>
      <w:r>
        <w:rPr>
          <w:lang w:val="uk-UA"/>
        </w:rPr>
        <w:t xml:space="preserve"> = 2Ом.</w:t>
      </w:r>
    </w:p>
    <w:p w:rsidR="00A13EDA" w:rsidRPr="00267744" w:rsidRDefault="00A13EDA" w:rsidP="00A13EDA">
      <w:pPr>
        <w:pStyle w:val="a3"/>
        <w:jc w:val="both"/>
        <w:rPr>
          <w:lang w:val="uk-UA"/>
        </w:rPr>
      </w:pPr>
    </w:p>
    <w:p w:rsidR="00A13EDA" w:rsidRDefault="00A13EDA" w:rsidP="00A13EDA">
      <w:pPr>
        <w:jc w:val="both"/>
        <w:rPr>
          <w:lang w:val="uk-UA"/>
        </w:rPr>
      </w:pPr>
      <w:r>
        <w:rPr>
          <w:noProof/>
        </w:rPr>
        <w:drawing>
          <wp:inline distT="0" distB="0" distL="0" distR="0">
            <wp:extent cx="2381250" cy="1114425"/>
            <wp:effectExtent l="0" t="0" r="0" b="0"/>
            <wp:docPr id="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EDA" w:rsidRPr="00D839B9" w:rsidRDefault="00A13EDA" w:rsidP="00A13EDA">
      <w:pPr>
        <w:jc w:val="both"/>
        <w:rPr>
          <w:lang w:val="uk-UA"/>
        </w:rPr>
      </w:pPr>
    </w:p>
    <w:p w:rsidR="00A13EDA" w:rsidRPr="00D87C6B" w:rsidRDefault="00A13EDA" w:rsidP="00A13EDA">
      <w:pPr>
        <w:jc w:val="both"/>
        <w:rPr>
          <w:b/>
          <w:i/>
          <w:lang w:val="uk-UA"/>
        </w:rPr>
      </w:pPr>
      <w:r w:rsidRPr="00D87C6B">
        <w:rPr>
          <w:b/>
          <w:i/>
          <w:lang w:val="uk-UA"/>
        </w:rPr>
        <w:t>Високий рівень</w:t>
      </w:r>
    </w:p>
    <w:p w:rsidR="00A13EDA" w:rsidRPr="00F4369C" w:rsidRDefault="00A13EDA" w:rsidP="00A13EDA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F4369C">
        <w:rPr>
          <w:lang w:val="uk-UA"/>
        </w:rPr>
        <w:t>Яка площа поперечного перерізу  вольфрамового дроту, через який йде струм 0,05 А при напрузі 5 В? Довжина дроту  4 м?</w:t>
      </w:r>
    </w:p>
    <w:p w:rsidR="00A13EDA" w:rsidRPr="00F4369C" w:rsidRDefault="00A13EDA" w:rsidP="00A13ED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F4369C">
        <w:rPr>
          <w:lang w:val="uk-UA"/>
        </w:rPr>
        <w:t xml:space="preserve">Знайти розподіл струмів і напруг між опорами, якщо  амперметр показує 2 А, </w:t>
      </w:r>
      <w:r w:rsidRPr="00F4369C">
        <w:rPr>
          <w:lang w:val="en-US"/>
        </w:rPr>
        <w:t>R</w:t>
      </w:r>
      <w:r w:rsidRPr="00F4369C">
        <w:rPr>
          <w:vertAlign w:val="subscript"/>
          <w:lang w:val="uk-UA"/>
        </w:rPr>
        <w:t>1</w:t>
      </w:r>
      <w:r w:rsidRPr="00F4369C">
        <w:rPr>
          <w:lang w:val="uk-UA"/>
        </w:rPr>
        <w:t xml:space="preserve"> =  20 Ом, </w:t>
      </w:r>
      <w:r w:rsidRPr="00F4369C">
        <w:rPr>
          <w:lang w:val="en-US"/>
        </w:rPr>
        <w:t>R</w:t>
      </w:r>
      <w:r w:rsidRPr="00F4369C">
        <w:rPr>
          <w:vertAlign w:val="subscript"/>
          <w:lang w:val="uk-UA"/>
        </w:rPr>
        <w:t>2</w:t>
      </w:r>
      <w:r w:rsidRPr="00F4369C">
        <w:rPr>
          <w:lang w:val="uk-UA"/>
        </w:rPr>
        <w:t xml:space="preserve"> = 10 Ом, </w:t>
      </w:r>
      <w:r w:rsidRPr="00F4369C">
        <w:rPr>
          <w:lang w:val="en-US"/>
        </w:rPr>
        <w:t>R</w:t>
      </w:r>
      <w:r w:rsidRPr="00F4369C">
        <w:rPr>
          <w:vertAlign w:val="subscript"/>
          <w:lang w:val="uk-UA"/>
        </w:rPr>
        <w:t>3</w:t>
      </w:r>
      <w:r w:rsidRPr="00F4369C">
        <w:rPr>
          <w:lang w:val="uk-UA"/>
        </w:rPr>
        <w:t xml:space="preserve"> = 15 Ом, </w:t>
      </w:r>
      <w:r w:rsidRPr="00F4369C">
        <w:rPr>
          <w:lang w:val="en-US"/>
        </w:rPr>
        <w:t>R</w:t>
      </w:r>
      <w:r w:rsidRPr="00F4369C">
        <w:rPr>
          <w:vertAlign w:val="subscript"/>
          <w:lang w:val="uk-UA"/>
        </w:rPr>
        <w:t>4</w:t>
      </w:r>
      <w:r w:rsidRPr="00F4369C">
        <w:rPr>
          <w:lang w:val="uk-UA"/>
        </w:rPr>
        <w:t xml:space="preserve"> = 4 Ом.</w:t>
      </w:r>
    </w:p>
    <w:p w:rsidR="00A13EDA" w:rsidRDefault="00A13EDA" w:rsidP="00A13EDA">
      <w:pPr>
        <w:jc w:val="both"/>
        <w:rPr>
          <w:b/>
          <w:lang w:val="uk-UA"/>
        </w:rPr>
      </w:pPr>
      <w:r w:rsidRPr="003750F9">
        <w:rPr>
          <w:noProof/>
        </w:rPr>
        <w:drawing>
          <wp:inline distT="0" distB="0" distL="0" distR="0">
            <wp:extent cx="2566035" cy="1022350"/>
            <wp:effectExtent l="0" t="0" r="0" b="0"/>
            <wp:docPr id="10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9DF" w:rsidRDefault="00DE29DF"/>
    <w:sectPr w:rsidR="00DE29DF" w:rsidSect="00DE2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15E97"/>
    <w:multiLevelType w:val="hybridMultilevel"/>
    <w:tmpl w:val="395CD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6E26AD"/>
    <w:multiLevelType w:val="hybridMultilevel"/>
    <w:tmpl w:val="F81E2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55254"/>
    <w:multiLevelType w:val="hybridMultilevel"/>
    <w:tmpl w:val="62D62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B0610"/>
    <w:rsid w:val="006B0610"/>
    <w:rsid w:val="00860565"/>
    <w:rsid w:val="00A13EDA"/>
    <w:rsid w:val="00DE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EDA"/>
    <w:pPr>
      <w:spacing w:after="0"/>
    </w:pPr>
    <w:rPr>
      <w:rFonts w:ascii="Times New Roman" w:eastAsia="Times New Roman" w:hAnsi="Times New Roman" w:cs="Times New Roman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13EDA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3EDA"/>
    <w:rPr>
      <w:rFonts w:ascii="Cambria" w:eastAsia="Times New Roman" w:hAnsi="Cambria" w:cs="Times New Roman"/>
      <w:b/>
      <w:bCs/>
      <w:color w:val="4F81BD"/>
      <w:sz w:val="28"/>
      <w:szCs w:val="26"/>
      <w:lang/>
    </w:rPr>
  </w:style>
  <w:style w:type="paragraph" w:styleId="a3">
    <w:name w:val="List Paragraph"/>
    <w:basedOn w:val="a"/>
    <w:uiPriority w:val="34"/>
    <w:qFormat/>
    <w:rsid w:val="00A13E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3E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E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2</cp:revision>
  <dcterms:created xsi:type="dcterms:W3CDTF">2020-04-08T12:15:00Z</dcterms:created>
  <dcterms:modified xsi:type="dcterms:W3CDTF">2020-04-08T12:18:00Z</dcterms:modified>
</cp:coreProperties>
</file>