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90" w:rsidRDefault="003D07DE"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Иван Сергеевич Тургенев жил в эпоху, когда в России крепостничество достигло критической черты, а в обществе начали образовываться новые классы и социальные слои. Все происходящие в то время изменения нашли отражение в произведениях писателя.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Наиболее ярко картина русской жизни и портрет типичного русского человека переданы в сборнике рассказов «Записки охотника». Как точно заметил Л. Н. Толстой, существенное значение и достоинство «Записок …» прежде всего в том, что Тургенев «сумел в эпоху крепостничества осветить крестьянскую жизнь и оттенить ее поэтические стороны», в том, что он находил в русском народе «больше доброго, чем дурного».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Писатель с большой теплотой описывает крестьян, придерживаясь своего главного принципа — достоверности изображения. Он часто рисовал с натуры, его образы имели реальные прототипы. В рассказе «Певцы» Тургенев показывает душу русского крестьянина. Какой же силы и мощи должен быть талант, чтобы его не убило крепостное право! В голосе Яшки Турка слышалась «и неподдельная глубокая страсть, и молодость, и сила, и сладость, и какая-то увлекательно беспечная, грустная скорбь. Русская правдивая, горячая душа звучала и дышала в нем, и так и хватала вас за сердце, хватала прямо за его русские струны».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Уже в первом же рассказе «Хорь и Калиныч» писатель опровергает сложившееся мнение о крестьянах, будто бы они не способны к дружбе, не могут рационально вести хозяйство, не видят красоты окружающего мира. Нежная дружба связывает двух совершенно разных людей: Хоря и Калиныча. Первый — крепкий хозяин, умеющий поставить дело так, чтобы оно приносило радость и прибыль. У Хоря большая семья, в которой лад и достаток, большая заслуга в этом главы семьи. Автор сравнивает его с Сократом, с Петром Первым, подчеркивая ум и смекалку крестьянина. Калиныч — мечтатель, поэтическая натура.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Приятели гармонично дополняют друг друга. Между ними не бывает конфликтов, они уважают взгляды и принципы друг друга. С удивлением автор наблюдает их встречу: «Калиныч вошел в избу с пучком земляники в руках, которую нарвал он для своего друга, Хоря. Старик радушно его приветствовал».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Своими произведениями из сборника «Записки охотника» Иван Сергеевич Тургенев протестует против крепостного права, низведшего человека на уровень рабочего скота, сделавшего из умного, сметливого и трудолюбивого народа пассивное, бездеятельное большинство, тупо и покорно выполняющее свои обязанности. И вместе с писателем мы удивляемся и радуемся тем личностям, которые в этих условиях сохранили в себе человечность, доброту души, искренность.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На этих людях держится дух нации. Ими, а не крепостниками и помещиками, гордится писатель, надеясь, что в будущем они станут свободными. По определению Герцена, «Записки охотника» явились «поэтическим обвинительным актом крепостничества».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Но главная сила удара по крепостному строю сосредоточена Тургеневым в изображении хозяев усадьбы и деревни – помещиков-крепостников. Выразителен образ мелкого помещика Полутыкина, сватающегося за всех богатых невест в губернии и неизменно получающего отказ. Это страстный охотник, поклонник «французской кухни", «тайна которой, по понятиям его повара, состояла в полном изменении естественного вкуса каждого кушанья: мясо у этого искусника отзывалось рыбой. Рыба – грибами, макароны – порохом…». Каждый день Полутыкин «оттягивает» своего «доброго мужика» Калиныча на охоту, не давая ему возможности вести хозяйство и оплачивая его подневольное сотрудничество гривенником на лапти.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Также яркий образ помещика являет собой Зверков, занимавший важное место в Петербурге. Это человек «дельный», горделиво убежденный, что он «знает свое собственное отечество» и народ, и с таким тупым и слепым лицемерием загубивший жизнь несчастной Арины в угоду дикой прихоти своего «ангела» - жены.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    Под стать им молодой помещик Аркадий Павлович Пеночкин – «мерзавец с тонкими манерами», по характеристике Белинского, едва ли не самый отвратительный из всех «благородных господ» в «Записках охотника». Тургенев дает ему подробную характеристику. Он, гвардейский офицер в отставке, получил «отличное « воспитание, «отлично и со вкусом» одевается. «удивительно хорошо себя держит», играет в карты, любит музыку, выписывает 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французские книги и газеты.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Пеночкин «потерся в высшем обществе» и «дурным обществом решительно брезгует». Между тем, за напыщенной внешностью и натянутой улыбкой скрывается жестокая и эгоистичная натура. За малейшую провинность слуг ожидала порка или другие наказания, и приказ об этом отдавался со спокойной лицемерной улыбкой. Таким образом, хозяйство помещика было в «отличном порядке» и только «унылы» были лица мужиков.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Наряду с образами крепостников-самодуров, у которых стонут забитые и обнищавшие крестьяне, Тургенев уделяет внимание и помещикам иного типа. Тема помещичьего разорения вообще проходит через большинство рассказов «Записок охотника». Автор рисует образы оскудевших, «бывших» помещиков, обращавшихся иногда в приживалов при тех, кто еще не разорился и имеет доход. Например, неудачно сложилась судьба человека «доброй и теплой души» - помещика Радилова, бросившего свой дом и уехавшего куда-то со своей золовкой.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Бестолковой станет вся жизнь племянника Татьяны Борисовны «художника» Андрея Ивановича Беловзорова, попавшего не на свою дорогу и жиреющего на даровых хлебах у своей тетушки. Таким образом, два мира – крестьянский и помещичий – противостоят друг другу во многих произведениях Тургенева, и сочувствие автора отдано первому из них.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Но не только крестьяне и помещики находятся в центре внимания Тургенева. В романе «Отцы и дети» через образ разночинца Базарова передан облик одного из «новых людей». «Демократ до конца ногтей», бунтарь и «нигилист», ставивший своей задачей «сперва…место расчистить», а «строить» потом, Базаров ненавидит барство. И, в свою очередь, со стороны помещиков вызывает чувство ответной ненависти. Его «схватки» с Павлом Петровичем – отражение взаимной классовой ненависти. Базарову чужды и враждебны аристократизм Павла Петровича, его привычки, манеры, барское безделье.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Важными чертами мировоззрения Базарова являются атеизм и материализм. Он не верит в бога, отрицает религию и этому отрицанию остается верен до конца: перед смертью он отказывается причаститься, и религиозные обряды над ним совершили тогда, когда «он впал в совершенное беспамятство».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Базаров – человек острого и сильного ума, незаурядная, крепкая, волевая, честная натура. Его ненависть и его любовь искренни и глубоки. В образе Базарова Тургенев исторически правдиво передал типичные черты революционеров-демократов своего времени.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Представители иного социального слоя – русской дворянской интеллигенции 30-40 годов – показаны Тургеневым в произведении «Рудин», первом романе писателя. Главный герой Рудин – деятельный и влиятельный участник литературно-философских московских кружков этой поры, идеалист, увлекательный и вдохновляющий оратор, с мыслями, «обращенными в будущее». Но все, за что бы он ни брался, заканчивается неудачей. Ничего не вышло, например, из агрономической затеи в имении богатого барина, с которым случайно столкнула его судьба. Не получилось задуманное им «общеполезное дело» - превратить во одной из губерний несудоходную реку в судоходную.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Жестокое крушение терпит герой и в любви. «Да, природа мне много дала, но я умру, не сделав ничего достойного сил моих… Все мое богатство пропадет даром… Первое препятствие – и я весь рассыпался…» - так о себе говорит сам Рудин. Он признается, что родился перекати-полем», что «кончит скверно». Так и случилось – он был убит на парижских баррикадах в 1848 году с красным знаменем в руке. Рудин, по замыслу Тургенева, - одна из разновидностей «лишних людей», созданных русской жизнью.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 xml:space="preserve">    Важное место в произведениях писателя занимают образы русских женщин, полных жажды деятельности, самоотверженности и готовности к подвигу. Такие тургеневские героини, как Елена из романа «Накануне», вдохновляли на борьбу. Звали на путь служения народу, были примером для многих современников писателя. Л.Н.Толстой отмечал: «Тургенев сделал великое дело тем, что написал удивительные портреты женщин. Может быть, таковых, как он писал, и не было. Но когда он написал их, они появились. Это верно; я сам наблюдал потом </w:t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lastRenderedPageBreak/>
        <w:t>тургеневских женщин в жизни».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Произведения Тургенева явились для общества того времени подлинным откровением о России, так как давали превосходный художественный комментарий к событиям русской жизни и истории. Тургенев одним из первых так ярко и реалистично описал русского крестьянина («Записки охотника»), русского разночинца и революционера («Отцы и дети», «Новь»), русскую интеллигенцию («Рудин»), русскую женщину.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64E62"/>
          <w:sz w:val="21"/>
          <w:szCs w:val="21"/>
        </w:rPr>
        <w:br/>
      </w:r>
      <w:r>
        <w:rPr>
          <w:rFonts w:ascii="Arial" w:hAnsi="Arial" w:cs="Arial"/>
          <w:color w:val="464E62"/>
          <w:sz w:val="21"/>
          <w:szCs w:val="21"/>
          <w:shd w:val="clear" w:color="auto" w:fill="FFFFFF"/>
        </w:rPr>
        <w:t>    Великая правда о бедственном положении русского народа, прославление его жизнелюбия и талантливости, всего того, что составляло, по мнению Тургенева, русский народный характер, нашли свое отражение в его произведениях.</w:t>
      </w:r>
      <w:bookmarkStart w:id="0" w:name="_GoBack"/>
      <w:bookmarkEnd w:id="0"/>
    </w:p>
    <w:sectPr w:rsidR="00FA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D"/>
    <w:rsid w:val="003D07DE"/>
    <w:rsid w:val="007124FD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0F5A-1279-4314-A6F9-3BA8C92B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Спиридонов</dc:creator>
  <cp:keywords/>
  <dc:description/>
  <cp:lastModifiedBy>Владимир Спиридонов</cp:lastModifiedBy>
  <cp:revision>2</cp:revision>
  <dcterms:created xsi:type="dcterms:W3CDTF">2016-12-07T14:53:00Z</dcterms:created>
  <dcterms:modified xsi:type="dcterms:W3CDTF">2016-12-07T14:53:00Z</dcterms:modified>
</cp:coreProperties>
</file>