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70" w:rsidRPr="009D0DEA" w:rsidRDefault="00881A70" w:rsidP="00881A70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1C4083">
        <w:rPr>
          <w:rFonts w:ascii="Times New Roman" w:hAnsi="Times New Roman" w:cs="Times New Roman"/>
          <w:b/>
          <w:sz w:val="32"/>
          <w:szCs w:val="24"/>
        </w:rPr>
        <w:t>Контрольная работа №</w:t>
      </w:r>
      <w:r w:rsidR="009D0DEA">
        <w:rPr>
          <w:rFonts w:ascii="Times New Roman" w:hAnsi="Times New Roman" w:cs="Times New Roman"/>
          <w:b/>
          <w:sz w:val="32"/>
          <w:szCs w:val="24"/>
          <w:lang w:val="en-US"/>
        </w:rPr>
        <w:t>8</w:t>
      </w:r>
      <w:bookmarkStart w:id="0" w:name="_GoBack"/>
      <w:bookmarkEnd w:id="0"/>
    </w:p>
    <w:p w:rsidR="00881A70" w:rsidRPr="001C4083" w:rsidRDefault="00881A70" w:rsidP="00881A70">
      <w:pPr>
        <w:spacing w:after="120"/>
        <w:jc w:val="center"/>
        <w:rPr>
          <w:rFonts w:ascii="Times New Roman" w:hAnsi="Times New Roman"/>
          <w:b/>
          <w:sz w:val="32"/>
          <w:szCs w:val="24"/>
        </w:rPr>
      </w:pPr>
      <w:r w:rsidRPr="001C4083">
        <w:rPr>
          <w:rFonts w:ascii="Times New Roman" w:hAnsi="Times New Roman"/>
          <w:b/>
          <w:sz w:val="32"/>
          <w:szCs w:val="24"/>
        </w:rPr>
        <w:t xml:space="preserve">Письменная </w:t>
      </w:r>
      <w:proofErr w:type="gramStart"/>
      <w:r w:rsidRPr="001C4083">
        <w:rPr>
          <w:rFonts w:ascii="Times New Roman" w:hAnsi="Times New Roman"/>
          <w:b/>
          <w:sz w:val="32"/>
          <w:szCs w:val="24"/>
        </w:rPr>
        <w:t>работа  9</w:t>
      </w:r>
      <w:proofErr w:type="gramEnd"/>
      <w:r w:rsidRPr="001C4083">
        <w:rPr>
          <w:rFonts w:ascii="Times New Roman" w:hAnsi="Times New Roman"/>
          <w:b/>
          <w:sz w:val="32"/>
          <w:szCs w:val="24"/>
        </w:rPr>
        <w:t xml:space="preserve"> класс</w:t>
      </w:r>
    </w:p>
    <w:p w:rsidR="00881A70" w:rsidRPr="001C4083" w:rsidRDefault="00881A70" w:rsidP="00881A70">
      <w:pPr>
        <w:spacing w:after="120"/>
        <w:jc w:val="center"/>
        <w:rPr>
          <w:rFonts w:ascii="Times New Roman" w:hAnsi="Times New Roman"/>
          <w:i/>
          <w:sz w:val="32"/>
          <w:szCs w:val="24"/>
        </w:rPr>
      </w:pPr>
      <w:r w:rsidRPr="001C4083">
        <w:rPr>
          <w:rFonts w:ascii="Times New Roman" w:hAnsi="Times New Roman"/>
          <w:i/>
          <w:sz w:val="32"/>
          <w:szCs w:val="24"/>
        </w:rPr>
        <w:t>Для общеобразовательных школ</w:t>
      </w:r>
    </w:p>
    <w:p w:rsidR="00881A70" w:rsidRPr="009C388B" w:rsidRDefault="00881A70" w:rsidP="00881A70">
      <w:pPr>
        <w:pStyle w:val="a3"/>
        <w:spacing w:after="120"/>
        <w:jc w:val="center"/>
        <w:rPr>
          <w:rFonts w:ascii="Times New Roman" w:hAnsi="Times New Roman"/>
          <w:b/>
          <w:i/>
          <w:sz w:val="32"/>
          <w:szCs w:val="24"/>
        </w:rPr>
      </w:pPr>
      <w:r w:rsidRPr="009C388B">
        <w:rPr>
          <w:rFonts w:ascii="Times New Roman" w:hAnsi="Times New Roman"/>
          <w:b/>
          <w:i/>
          <w:sz w:val="32"/>
          <w:szCs w:val="24"/>
        </w:rPr>
        <w:t>1-Вариант</w:t>
      </w:r>
    </w:p>
    <w:p w:rsidR="009E248E" w:rsidRPr="00D87615" w:rsidRDefault="009E248E" w:rsidP="00881A70">
      <w:pPr>
        <w:pStyle w:val="a3"/>
        <w:spacing w:after="1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D651D" w:rsidRPr="009E248E" w:rsidRDefault="00DD651D" w:rsidP="009E248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Даны четыре последовательных натуральных числа. Если из суммы двух крайних чисел вычесть удвоенную разность средних чисел, то получится</w:t>
      </w:r>
      <w:r w:rsidR="009E248E"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57. Найдите эти числа.</w:t>
      </w:r>
    </w:p>
    <w:p w:rsidR="009E248E" w:rsidRDefault="009E248E" w:rsidP="009E248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решая уравнения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-8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>
        <w:rPr>
          <w:rFonts w:ascii="Times New Roman" w:hAnsi="Times New Roman"/>
          <w:color w:val="000000"/>
          <w:sz w:val="28"/>
          <w:szCs w:val="28"/>
        </w:rPr>
        <w:t>+3=0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найдите значение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выражения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DD651D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>
        <w:rPr>
          <w:rFonts w:ascii="Times New Roman" w:hAnsi="Times New Roman"/>
          <w:color w:val="000000"/>
          <w:sz w:val="28"/>
          <w:szCs w:val="28"/>
          <w:lang w:val="en-US"/>
        </w:rPr>
        <w:instrText>QUOTE</w:instrText>
      </w:r>
      <w:r w:rsidRPr="00DD651D"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>
        <w:rPr>
          <w:rFonts w:ascii="Times New Roman" w:hAnsi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07E9C394" wp14:editId="2E00C4FB">
            <wp:extent cx="585470" cy="205740"/>
            <wp:effectExtent l="0" t="0" r="508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>
        <w:rPr>
          <w:rFonts w:ascii="Times New Roman" w:hAnsi="Times New Roman"/>
          <w:color w:val="000000"/>
          <w:sz w:val="28"/>
          <w:szCs w:val="28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6E919E35" wp14:editId="636F4CF7">
            <wp:extent cx="585470" cy="205740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9E248E" w:rsidRPr="009E248E" w:rsidRDefault="009E248E" w:rsidP="009E248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Вычислите </w:t>
      </w:r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instrText xml:space="preserve"> QUOTE </w:instrText>
      </w:r>
      <w:r w:rsidR="009D0DEA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8.75pt" equationxml="&lt;">
            <v:imagedata r:id="rId6" o:title="" chromakey="white"/>
          </v:shape>
        </w:pict>
      </w:r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instrText xml:space="preserve"> </w:instrText>
      </w:r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separate"/>
      </w:r>
      <w:r w:rsidR="009D0DEA">
        <w:rPr>
          <w:position w:val="-11"/>
        </w:rPr>
        <w:pict>
          <v:shape id="_x0000_i1026" type="#_x0000_t75" style="width:28.5pt;height:18.75pt" equationxml="&lt;">
            <v:imagedata r:id="rId6" o:title="" chromakey="white"/>
          </v:shape>
        </w:pict>
      </w:r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end"/>
      </w:r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 </w:t>
      </w:r>
      <w:r>
        <w:rPr>
          <w:noProof/>
          <w:position w:val="-15"/>
          <w:lang w:eastAsia="ru-RU"/>
        </w:rPr>
        <w:drawing>
          <wp:inline distT="0" distB="0" distL="0" distR="0" wp14:anchorId="7153818C" wp14:editId="2B9DD3DE">
            <wp:extent cx="1233170" cy="29781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.</w:t>
      </w:r>
    </w:p>
    <w:p w:rsidR="009E248E" w:rsidRPr="009E248E" w:rsidRDefault="009E248E" w:rsidP="009E248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9E2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Дайте определение синуса, косинуса, тангенса и котангенса острого угла прямоугольного треугольника.</w:t>
      </w:r>
    </w:p>
    <w:p w:rsidR="009C388B" w:rsidRPr="00A711A4" w:rsidRDefault="009E248E" w:rsidP="00A711A4">
      <w:pPr>
        <w:pStyle w:val="a3"/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Найдите радиусы вписанной в равносторонний треугольник и описанной около него окружностей, если сторона треугольника </w:t>
      </w:r>
    </w:p>
    <w:p w:rsidR="00A711A4" w:rsidRDefault="00A711A4" w:rsidP="009C388B">
      <w:pPr>
        <w:pStyle w:val="a3"/>
        <w:spacing w:after="120"/>
        <w:ind w:left="1140"/>
        <w:jc w:val="center"/>
        <w:rPr>
          <w:rFonts w:ascii="Times New Roman" w:hAnsi="Times New Roman"/>
          <w:b/>
          <w:i/>
          <w:sz w:val="32"/>
          <w:szCs w:val="24"/>
        </w:rPr>
      </w:pPr>
    </w:p>
    <w:p w:rsidR="00A711A4" w:rsidRDefault="00A711A4" w:rsidP="009C388B">
      <w:pPr>
        <w:pStyle w:val="a3"/>
        <w:spacing w:after="120"/>
        <w:ind w:left="1140"/>
        <w:jc w:val="center"/>
        <w:rPr>
          <w:rFonts w:ascii="Times New Roman" w:hAnsi="Times New Roman"/>
          <w:b/>
          <w:i/>
          <w:sz w:val="32"/>
          <w:szCs w:val="24"/>
        </w:rPr>
      </w:pPr>
    </w:p>
    <w:p w:rsidR="009C388B" w:rsidRPr="009C388B" w:rsidRDefault="009C388B" w:rsidP="009C388B">
      <w:pPr>
        <w:pStyle w:val="a3"/>
        <w:spacing w:after="120"/>
        <w:ind w:left="1140"/>
        <w:jc w:val="center"/>
        <w:rPr>
          <w:rFonts w:ascii="Times New Roman" w:hAnsi="Times New Roman"/>
          <w:b/>
          <w:i/>
          <w:sz w:val="32"/>
          <w:szCs w:val="24"/>
        </w:rPr>
      </w:pPr>
      <w:r w:rsidRPr="00A711A4">
        <w:rPr>
          <w:rFonts w:ascii="Times New Roman" w:hAnsi="Times New Roman"/>
          <w:b/>
          <w:i/>
          <w:sz w:val="32"/>
          <w:szCs w:val="24"/>
        </w:rPr>
        <w:t>2</w:t>
      </w:r>
      <w:r w:rsidRPr="009C388B">
        <w:rPr>
          <w:rFonts w:ascii="Times New Roman" w:hAnsi="Times New Roman"/>
          <w:b/>
          <w:i/>
          <w:sz w:val="32"/>
          <w:szCs w:val="24"/>
        </w:rPr>
        <w:t>-Вариант</w:t>
      </w:r>
    </w:p>
    <w:p w:rsidR="009C388B" w:rsidRPr="009C388B" w:rsidRDefault="009C388B" w:rsidP="009C388B">
      <w:pPr>
        <w:pStyle w:val="a3"/>
        <w:spacing w:after="0" w:line="360" w:lineRule="auto"/>
        <w:ind w:left="1140"/>
      </w:pPr>
    </w:p>
    <w:p w:rsidR="009C388B" w:rsidRPr="00A711A4" w:rsidRDefault="009C388B" w:rsidP="00A711A4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388B" w:rsidRDefault="009C388B" w:rsidP="00A711A4">
      <w:pPr>
        <w:spacing w:after="0" w:line="36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711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="00A71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</w:rPr>
        <w:instrText xml:space="preserve"> QUOTE </w:instrText>
      </w:r>
      <w:r w:rsidR="009D0DEA">
        <w:rPr>
          <w:position w:val="-11"/>
        </w:rPr>
        <w:pict>
          <v:shape id="_x0000_i1027" type="#_x0000_t75" style="width:9pt;height:18.75pt" equationxml="&lt;">
            <v:imagedata r:id="rId8" o:title="" chromakey="white"/>
          </v:shape>
        </w:pict>
      </w:r>
      <w:r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9D0DEA">
        <w:rPr>
          <w:position w:val="-11"/>
        </w:rPr>
        <w:pict>
          <v:shape id="_x0000_i1028" type="#_x0000_t75" style="width:9pt;height:18.75pt" equationxml="&lt;">
            <v:imagedata r:id="rId8" o:title="" chromakey="white"/>
          </v:shape>
        </w:pic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</w:rPr>
        <w:instrText xml:space="preserve"> QUOTE </w:instrText>
      </w:r>
      <w:r w:rsidR="009D0DEA">
        <w:rPr>
          <w:position w:val="-11"/>
        </w:rPr>
        <w:pict>
          <v:shape id="_x0000_i1029" type="#_x0000_t75" style="width:9pt;height:18.75pt" equationxml="&lt;">
            <v:imagedata r:id="rId9" o:title="" chromakey="white"/>
          </v:shape>
        </w:pict>
      </w:r>
      <w:r>
        <w:rPr>
          <w:rFonts w:ascii="Times New Roman" w:hAnsi="Times New Roman"/>
          <w:color w:val="000000"/>
          <w:sz w:val="28"/>
          <w:szCs w:val="28"/>
        </w:rPr>
        <w:instrText xml:space="preserve"> </w:instrText>
      </w:r>
      <w:r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9D0DEA">
        <w:rPr>
          <w:position w:val="-11"/>
        </w:rPr>
        <w:pict>
          <v:shape id="_x0000_i1030" type="#_x0000_t75" style="width:9pt;height:18.75pt" equationxml="&lt;">
            <v:imagedata r:id="rId9" o:title="" chromakey="white"/>
          </v:shape>
        </w:pic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корни уравнения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-7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>
        <w:rPr>
          <w:rFonts w:ascii="Times New Roman" w:hAnsi="Times New Roman"/>
          <w:color w:val="000000"/>
          <w:sz w:val="28"/>
          <w:szCs w:val="28"/>
        </w:rPr>
        <w:t>+12=0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то найдите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instrText xml:space="preserve"> QUOTE </w:instrText>
      </w:r>
      <w:r w:rsidR="009D0DEA">
        <w:rPr>
          <w:position w:val="-12"/>
        </w:rPr>
        <w:pict>
          <v:shape id="_x0000_i1031" type="#_x0000_t75" style="width:40.5pt;height:18.75pt" equationxml="&lt;">
            <v:imagedata r:id="rId10" o:title="" chromakey="white"/>
          </v:shape>
        </w:pic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instrText xml:space="preserve"> </w:instrTex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separate"/>
      </w:r>
      <w:r w:rsidR="009D0DEA">
        <w:rPr>
          <w:position w:val="-12"/>
        </w:rPr>
        <w:pict>
          <v:shape id="_x0000_i1032" type="#_x0000_t75" style="width:40.5pt;height:18.75pt" equationxml="&lt;">
            <v:imagedata r:id="rId10" o:title="" chromakey="white"/>
          </v:shape>
        </w:pic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711A4" w:rsidRPr="00A711A4" w:rsidRDefault="009C388B" w:rsidP="00A711A4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1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="00A71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геометрической прогрессии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=2,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=3. Найдите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388B" w:rsidRDefault="009C388B" w:rsidP="00A711A4">
      <w:pPr>
        <w:spacing w:after="0" w:line="36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711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A71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Упростите выражение: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fldChar w:fldCharType="begin"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instrText xml:space="preserve"> QUOTE </w:instrText>
      </w:r>
      <w:r w:rsidR="009D0DEA">
        <w:rPr>
          <w:position w:val="-20"/>
        </w:rPr>
        <w:pict>
          <v:shape id="_x0000_i1033" type="#_x0000_t75" style="width:188.25pt;height:24.75pt" equationxml="&lt;">
            <v:imagedata r:id="rId11" o:title="" chromakey="white"/>
          </v:shape>
        </w:pic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instrText xml:space="preserve"> </w:instrTex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fldChar w:fldCharType="separate"/>
      </w:r>
      <w:r w:rsidR="009D0DEA">
        <w:rPr>
          <w:position w:val="-20"/>
        </w:rPr>
        <w:pict>
          <v:shape id="_x0000_i1034" type="#_x0000_t75" style="width:188.25pt;height:24.75pt" equationxml="&lt;">
            <v:imagedata r:id="rId11" o:title="" chromakey="white"/>
          </v:shape>
        </w:pic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fldChar w:fldCharType="end"/>
      </w:r>
    </w:p>
    <w:p w:rsidR="009C388B" w:rsidRDefault="009C388B" w:rsidP="00A711A4">
      <w:pPr>
        <w:spacing w:after="0" w:line="360" w:lineRule="auto"/>
        <w:ind w:left="708" w:hanging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11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</w:t>
      </w:r>
      <w:r w:rsidR="00A71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Сформулируйте определение хорды окружности и ее свойства. Докажите теорему о свойстве двух пересекающихся хорд. </w:t>
      </w:r>
    </w:p>
    <w:p w:rsidR="009C388B" w:rsidRDefault="009C388B" w:rsidP="00A711A4">
      <w:pPr>
        <w:spacing w:after="0" w:line="360" w:lineRule="auto"/>
        <w:ind w:left="705" w:hanging="705"/>
      </w:pPr>
      <w:r w:rsidRPr="00A711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</w:t>
      </w:r>
      <w:r w:rsidR="00A711A4" w:rsidRPr="00A71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71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Площадь параллелограмма 30, высоты равны 4 и 6. Найдите периметр этого параллелограмма.</w:t>
      </w:r>
    </w:p>
    <w:sectPr w:rsidR="009C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70C88"/>
    <w:multiLevelType w:val="hybridMultilevel"/>
    <w:tmpl w:val="EB580D5A"/>
    <w:lvl w:ilvl="0" w:tplc="8382A22A">
      <w:start w:val="1"/>
      <w:numFmt w:val="decimal"/>
      <w:lvlText w:val="%1."/>
      <w:lvlJc w:val="left"/>
      <w:pPr>
        <w:ind w:left="1140" w:hanging="78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A0"/>
    <w:rsid w:val="001C4083"/>
    <w:rsid w:val="00881A70"/>
    <w:rsid w:val="009C388B"/>
    <w:rsid w:val="009D0DEA"/>
    <w:rsid w:val="009E248E"/>
    <w:rsid w:val="00A711A4"/>
    <w:rsid w:val="00C71FA0"/>
    <w:rsid w:val="00CE6856"/>
    <w:rsid w:val="00DD651D"/>
    <w:rsid w:val="00F2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DC439-C94D-4D19-BC16-C57D6E24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2020-05-16T05:17:00Z</dcterms:created>
  <dcterms:modified xsi:type="dcterms:W3CDTF">2020-05-16T05:30:00Z</dcterms:modified>
</cp:coreProperties>
</file>