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E65" w:rsidRPr="00475E65" w:rsidRDefault="00475E65" w:rsidP="00475E65">
      <w:pPr>
        <w:pStyle w:val="a3"/>
        <w:rPr>
          <w:color w:val="000000"/>
          <w:sz w:val="20"/>
          <w:szCs w:val="20"/>
        </w:rPr>
      </w:pPr>
      <w:r w:rsidRPr="00475E65">
        <w:rPr>
          <w:color w:val="000000"/>
          <w:sz w:val="20"/>
          <w:szCs w:val="20"/>
        </w:rPr>
        <w:t>ВАРИАНТ 5</w:t>
      </w:r>
    </w:p>
    <w:p w:rsidR="00475E65" w:rsidRPr="00475E65" w:rsidRDefault="00475E65" w:rsidP="00475E65">
      <w:pPr>
        <w:pStyle w:val="a3"/>
        <w:rPr>
          <w:color w:val="000000"/>
          <w:sz w:val="20"/>
          <w:szCs w:val="20"/>
        </w:rPr>
      </w:pPr>
      <w:r w:rsidRPr="00475E65">
        <w:rPr>
          <w:color w:val="000000"/>
          <w:sz w:val="20"/>
          <w:szCs w:val="20"/>
        </w:rPr>
        <w:t xml:space="preserve">Имперский театр был основан в 1920 году как кинотеатр и впоследствии использовался для игры в бинго. В течение последних нескольких десятилетий он пустует. Затем его внутренняя часть была реконструирована. И в 70-х годах на этом месте был открыт театр на 600 мест. Здание принадлежит местному окружному совету. Окружной совет имеет управляющий комитет, который состоит из 5 окружных советников и 5 городских советников, которые встречаются один раз в квартал, но управляет театром Брюс </w:t>
      </w:r>
      <w:proofErr w:type="spellStart"/>
      <w:r w:rsidRPr="00475E65">
        <w:rPr>
          <w:color w:val="000000"/>
          <w:sz w:val="20"/>
          <w:szCs w:val="20"/>
        </w:rPr>
        <w:t>Докет</w:t>
      </w:r>
      <w:proofErr w:type="spellEnd"/>
      <w:r w:rsidRPr="00475E65">
        <w:rPr>
          <w:color w:val="000000"/>
          <w:sz w:val="20"/>
          <w:szCs w:val="20"/>
        </w:rPr>
        <w:t>, главный администратор театра.</w:t>
      </w:r>
    </w:p>
    <w:p w:rsidR="00475E65" w:rsidRPr="00475E65" w:rsidRDefault="00475E65" w:rsidP="00475E65">
      <w:pPr>
        <w:pStyle w:val="a3"/>
        <w:rPr>
          <w:color w:val="000000"/>
          <w:sz w:val="20"/>
          <w:szCs w:val="20"/>
        </w:rPr>
      </w:pPr>
      <w:r w:rsidRPr="00475E65">
        <w:rPr>
          <w:color w:val="000000"/>
          <w:sz w:val="20"/>
          <w:szCs w:val="20"/>
        </w:rPr>
        <w:t xml:space="preserve">Театр расположен в центре маленького города, в восточной части центральных графств Англии. Это почти в пяти минутах ходьбы от торгового центра. Около театра имеется небольшая платная автостоянка (примерно на 60 мест), а вечером парковка машин возможна на обочине дороги. Из-за недавнего введения одностороннего движения стало труднее подъезжать к театру, и люди опаздывают на представления. В </w:t>
      </w:r>
      <w:bookmarkStart w:id="0" w:name="_GoBack"/>
      <w:bookmarkEnd w:id="0"/>
      <w:r w:rsidRPr="00475E65">
        <w:rPr>
          <w:color w:val="000000"/>
          <w:sz w:val="20"/>
          <w:szCs w:val="20"/>
        </w:rPr>
        <w:t>прошлом такой проблемы не существовало.</w:t>
      </w:r>
    </w:p>
    <w:p w:rsidR="00475E65" w:rsidRPr="00475E65" w:rsidRDefault="00475E65" w:rsidP="00475E65">
      <w:pPr>
        <w:pStyle w:val="a3"/>
        <w:rPr>
          <w:color w:val="000000"/>
          <w:sz w:val="20"/>
          <w:szCs w:val="20"/>
        </w:rPr>
      </w:pPr>
      <w:r w:rsidRPr="00475E65">
        <w:rPr>
          <w:color w:val="000000"/>
          <w:sz w:val="20"/>
          <w:szCs w:val="20"/>
        </w:rPr>
        <w:t xml:space="preserve">В городе нет других театров, но есть конкуренты, которые танцуют, ставят драмы, делают музыкальные выступления на сценах городских залов. Конкуренцию Имперскому театру составляют театры соседних городов, таких как Грантом, Линкольн, </w:t>
      </w:r>
      <w:proofErr w:type="spellStart"/>
      <w:r w:rsidRPr="00475E65">
        <w:rPr>
          <w:color w:val="000000"/>
          <w:sz w:val="20"/>
          <w:szCs w:val="20"/>
        </w:rPr>
        <w:t>Нотингем</w:t>
      </w:r>
      <w:proofErr w:type="spellEnd"/>
      <w:r w:rsidRPr="00475E65">
        <w:rPr>
          <w:color w:val="000000"/>
          <w:sz w:val="20"/>
          <w:szCs w:val="20"/>
        </w:rPr>
        <w:t xml:space="preserve">, </w:t>
      </w:r>
      <w:proofErr w:type="spellStart"/>
      <w:r w:rsidRPr="00475E65">
        <w:rPr>
          <w:color w:val="000000"/>
          <w:sz w:val="20"/>
          <w:szCs w:val="20"/>
        </w:rPr>
        <w:t>Мансфильд</w:t>
      </w:r>
      <w:proofErr w:type="spellEnd"/>
      <w:r w:rsidRPr="00475E65">
        <w:rPr>
          <w:color w:val="000000"/>
          <w:sz w:val="20"/>
          <w:szCs w:val="20"/>
        </w:rPr>
        <w:t>.</w:t>
      </w:r>
    </w:p>
    <w:p w:rsidR="00475E65" w:rsidRPr="00475E65" w:rsidRDefault="00475E65" w:rsidP="00475E65">
      <w:pPr>
        <w:pStyle w:val="a3"/>
        <w:rPr>
          <w:color w:val="000000"/>
          <w:sz w:val="20"/>
          <w:szCs w:val="20"/>
        </w:rPr>
      </w:pPr>
      <w:r w:rsidRPr="00475E65">
        <w:rPr>
          <w:color w:val="000000"/>
          <w:sz w:val="20"/>
          <w:szCs w:val="20"/>
        </w:rPr>
        <w:t>Империя – принимающая сторона, а не театр с определенным репертуаром и постоянной труппой, и поэтому имеет очень разнообразную программу. Сфера предложения своего товара отражена в табл. 1.</w:t>
      </w:r>
    </w:p>
    <w:p w:rsidR="00475E65" w:rsidRPr="00475E65" w:rsidRDefault="00475E65" w:rsidP="00475E65">
      <w:pPr>
        <w:pStyle w:val="a3"/>
        <w:rPr>
          <w:color w:val="000000"/>
          <w:sz w:val="20"/>
          <w:szCs w:val="20"/>
        </w:rPr>
      </w:pPr>
      <w:r w:rsidRPr="00475E65">
        <w:rPr>
          <w:color w:val="000000"/>
          <w:sz w:val="20"/>
          <w:szCs w:val="20"/>
        </w:rPr>
        <w:t>Империя не имеет производственного резерва, поэтому все контракты актеров заключаются в театральных кассах. Соответственно размеру театра невозможно привлечь популярных, хорошо оплачиваемых актёров, каких местное население может себе позволить. Местное население относится равнодушно к драме, и в зале собирается большое количество зрителей. Империя производит двух сезонную продукцию за год. Выполнение программы составляется на 6 месяцев вперёд. Театр имеет пункт в контрактах, который запрещает постановку спектаклей, либо ставить коммерческие спектакли в определённом радиусе города. Театр имел грандиозный успех, поразив публику особыми спектаклями.</w:t>
      </w:r>
    </w:p>
    <w:p w:rsidR="00475E65" w:rsidRPr="00475E65" w:rsidRDefault="00475E65" w:rsidP="00475E65">
      <w:pPr>
        <w:pStyle w:val="a3"/>
        <w:rPr>
          <w:color w:val="000000"/>
          <w:sz w:val="20"/>
          <w:szCs w:val="20"/>
        </w:rPr>
      </w:pPr>
      <w:r w:rsidRPr="00475E65">
        <w:rPr>
          <w:color w:val="000000"/>
          <w:sz w:val="20"/>
          <w:szCs w:val="20"/>
        </w:rPr>
        <w:t>Таблица 1</w:t>
      </w:r>
    </w:p>
    <w:p w:rsidR="00475E65" w:rsidRPr="00475E65" w:rsidRDefault="00475E65" w:rsidP="00475E65">
      <w:pPr>
        <w:pStyle w:val="a3"/>
        <w:rPr>
          <w:color w:val="000000"/>
          <w:sz w:val="20"/>
          <w:szCs w:val="20"/>
        </w:rPr>
      </w:pPr>
      <w:r w:rsidRPr="00475E65">
        <w:rPr>
          <w:color w:val="000000"/>
          <w:sz w:val="20"/>
          <w:szCs w:val="20"/>
        </w:rPr>
        <w:t>Детская пр. Пожарник Сэм</w:t>
      </w:r>
    </w:p>
    <w:p w:rsidR="00475E65" w:rsidRPr="00475E65" w:rsidRDefault="00475E65" w:rsidP="00475E65">
      <w:pPr>
        <w:pStyle w:val="a3"/>
        <w:rPr>
          <w:color w:val="000000"/>
          <w:sz w:val="20"/>
          <w:szCs w:val="20"/>
        </w:rPr>
      </w:pPr>
      <w:r w:rsidRPr="00475E65">
        <w:rPr>
          <w:color w:val="000000"/>
          <w:sz w:val="20"/>
          <w:szCs w:val="20"/>
        </w:rPr>
        <w:t xml:space="preserve">Комедия пр. Рабби </w:t>
      </w:r>
      <w:proofErr w:type="spellStart"/>
      <w:r w:rsidRPr="00475E65">
        <w:rPr>
          <w:color w:val="000000"/>
          <w:sz w:val="20"/>
          <w:szCs w:val="20"/>
        </w:rPr>
        <w:t>Вокс</w:t>
      </w:r>
      <w:proofErr w:type="spellEnd"/>
    </w:p>
    <w:p w:rsidR="00475E65" w:rsidRPr="00475E65" w:rsidRDefault="00475E65" w:rsidP="00475E65">
      <w:pPr>
        <w:pStyle w:val="a3"/>
        <w:rPr>
          <w:color w:val="000000"/>
          <w:sz w:val="20"/>
          <w:szCs w:val="20"/>
        </w:rPr>
      </w:pPr>
      <w:r w:rsidRPr="00475E65">
        <w:rPr>
          <w:color w:val="000000"/>
          <w:sz w:val="20"/>
          <w:szCs w:val="20"/>
        </w:rPr>
        <w:t>Опера пр. Мадам Баттерфляй</w:t>
      </w:r>
    </w:p>
    <w:p w:rsidR="00475E65" w:rsidRPr="00475E65" w:rsidRDefault="00475E65" w:rsidP="00475E65">
      <w:pPr>
        <w:pStyle w:val="a3"/>
        <w:rPr>
          <w:color w:val="000000"/>
          <w:sz w:val="20"/>
          <w:szCs w:val="20"/>
        </w:rPr>
      </w:pPr>
      <w:r w:rsidRPr="00475E65">
        <w:rPr>
          <w:color w:val="000000"/>
          <w:sz w:val="20"/>
          <w:szCs w:val="20"/>
        </w:rPr>
        <w:t>Драма пр. Король Лир</w:t>
      </w:r>
    </w:p>
    <w:p w:rsidR="00475E65" w:rsidRPr="00475E65" w:rsidRDefault="00475E65" w:rsidP="00475E65">
      <w:pPr>
        <w:pStyle w:val="a3"/>
        <w:rPr>
          <w:color w:val="000000"/>
          <w:sz w:val="20"/>
          <w:szCs w:val="20"/>
        </w:rPr>
      </w:pPr>
      <w:r w:rsidRPr="00475E65">
        <w:rPr>
          <w:color w:val="000000"/>
          <w:sz w:val="20"/>
          <w:szCs w:val="20"/>
        </w:rPr>
        <w:t xml:space="preserve">Музыка пр. Вал </w:t>
      </w:r>
      <w:proofErr w:type="spellStart"/>
      <w:r w:rsidRPr="00475E65">
        <w:rPr>
          <w:color w:val="000000"/>
          <w:sz w:val="20"/>
          <w:szCs w:val="20"/>
        </w:rPr>
        <w:t>Дуникан</w:t>
      </w:r>
      <w:proofErr w:type="spellEnd"/>
    </w:p>
    <w:p w:rsidR="00475E65" w:rsidRPr="00475E65" w:rsidRDefault="00475E65" w:rsidP="00475E65">
      <w:pPr>
        <w:pStyle w:val="a3"/>
        <w:rPr>
          <w:color w:val="000000"/>
          <w:sz w:val="20"/>
          <w:szCs w:val="20"/>
        </w:rPr>
      </w:pPr>
      <w:r w:rsidRPr="00475E65">
        <w:rPr>
          <w:color w:val="000000"/>
          <w:sz w:val="20"/>
          <w:szCs w:val="20"/>
        </w:rPr>
        <w:t>Балет пр. Спящая красавица</w:t>
      </w:r>
    </w:p>
    <w:p w:rsidR="00475E65" w:rsidRPr="00475E65" w:rsidRDefault="00475E65" w:rsidP="00475E65">
      <w:pPr>
        <w:pStyle w:val="a3"/>
        <w:rPr>
          <w:color w:val="000000"/>
          <w:sz w:val="20"/>
          <w:szCs w:val="20"/>
        </w:rPr>
      </w:pPr>
      <w:r w:rsidRPr="00475E65">
        <w:rPr>
          <w:color w:val="000000"/>
          <w:sz w:val="20"/>
          <w:szCs w:val="20"/>
        </w:rPr>
        <w:t>Пантомима пр. Алладин</w:t>
      </w:r>
    </w:p>
    <w:p w:rsidR="00475E65" w:rsidRPr="00475E65" w:rsidRDefault="00475E65" w:rsidP="00475E65">
      <w:pPr>
        <w:pStyle w:val="a3"/>
        <w:rPr>
          <w:color w:val="000000"/>
          <w:sz w:val="20"/>
          <w:szCs w:val="20"/>
        </w:rPr>
      </w:pPr>
      <w:r w:rsidRPr="00475E65">
        <w:rPr>
          <w:color w:val="000000"/>
          <w:sz w:val="20"/>
          <w:szCs w:val="20"/>
        </w:rPr>
        <w:t>Кино пр. Популярные и художественные фильмы</w:t>
      </w:r>
    </w:p>
    <w:p w:rsidR="00475E65" w:rsidRPr="00475E65" w:rsidRDefault="00475E65" w:rsidP="00475E65">
      <w:pPr>
        <w:pStyle w:val="a3"/>
        <w:rPr>
          <w:color w:val="000000"/>
          <w:sz w:val="20"/>
          <w:szCs w:val="20"/>
        </w:rPr>
      </w:pPr>
      <w:r w:rsidRPr="00475E65">
        <w:rPr>
          <w:color w:val="000000"/>
          <w:sz w:val="20"/>
          <w:szCs w:val="20"/>
        </w:rPr>
        <w:t>Одно успешное представление было вечером в среду в сентябре 1992 года, когда Европейский чемпионат по футболу транслировался по телевизору. Империя собрала женскую аудиторию с группой танцоров-мужчин, называемых Центурионе.</w:t>
      </w:r>
    </w:p>
    <w:p w:rsidR="00475E65" w:rsidRPr="00475E65" w:rsidRDefault="00475E65" w:rsidP="00475E65">
      <w:pPr>
        <w:pStyle w:val="a3"/>
        <w:rPr>
          <w:color w:val="000000"/>
          <w:sz w:val="20"/>
          <w:szCs w:val="20"/>
        </w:rPr>
      </w:pPr>
      <w:r w:rsidRPr="00475E65">
        <w:rPr>
          <w:color w:val="000000"/>
          <w:sz w:val="20"/>
          <w:szCs w:val="20"/>
        </w:rPr>
        <w:t>В 1992 доход составил £200000. Империя имеет один кофейный бар, и один бар, имеющий разрешение на продажу спиртных напитков, который открывается за</w:t>
      </w:r>
    </w:p>
    <w:p w:rsidR="00475E65" w:rsidRPr="00475E65" w:rsidRDefault="00475E65" w:rsidP="00475E65">
      <w:pPr>
        <w:pStyle w:val="a3"/>
        <w:rPr>
          <w:color w:val="000000"/>
          <w:sz w:val="20"/>
          <w:szCs w:val="20"/>
        </w:rPr>
      </w:pPr>
      <w:r w:rsidRPr="00475E65">
        <w:rPr>
          <w:color w:val="000000"/>
          <w:sz w:val="20"/>
          <w:szCs w:val="20"/>
        </w:rPr>
        <w:t>полчаса до начала спектакля, во время перерыва и после представления. Выручки в барах колеблются от £400 в неделю до £40000.</w:t>
      </w:r>
    </w:p>
    <w:p w:rsidR="00475E65" w:rsidRPr="00475E65" w:rsidRDefault="00475E65" w:rsidP="00475E65">
      <w:pPr>
        <w:pStyle w:val="a3"/>
        <w:rPr>
          <w:color w:val="000000"/>
          <w:sz w:val="20"/>
          <w:szCs w:val="20"/>
        </w:rPr>
      </w:pPr>
      <w:r w:rsidRPr="00475E65">
        <w:rPr>
          <w:color w:val="000000"/>
          <w:sz w:val="20"/>
          <w:szCs w:val="20"/>
        </w:rPr>
        <w:lastRenderedPageBreak/>
        <w:t xml:space="preserve">Цены у театра на каждый спектакль разные. £11 за человека — самая высокая цена сезона в 1992. Фильм является самым дешёвым из представлений. Один билет стоит £2.80. Не существует разницы в цене, </w:t>
      </w:r>
      <w:proofErr w:type="spellStart"/>
      <w:r w:rsidRPr="00475E65">
        <w:rPr>
          <w:color w:val="000000"/>
          <w:sz w:val="20"/>
          <w:szCs w:val="20"/>
        </w:rPr>
        <w:t>изза</w:t>
      </w:r>
      <w:proofErr w:type="spellEnd"/>
      <w:r w:rsidRPr="00475E65">
        <w:rPr>
          <w:color w:val="000000"/>
          <w:sz w:val="20"/>
          <w:szCs w:val="20"/>
        </w:rPr>
        <w:t xml:space="preserve"> которой посетители приходили бы именно в этот день недели, а не в какой-нибудь другой за исключением ночных представлений.</w:t>
      </w:r>
    </w:p>
    <w:p w:rsidR="00475E65" w:rsidRPr="00475E65" w:rsidRDefault="00475E65" w:rsidP="00475E65">
      <w:pPr>
        <w:pStyle w:val="a3"/>
        <w:rPr>
          <w:color w:val="000000"/>
          <w:sz w:val="20"/>
          <w:szCs w:val="20"/>
        </w:rPr>
      </w:pPr>
      <w:r w:rsidRPr="00475E65">
        <w:rPr>
          <w:color w:val="000000"/>
          <w:sz w:val="20"/>
          <w:szCs w:val="20"/>
        </w:rPr>
        <w:t>Меценаты Империи платят ежегодные взносы в размере £14, что даёт право занять почётное место в зале. Меценаты могут покупать два билета по цене одного. В настоящее время насчитывается около 100 меценатов. Цель ассоциации – привлечь как можно больше зрителей. Театральная касса открыта с понедельника по субботу. Время работы с 10 до 16 часов. Так же касса работает один час до начала представления. Последний вариант только для зрителей, которые покупают билеты на вечернее представление или забирают билеты, заказанные по телефону. Зритель может забронировать места или оплатить по кредитной карточке. Билеты отправляются по почте только в том случае, если по почте уплачено 30 % от стоимости билета. Обязательно наличие конверта с марками и обратным адресом.</w:t>
      </w:r>
    </w:p>
    <w:p w:rsidR="00475E65" w:rsidRPr="00475E65" w:rsidRDefault="00475E65" w:rsidP="00475E65">
      <w:pPr>
        <w:pStyle w:val="a3"/>
        <w:rPr>
          <w:color w:val="000000"/>
          <w:sz w:val="20"/>
          <w:szCs w:val="20"/>
        </w:rPr>
      </w:pPr>
      <w:r w:rsidRPr="00475E65">
        <w:rPr>
          <w:color w:val="000000"/>
          <w:sz w:val="20"/>
          <w:szCs w:val="20"/>
        </w:rPr>
        <w:t xml:space="preserve">Империя имеет торговых агентов в окрестностях маленьких городов, а </w:t>
      </w:r>
      <w:proofErr w:type="gramStart"/>
      <w:r w:rsidRPr="00475E65">
        <w:rPr>
          <w:color w:val="000000"/>
          <w:sz w:val="20"/>
          <w:szCs w:val="20"/>
        </w:rPr>
        <w:t>так же</w:t>
      </w:r>
      <w:proofErr w:type="gramEnd"/>
      <w:r w:rsidRPr="00475E65">
        <w:rPr>
          <w:color w:val="000000"/>
          <w:sz w:val="20"/>
          <w:szCs w:val="20"/>
        </w:rPr>
        <w:t xml:space="preserve"> и в больших городах.</w:t>
      </w:r>
    </w:p>
    <w:p w:rsidR="00475E65" w:rsidRPr="00475E65" w:rsidRDefault="00475E65" w:rsidP="00475E65">
      <w:pPr>
        <w:pStyle w:val="a3"/>
        <w:rPr>
          <w:color w:val="000000"/>
          <w:sz w:val="20"/>
          <w:szCs w:val="20"/>
        </w:rPr>
      </w:pPr>
      <w:r w:rsidRPr="00475E65">
        <w:rPr>
          <w:color w:val="000000"/>
          <w:sz w:val="20"/>
          <w:szCs w:val="20"/>
        </w:rPr>
        <w:t xml:space="preserve">Публика Империи состоит из горожан из </w:t>
      </w:r>
      <w:proofErr w:type="spellStart"/>
      <w:r w:rsidRPr="00475E65">
        <w:rPr>
          <w:color w:val="000000"/>
          <w:sz w:val="20"/>
          <w:szCs w:val="20"/>
        </w:rPr>
        <w:t>Грентома</w:t>
      </w:r>
      <w:proofErr w:type="spellEnd"/>
      <w:r w:rsidRPr="00475E65">
        <w:rPr>
          <w:color w:val="000000"/>
          <w:sz w:val="20"/>
          <w:szCs w:val="20"/>
        </w:rPr>
        <w:t xml:space="preserve"> и </w:t>
      </w:r>
      <w:proofErr w:type="spellStart"/>
      <w:r w:rsidRPr="00475E65">
        <w:rPr>
          <w:color w:val="000000"/>
          <w:sz w:val="20"/>
          <w:szCs w:val="20"/>
        </w:rPr>
        <w:t>Слефорда</w:t>
      </w:r>
      <w:proofErr w:type="spellEnd"/>
      <w:r w:rsidRPr="00475E65">
        <w:rPr>
          <w:color w:val="000000"/>
          <w:sz w:val="20"/>
          <w:szCs w:val="20"/>
        </w:rPr>
        <w:t>. Не существует деления публики по возрастной категории, на социальные группы и т. д. Тем не менее, существует список зрителей, который даёт некоторую информацию о зрителях.</w:t>
      </w:r>
    </w:p>
    <w:p w:rsidR="00475E65" w:rsidRPr="00475E65" w:rsidRDefault="00475E65" w:rsidP="00475E65">
      <w:pPr>
        <w:pStyle w:val="a3"/>
        <w:rPr>
          <w:color w:val="000000"/>
          <w:sz w:val="20"/>
          <w:szCs w:val="20"/>
        </w:rPr>
      </w:pPr>
      <w:r w:rsidRPr="00475E65">
        <w:rPr>
          <w:color w:val="000000"/>
          <w:sz w:val="20"/>
          <w:szCs w:val="20"/>
        </w:rPr>
        <w:t>В отделе управления и рекламы работает один человек. Он занимает эту должность 4 года. Его прошлый опыт связан с международной компанией Дистиллер и Винтер в качестве торгового агента, и впоследствии он окончил курсы, после чего его навыки были одобрены, и он был взят на эту должность. Бюджет Империи составляет £14000 в год, которые тратятся на рекламу, плюс £200 в год на проверку кадров.</w:t>
      </w:r>
    </w:p>
    <w:p w:rsidR="00475E65" w:rsidRPr="00475E65" w:rsidRDefault="00475E65" w:rsidP="00475E65">
      <w:pPr>
        <w:pStyle w:val="a3"/>
        <w:rPr>
          <w:color w:val="000000"/>
          <w:sz w:val="20"/>
          <w:szCs w:val="20"/>
        </w:rPr>
      </w:pPr>
      <w:r w:rsidRPr="00475E65">
        <w:rPr>
          <w:color w:val="000000"/>
          <w:sz w:val="20"/>
          <w:szCs w:val="20"/>
        </w:rPr>
        <w:t xml:space="preserve">Империя издаёт 2 брошюры в год. Каждая брошюра включает в себя большое количество рекламы, в частности о фильмах, которые показываются в Империи. Театр имеет свои полосы в 12 местных газетах. Больше всего привлекает читателей Милтон и </w:t>
      </w:r>
      <w:proofErr w:type="spellStart"/>
      <w:r w:rsidRPr="00475E65">
        <w:rPr>
          <w:color w:val="000000"/>
          <w:sz w:val="20"/>
          <w:szCs w:val="20"/>
        </w:rPr>
        <w:t>Систон</w:t>
      </w:r>
      <w:proofErr w:type="spellEnd"/>
      <w:r w:rsidRPr="00475E65">
        <w:rPr>
          <w:color w:val="000000"/>
          <w:sz w:val="20"/>
          <w:szCs w:val="20"/>
        </w:rPr>
        <w:t xml:space="preserve"> Тайм шоу в </w:t>
      </w:r>
      <w:proofErr w:type="spellStart"/>
      <w:r w:rsidRPr="00475E65">
        <w:rPr>
          <w:color w:val="000000"/>
          <w:sz w:val="20"/>
          <w:szCs w:val="20"/>
        </w:rPr>
        <w:t>Ноттингеме</w:t>
      </w:r>
      <w:proofErr w:type="spellEnd"/>
      <w:r w:rsidRPr="00475E65">
        <w:rPr>
          <w:color w:val="000000"/>
          <w:sz w:val="20"/>
          <w:szCs w:val="20"/>
        </w:rPr>
        <w:t xml:space="preserve">. Некоторые из многочисленных шоу рекламировались однократно, некоторые — много раз. Самый большой размер рекламы от 4 до 5 двойных колонок. В газете Грандом </w:t>
      </w:r>
      <w:proofErr w:type="spellStart"/>
      <w:r w:rsidRPr="00475E65">
        <w:rPr>
          <w:color w:val="000000"/>
          <w:sz w:val="20"/>
          <w:szCs w:val="20"/>
        </w:rPr>
        <w:t>Ситизен</w:t>
      </w:r>
      <w:proofErr w:type="spellEnd"/>
      <w:r w:rsidRPr="00475E65">
        <w:rPr>
          <w:color w:val="000000"/>
          <w:sz w:val="20"/>
          <w:szCs w:val="20"/>
        </w:rPr>
        <w:t xml:space="preserve"> так же печатаются конкуренты Империи. Цена её — два билета на представление. У театра сложились хорошие отношения с радио Линкольн, которое часто предоставляет Империи свободное время в эфире.</w:t>
      </w:r>
    </w:p>
    <w:p w:rsidR="00475E65" w:rsidRPr="00475E65" w:rsidRDefault="00475E65" w:rsidP="00475E65">
      <w:pPr>
        <w:pStyle w:val="a3"/>
        <w:rPr>
          <w:color w:val="000000"/>
          <w:sz w:val="20"/>
          <w:szCs w:val="20"/>
        </w:rPr>
      </w:pPr>
      <w:r w:rsidRPr="00475E65">
        <w:rPr>
          <w:color w:val="000000"/>
          <w:sz w:val="20"/>
          <w:szCs w:val="20"/>
        </w:rPr>
        <w:t>Управленческая деятельность театра развивается годами, но требует небольшого анализа своей эффективности. Менеджмент признаёт, что существуют некоторые слабости в управлении, но предпринимается все возможное для их ликвидации.</w:t>
      </w:r>
    </w:p>
    <w:p w:rsidR="00475E65" w:rsidRPr="00475E65" w:rsidRDefault="00475E65" w:rsidP="00475E65">
      <w:pPr>
        <w:pStyle w:val="a3"/>
        <w:rPr>
          <w:color w:val="000000"/>
          <w:sz w:val="20"/>
          <w:szCs w:val="20"/>
        </w:rPr>
      </w:pPr>
      <w:r w:rsidRPr="00475E65">
        <w:rPr>
          <w:color w:val="000000"/>
          <w:sz w:val="20"/>
          <w:szCs w:val="20"/>
        </w:rPr>
        <w:t>Задание. Выполнить SWOT – анализ (упрощенный и расширенный)</w:t>
      </w:r>
    </w:p>
    <w:p w:rsidR="00793244" w:rsidRDefault="00793244"/>
    <w:sectPr w:rsidR="007932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E65"/>
    <w:rsid w:val="00475E65"/>
    <w:rsid w:val="007932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3272F2-51F6-4F60-9C7B-A6A1D1A8D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75E6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62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820</Words>
  <Characters>4676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Vadim Mihailov</dc:creator>
  <cp:keywords/>
  <dc:description/>
  <cp:lastModifiedBy>Vadim Mihailov</cp:lastModifiedBy>
  <cp:revision>1</cp:revision>
  <dcterms:created xsi:type="dcterms:W3CDTF">2020-05-06T14:07:00Z</dcterms:created>
  <dcterms:modified xsi:type="dcterms:W3CDTF">2020-05-06T14:08:00Z</dcterms:modified>
</cp:coreProperties>
</file>