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F6B6C9" w14:textId="77777777" w:rsidR="003B329D" w:rsidRPr="003B329D" w:rsidRDefault="003B329D" w:rsidP="003B329D">
      <w:pPr>
        <w:rPr>
          <w:rFonts w:ascii="Times New Roman" w:hAnsi="Times New Roman" w:cs="Times New Roman"/>
          <w:sz w:val="32"/>
          <w:szCs w:val="32"/>
        </w:rPr>
      </w:pPr>
      <w:r w:rsidRPr="003B329D">
        <w:rPr>
          <w:rFonts w:ascii="Times New Roman" w:hAnsi="Times New Roman" w:cs="Times New Roman"/>
          <w:b/>
          <w:bCs/>
          <w:sz w:val="32"/>
          <w:szCs w:val="32"/>
        </w:rPr>
        <w:t>ТЕСТОВІ ЗАВДАННЯ ЗА ТЕМОЮ «УКРАЇНСЬКІ ЗЕМЛІ У 20-90-х РР. XVIII ст.»</w:t>
      </w:r>
    </w:p>
    <w:p w14:paraId="6FCEE57B" w14:textId="77777777" w:rsidR="003B329D" w:rsidRPr="003B329D" w:rsidRDefault="003B329D" w:rsidP="003B329D">
      <w:pPr>
        <w:rPr>
          <w:rFonts w:ascii="Times New Roman" w:hAnsi="Times New Roman" w:cs="Times New Roman"/>
          <w:sz w:val="32"/>
          <w:szCs w:val="32"/>
        </w:rPr>
      </w:pPr>
      <w:r w:rsidRPr="003B329D">
        <w:rPr>
          <w:rFonts w:ascii="Times New Roman" w:hAnsi="Times New Roman" w:cs="Times New Roman"/>
          <w:b/>
          <w:bCs/>
          <w:sz w:val="32"/>
          <w:szCs w:val="32"/>
        </w:rPr>
        <w:t>1. Після смерті гетьмана Д. Апостола влада в Гетьманщині перейшла до...</w:t>
      </w:r>
    </w:p>
    <w:p w14:paraId="6F4693CF" w14:textId="77777777" w:rsidR="003B329D" w:rsidRPr="003B329D" w:rsidRDefault="003B329D" w:rsidP="003B329D">
      <w:pPr>
        <w:rPr>
          <w:rFonts w:ascii="Times New Roman" w:hAnsi="Times New Roman" w:cs="Times New Roman"/>
          <w:sz w:val="32"/>
          <w:szCs w:val="32"/>
        </w:rPr>
      </w:pPr>
      <w:r w:rsidRPr="003B329D">
        <w:rPr>
          <w:rFonts w:ascii="Times New Roman" w:hAnsi="Times New Roman" w:cs="Times New Roman"/>
          <w:sz w:val="32"/>
          <w:szCs w:val="32"/>
        </w:rPr>
        <w:t>А Малоросійського приказу.</w:t>
      </w:r>
    </w:p>
    <w:p w14:paraId="01A1721A" w14:textId="77777777" w:rsidR="003B329D" w:rsidRPr="003B329D" w:rsidRDefault="003B329D" w:rsidP="003B329D">
      <w:pPr>
        <w:rPr>
          <w:rFonts w:ascii="Times New Roman" w:hAnsi="Times New Roman" w:cs="Times New Roman"/>
          <w:sz w:val="32"/>
          <w:szCs w:val="32"/>
        </w:rPr>
      </w:pPr>
      <w:r w:rsidRPr="003B329D">
        <w:rPr>
          <w:rFonts w:ascii="Times New Roman" w:hAnsi="Times New Roman" w:cs="Times New Roman"/>
          <w:sz w:val="32"/>
          <w:szCs w:val="32"/>
        </w:rPr>
        <w:t>Б Першої Малоросійської колегії.</w:t>
      </w:r>
    </w:p>
    <w:p w14:paraId="29A2F356" w14:textId="77777777" w:rsidR="003B329D" w:rsidRPr="003B329D" w:rsidRDefault="003B329D" w:rsidP="003B329D">
      <w:pPr>
        <w:rPr>
          <w:rFonts w:ascii="Times New Roman" w:hAnsi="Times New Roman" w:cs="Times New Roman"/>
          <w:sz w:val="32"/>
          <w:szCs w:val="32"/>
        </w:rPr>
      </w:pPr>
      <w:r w:rsidRPr="003B329D">
        <w:rPr>
          <w:rFonts w:ascii="Times New Roman" w:hAnsi="Times New Roman" w:cs="Times New Roman"/>
          <w:sz w:val="32"/>
          <w:szCs w:val="32"/>
        </w:rPr>
        <w:t>В «Правління гетьманського уряду».</w:t>
      </w:r>
    </w:p>
    <w:p w14:paraId="6B5E044E" w14:textId="77777777" w:rsidR="003B329D" w:rsidRPr="003B329D" w:rsidRDefault="003B329D" w:rsidP="003B329D">
      <w:pPr>
        <w:rPr>
          <w:rFonts w:ascii="Times New Roman" w:hAnsi="Times New Roman" w:cs="Times New Roman"/>
          <w:sz w:val="32"/>
          <w:szCs w:val="32"/>
        </w:rPr>
      </w:pPr>
      <w:r w:rsidRPr="003B329D">
        <w:rPr>
          <w:rFonts w:ascii="Times New Roman" w:hAnsi="Times New Roman" w:cs="Times New Roman"/>
          <w:sz w:val="32"/>
          <w:szCs w:val="32"/>
        </w:rPr>
        <w:t>Г Другої Малоросійської колегії.</w:t>
      </w:r>
    </w:p>
    <w:p w14:paraId="10D8166B" w14:textId="77777777" w:rsidR="003B329D" w:rsidRPr="003B329D" w:rsidRDefault="003B329D" w:rsidP="003B329D">
      <w:pPr>
        <w:rPr>
          <w:rFonts w:ascii="Times New Roman" w:hAnsi="Times New Roman" w:cs="Times New Roman"/>
          <w:sz w:val="32"/>
          <w:szCs w:val="32"/>
        </w:rPr>
      </w:pPr>
      <w:r w:rsidRPr="003B329D">
        <w:rPr>
          <w:rFonts w:ascii="Times New Roman" w:hAnsi="Times New Roman" w:cs="Times New Roman"/>
          <w:b/>
          <w:bCs/>
          <w:sz w:val="32"/>
          <w:szCs w:val="32"/>
        </w:rPr>
        <w:t>2. Хто із зображених історичних постатей був ватажком опришківського руху в першій половині XVIII ст.?</w:t>
      </w:r>
    </w:p>
    <w:p w14:paraId="4CE0BC4B" w14:textId="77777777" w:rsidR="003B329D" w:rsidRPr="003B329D" w:rsidRDefault="003B329D" w:rsidP="003B329D">
      <w:pPr>
        <w:rPr>
          <w:rFonts w:ascii="Times New Roman" w:hAnsi="Times New Roman" w:cs="Times New Roman"/>
          <w:sz w:val="32"/>
          <w:szCs w:val="32"/>
        </w:rPr>
      </w:pPr>
      <w:r w:rsidRPr="003B329D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104CA480" wp14:editId="674F7201">
            <wp:extent cx="5029200" cy="1933575"/>
            <wp:effectExtent l="0" t="0" r="0" b="9525"/>
            <wp:docPr id="6" name="Рисунок 6" descr="https://history.vn.ua/pidruchniki/sorochinska-ukraine-history-8-class-2016/sorochinska-ukraine-history-8-class-2016.files/image3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history.vn.ua/pidruchniki/sorochinska-ukraine-history-8-class-2016/sorochinska-ukraine-history-8-class-2016.files/image382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A476A4" w14:textId="77777777" w:rsidR="003B329D" w:rsidRPr="003B329D" w:rsidRDefault="003B329D" w:rsidP="003B329D">
      <w:pPr>
        <w:rPr>
          <w:rFonts w:ascii="Times New Roman" w:hAnsi="Times New Roman" w:cs="Times New Roman"/>
          <w:sz w:val="32"/>
          <w:szCs w:val="32"/>
        </w:rPr>
      </w:pPr>
      <w:r w:rsidRPr="003B329D">
        <w:rPr>
          <w:rFonts w:ascii="Times New Roman" w:hAnsi="Times New Roman" w:cs="Times New Roman"/>
          <w:b/>
          <w:bCs/>
          <w:sz w:val="32"/>
          <w:szCs w:val="32"/>
        </w:rPr>
        <w:t>3. Що було передумовою для ліквідації Росією Кримського ханства?</w:t>
      </w:r>
    </w:p>
    <w:p w14:paraId="146852EA" w14:textId="77777777" w:rsidR="003B329D" w:rsidRPr="003B329D" w:rsidRDefault="003B329D" w:rsidP="003B329D">
      <w:pPr>
        <w:rPr>
          <w:rFonts w:ascii="Times New Roman" w:hAnsi="Times New Roman" w:cs="Times New Roman"/>
          <w:sz w:val="32"/>
          <w:szCs w:val="32"/>
        </w:rPr>
      </w:pPr>
      <w:r w:rsidRPr="003B329D">
        <w:rPr>
          <w:rFonts w:ascii="Times New Roman" w:hAnsi="Times New Roman" w:cs="Times New Roman"/>
          <w:sz w:val="32"/>
          <w:szCs w:val="32"/>
        </w:rPr>
        <w:t>А поразки Османської імперії у війнах</w:t>
      </w:r>
    </w:p>
    <w:p w14:paraId="01418C9D" w14:textId="77777777" w:rsidR="003B329D" w:rsidRPr="003B329D" w:rsidRDefault="003B329D" w:rsidP="003B329D">
      <w:pPr>
        <w:rPr>
          <w:rFonts w:ascii="Times New Roman" w:hAnsi="Times New Roman" w:cs="Times New Roman"/>
          <w:sz w:val="32"/>
          <w:szCs w:val="32"/>
        </w:rPr>
      </w:pPr>
      <w:r w:rsidRPr="003B329D">
        <w:rPr>
          <w:rFonts w:ascii="Times New Roman" w:hAnsi="Times New Roman" w:cs="Times New Roman"/>
          <w:sz w:val="32"/>
          <w:szCs w:val="32"/>
        </w:rPr>
        <w:t>Б ліквідації Запорозької Січі</w:t>
      </w:r>
    </w:p>
    <w:p w14:paraId="4ABC1FF4" w14:textId="77777777" w:rsidR="003B329D" w:rsidRPr="003B329D" w:rsidRDefault="003B329D" w:rsidP="003B329D">
      <w:pPr>
        <w:rPr>
          <w:rFonts w:ascii="Times New Roman" w:hAnsi="Times New Roman" w:cs="Times New Roman"/>
          <w:sz w:val="32"/>
          <w:szCs w:val="32"/>
        </w:rPr>
      </w:pPr>
      <w:r w:rsidRPr="003B329D">
        <w:rPr>
          <w:rFonts w:ascii="Times New Roman" w:hAnsi="Times New Roman" w:cs="Times New Roman"/>
          <w:sz w:val="32"/>
          <w:szCs w:val="32"/>
        </w:rPr>
        <w:t>В запровадження кріпацтва на українських землях</w:t>
      </w:r>
    </w:p>
    <w:p w14:paraId="2E22A0F8" w14:textId="77777777" w:rsidR="003B329D" w:rsidRPr="003B329D" w:rsidRDefault="003B329D" w:rsidP="003B329D">
      <w:pPr>
        <w:rPr>
          <w:rFonts w:ascii="Times New Roman" w:hAnsi="Times New Roman" w:cs="Times New Roman"/>
          <w:sz w:val="32"/>
          <w:szCs w:val="32"/>
        </w:rPr>
      </w:pPr>
      <w:r w:rsidRPr="003B329D">
        <w:rPr>
          <w:rFonts w:ascii="Times New Roman" w:hAnsi="Times New Roman" w:cs="Times New Roman"/>
          <w:sz w:val="32"/>
          <w:szCs w:val="32"/>
        </w:rPr>
        <w:t>Г повстання «Коліївщина»</w:t>
      </w:r>
    </w:p>
    <w:p w14:paraId="01861A6C" w14:textId="77777777" w:rsidR="003B329D" w:rsidRPr="003B329D" w:rsidRDefault="003B329D" w:rsidP="003B329D">
      <w:pPr>
        <w:rPr>
          <w:rFonts w:ascii="Times New Roman" w:hAnsi="Times New Roman" w:cs="Times New Roman"/>
          <w:sz w:val="32"/>
          <w:szCs w:val="32"/>
        </w:rPr>
      </w:pPr>
      <w:r w:rsidRPr="003B329D">
        <w:rPr>
          <w:rFonts w:ascii="Times New Roman" w:hAnsi="Times New Roman" w:cs="Times New Roman"/>
          <w:b/>
          <w:bCs/>
          <w:sz w:val="32"/>
          <w:szCs w:val="32"/>
        </w:rPr>
        <w:t>4. Галузь культури, у якій плідно працювали М. Березовський, Д. Бортнянський, А. Ведель.</w:t>
      </w:r>
    </w:p>
    <w:p w14:paraId="10B049EC" w14:textId="77777777" w:rsidR="003B329D" w:rsidRPr="003B329D" w:rsidRDefault="003B329D" w:rsidP="003B329D">
      <w:pPr>
        <w:rPr>
          <w:rFonts w:ascii="Times New Roman" w:hAnsi="Times New Roman" w:cs="Times New Roman"/>
          <w:sz w:val="32"/>
          <w:szCs w:val="32"/>
        </w:rPr>
      </w:pPr>
      <w:r w:rsidRPr="003B329D">
        <w:rPr>
          <w:rFonts w:ascii="Times New Roman" w:hAnsi="Times New Roman" w:cs="Times New Roman"/>
          <w:sz w:val="32"/>
          <w:szCs w:val="32"/>
        </w:rPr>
        <w:t>А театр</w:t>
      </w:r>
    </w:p>
    <w:p w14:paraId="5610AE69" w14:textId="77777777" w:rsidR="003B329D" w:rsidRPr="003B329D" w:rsidRDefault="003B329D" w:rsidP="003B329D">
      <w:pPr>
        <w:rPr>
          <w:rFonts w:ascii="Times New Roman" w:hAnsi="Times New Roman" w:cs="Times New Roman"/>
          <w:sz w:val="32"/>
          <w:szCs w:val="32"/>
        </w:rPr>
      </w:pPr>
      <w:r w:rsidRPr="003B329D">
        <w:rPr>
          <w:rFonts w:ascii="Times New Roman" w:hAnsi="Times New Roman" w:cs="Times New Roman"/>
          <w:sz w:val="32"/>
          <w:szCs w:val="32"/>
        </w:rPr>
        <w:t>Б література</w:t>
      </w:r>
    </w:p>
    <w:p w14:paraId="58FFE904" w14:textId="77777777" w:rsidR="003B329D" w:rsidRPr="003B329D" w:rsidRDefault="003B329D" w:rsidP="003B329D">
      <w:pPr>
        <w:rPr>
          <w:rFonts w:ascii="Times New Roman" w:hAnsi="Times New Roman" w:cs="Times New Roman"/>
          <w:sz w:val="32"/>
          <w:szCs w:val="32"/>
        </w:rPr>
      </w:pPr>
      <w:r w:rsidRPr="003B329D">
        <w:rPr>
          <w:rFonts w:ascii="Times New Roman" w:hAnsi="Times New Roman" w:cs="Times New Roman"/>
          <w:sz w:val="32"/>
          <w:szCs w:val="32"/>
        </w:rPr>
        <w:t>В музика</w:t>
      </w:r>
    </w:p>
    <w:p w14:paraId="6C9B3224" w14:textId="77777777" w:rsidR="003B329D" w:rsidRPr="003B329D" w:rsidRDefault="003B329D" w:rsidP="003B329D">
      <w:pPr>
        <w:rPr>
          <w:rFonts w:ascii="Times New Roman" w:hAnsi="Times New Roman" w:cs="Times New Roman"/>
          <w:sz w:val="32"/>
          <w:szCs w:val="32"/>
        </w:rPr>
      </w:pPr>
      <w:r w:rsidRPr="003B329D">
        <w:rPr>
          <w:rFonts w:ascii="Times New Roman" w:hAnsi="Times New Roman" w:cs="Times New Roman"/>
          <w:sz w:val="32"/>
          <w:szCs w:val="32"/>
        </w:rPr>
        <w:t>Г живопис</w:t>
      </w:r>
    </w:p>
    <w:p w14:paraId="18DF7A4E" w14:textId="77777777" w:rsidR="003B329D" w:rsidRPr="003B329D" w:rsidRDefault="003B329D" w:rsidP="003B329D">
      <w:pPr>
        <w:rPr>
          <w:rFonts w:ascii="Times New Roman" w:hAnsi="Times New Roman" w:cs="Times New Roman"/>
          <w:sz w:val="32"/>
          <w:szCs w:val="32"/>
        </w:rPr>
      </w:pPr>
      <w:r w:rsidRPr="003B329D">
        <w:rPr>
          <w:rFonts w:ascii="Times New Roman" w:hAnsi="Times New Roman" w:cs="Times New Roman"/>
          <w:b/>
          <w:bCs/>
          <w:sz w:val="32"/>
          <w:szCs w:val="32"/>
        </w:rPr>
        <w:lastRenderedPageBreak/>
        <w:t>5. У результаті прийняття Катериною II «Жалуваної грамоти дворянству»...</w:t>
      </w:r>
    </w:p>
    <w:p w14:paraId="5063B31D" w14:textId="77777777" w:rsidR="003B329D" w:rsidRPr="003B329D" w:rsidRDefault="003B329D" w:rsidP="003B329D">
      <w:pPr>
        <w:rPr>
          <w:rFonts w:ascii="Times New Roman" w:hAnsi="Times New Roman" w:cs="Times New Roman"/>
          <w:sz w:val="32"/>
          <w:szCs w:val="32"/>
        </w:rPr>
      </w:pPr>
      <w:r w:rsidRPr="003B329D">
        <w:rPr>
          <w:rFonts w:ascii="Times New Roman" w:hAnsi="Times New Roman" w:cs="Times New Roman"/>
          <w:sz w:val="32"/>
          <w:szCs w:val="32"/>
        </w:rPr>
        <w:t>А запроваджено кріпацтво на українських землях.</w:t>
      </w:r>
    </w:p>
    <w:p w14:paraId="1BDB42E5" w14:textId="77777777" w:rsidR="003B329D" w:rsidRPr="003B329D" w:rsidRDefault="003B329D" w:rsidP="003B329D">
      <w:pPr>
        <w:rPr>
          <w:rFonts w:ascii="Times New Roman" w:hAnsi="Times New Roman" w:cs="Times New Roman"/>
          <w:sz w:val="32"/>
          <w:szCs w:val="32"/>
        </w:rPr>
      </w:pPr>
      <w:r w:rsidRPr="003B329D">
        <w:rPr>
          <w:rFonts w:ascii="Times New Roman" w:hAnsi="Times New Roman" w:cs="Times New Roman"/>
          <w:sz w:val="32"/>
          <w:szCs w:val="32"/>
        </w:rPr>
        <w:t>Б закріплено широкі привілеї дворянства і колишньої козацької старшини.</w:t>
      </w:r>
    </w:p>
    <w:p w14:paraId="45A1F91F" w14:textId="77777777" w:rsidR="003B329D" w:rsidRPr="003B329D" w:rsidRDefault="003B329D" w:rsidP="003B329D">
      <w:pPr>
        <w:rPr>
          <w:rFonts w:ascii="Times New Roman" w:hAnsi="Times New Roman" w:cs="Times New Roman"/>
          <w:sz w:val="32"/>
          <w:szCs w:val="32"/>
        </w:rPr>
      </w:pPr>
      <w:r w:rsidRPr="003B329D">
        <w:rPr>
          <w:rFonts w:ascii="Times New Roman" w:hAnsi="Times New Roman" w:cs="Times New Roman"/>
          <w:sz w:val="32"/>
          <w:szCs w:val="32"/>
        </w:rPr>
        <w:t>В служба дворян російському імператорові стала обов’язковою.</w:t>
      </w:r>
    </w:p>
    <w:p w14:paraId="71DF015C" w14:textId="77777777" w:rsidR="003B329D" w:rsidRPr="003B329D" w:rsidRDefault="003B329D" w:rsidP="003B329D">
      <w:pPr>
        <w:rPr>
          <w:rFonts w:ascii="Times New Roman" w:hAnsi="Times New Roman" w:cs="Times New Roman"/>
          <w:sz w:val="32"/>
          <w:szCs w:val="32"/>
        </w:rPr>
      </w:pPr>
      <w:r w:rsidRPr="003B329D">
        <w:rPr>
          <w:rFonts w:ascii="Times New Roman" w:hAnsi="Times New Roman" w:cs="Times New Roman"/>
          <w:sz w:val="32"/>
          <w:szCs w:val="32"/>
        </w:rPr>
        <w:t>Г створено земства, керовані дворянами.</w:t>
      </w:r>
    </w:p>
    <w:p w14:paraId="1344243B" w14:textId="77777777" w:rsidR="003B329D" w:rsidRPr="003B329D" w:rsidRDefault="003B329D" w:rsidP="003B329D">
      <w:pPr>
        <w:rPr>
          <w:rFonts w:ascii="Times New Roman" w:hAnsi="Times New Roman" w:cs="Times New Roman"/>
          <w:sz w:val="32"/>
          <w:szCs w:val="32"/>
        </w:rPr>
      </w:pPr>
      <w:r w:rsidRPr="003B329D">
        <w:rPr>
          <w:rFonts w:ascii="Times New Roman" w:hAnsi="Times New Roman" w:cs="Times New Roman"/>
          <w:b/>
          <w:bCs/>
          <w:sz w:val="32"/>
          <w:szCs w:val="32"/>
        </w:rPr>
        <w:t>6. Останньою Запорозькою Січю була...</w:t>
      </w:r>
    </w:p>
    <w:p w14:paraId="382E9E03" w14:textId="77777777" w:rsidR="003B329D" w:rsidRPr="003B329D" w:rsidRDefault="003B329D" w:rsidP="003B329D">
      <w:pPr>
        <w:rPr>
          <w:rFonts w:ascii="Times New Roman" w:hAnsi="Times New Roman" w:cs="Times New Roman"/>
          <w:sz w:val="32"/>
          <w:szCs w:val="32"/>
        </w:rPr>
      </w:pPr>
      <w:r w:rsidRPr="003B329D">
        <w:rPr>
          <w:rFonts w:ascii="Times New Roman" w:hAnsi="Times New Roman" w:cs="Times New Roman"/>
          <w:sz w:val="32"/>
          <w:szCs w:val="32"/>
        </w:rPr>
        <w:t>А Кам’янська Січ.</w:t>
      </w:r>
    </w:p>
    <w:p w14:paraId="6F70A3DE" w14:textId="77777777" w:rsidR="003B329D" w:rsidRPr="003B329D" w:rsidRDefault="003B329D" w:rsidP="003B329D">
      <w:pPr>
        <w:rPr>
          <w:rFonts w:ascii="Times New Roman" w:hAnsi="Times New Roman" w:cs="Times New Roman"/>
          <w:sz w:val="32"/>
          <w:szCs w:val="32"/>
        </w:rPr>
      </w:pPr>
      <w:r w:rsidRPr="003B329D">
        <w:rPr>
          <w:rFonts w:ascii="Times New Roman" w:hAnsi="Times New Roman" w:cs="Times New Roman"/>
          <w:sz w:val="32"/>
          <w:szCs w:val="32"/>
        </w:rPr>
        <w:t>Б Олешківська Січ.</w:t>
      </w:r>
    </w:p>
    <w:p w14:paraId="4F4B6020" w14:textId="77777777" w:rsidR="003B329D" w:rsidRPr="003B329D" w:rsidRDefault="003B329D" w:rsidP="003B329D">
      <w:pPr>
        <w:rPr>
          <w:rFonts w:ascii="Times New Roman" w:hAnsi="Times New Roman" w:cs="Times New Roman"/>
          <w:sz w:val="32"/>
          <w:szCs w:val="32"/>
        </w:rPr>
      </w:pPr>
      <w:r w:rsidRPr="003B329D">
        <w:rPr>
          <w:rFonts w:ascii="Times New Roman" w:hAnsi="Times New Roman" w:cs="Times New Roman"/>
          <w:sz w:val="32"/>
          <w:szCs w:val="32"/>
        </w:rPr>
        <w:t>В Нова (Підпільненська) Січ.</w:t>
      </w:r>
    </w:p>
    <w:p w14:paraId="19B39BCC" w14:textId="77777777" w:rsidR="003B329D" w:rsidRPr="003B329D" w:rsidRDefault="003B329D" w:rsidP="003B329D">
      <w:pPr>
        <w:rPr>
          <w:rFonts w:ascii="Times New Roman" w:hAnsi="Times New Roman" w:cs="Times New Roman"/>
          <w:sz w:val="32"/>
          <w:szCs w:val="32"/>
        </w:rPr>
      </w:pPr>
      <w:r w:rsidRPr="003B329D">
        <w:rPr>
          <w:rFonts w:ascii="Times New Roman" w:hAnsi="Times New Roman" w:cs="Times New Roman"/>
          <w:sz w:val="32"/>
          <w:szCs w:val="32"/>
        </w:rPr>
        <w:t>Г Чортомлицька Січ.</w:t>
      </w:r>
    </w:p>
    <w:p w14:paraId="1A6C915E" w14:textId="77777777" w:rsidR="003B329D" w:rsidRPr="003B329D" w:rsidRDefault="003B329D" w:rsidP="003B329D">
      <w:pPr>
        <w:rPr>
          <w:rFonts w:ascii="Times New Roman" w:hAnsi="Times New Roman" w:cs="Times New Roman"/>
          <w:sz w:val="32"/>
          <w:szCs w:val="32"/>
        </w:rPr>
      </w:pPr>
      <w:r w:rsidRPr="003B329D">
        <w:rPr>
          <w:rFonts w:ascii="Times New Roman" w:hAnsi="Times New Roman" w:cs="Times New Roman"/>
          <w:b/>
          <w:bCs/>
          <w:sz w:val="32"/>
          <w:szCs w:val="32"/>
        </w:rPr>
        <w:t>7. Повстання у Правобережній Україні, що ввійшло в історію під назвою «Коліївщина», відбулося у...</w:t>
      </w:r>
    </w:p>
    <w:p w14:paraId="521175B9" w14:textId="77777777" w:rsidR="003B329D" w:rsidRPr="003B329D" w:rsidRDefault="003B329D" w:rsidP="003B329D">
      <w:pPr>
        <w:rPr>
          <w:rFonts w:ascii="Times New Roman" w:hAnsi="Times New Roman" w:cs="Times New Roman"/>
          <w:sz w:val="32"/>
          <w:szCs w:val="32"/>
        </w:rPr>
      </w:pPr>
      <w:r w:rsidRPr="003B329D">
        <w:rPr>
          <w:rFonts w:ascii="Times New Roman" w:hAnsi="Times New Roman" w:cs="Times New Roman"/>
          <w:sz w:val="32"/>
          <w:szCs w:val="32"/>
        </w:rPr>
        <w:t>А 1750 р.</w:t>
      </w:r>
    </w:p>
    <w:p w14:paraId="02DE2B5A" w14:textId="77777777" w:rsidR="003B329D" w:rsidRPr="003B329D" w:rsidRDefault="003B329D" w:rsidP="003B329D">
      <w:pPr>
        <w:rPr>
          <w:rFonts w:ascii="Times New Roman" w:hAnsi="Times New Roman" w:cs="Times New Roman"/>
          <w:sz w:val="32"/>
          <w:szCs w:val="32"/>
        </w:rPr>
      </w:pPr>
      <w:r w:rsidRPr="003B329D">
        <w:rPr>
          <w:rFonts w:ascii="Times New Roman" w:hAnsi="Times New Roman" w:cs="Times New Roman"/>
          <w:sz w:val="32"/>
          <w:szCs w:val="32"/>
        </w:rPr>
        <w:t>Б 1764 р.</w:t>
      </w:r>
    </w:p>
    <w:p w14:paraId="2031D9D0" w14:textId="77777777" w:rsidR="003B329D" w:rsidRPr="003B329D" w:rsidRDefault="003B329D" w:rsidP="003B329D">
      <w:pPr>
        <w:rPr>
          <w:rFonts w:ascii="Times New Roman" w:hAnsi="Times New Roman" w:cs="Times New Roman"/>
          <w:sz w:val="32"/>
          <w:szCs w:val="32"/>
        </w:rPr>
      </w:pPr>
      <w:r w:rsidRPr="003B329D">
        <w:rPr>
          <w:rFonts w:ascii="Times New Roman" w:hAnsi="Times New Roman" w:cs="Times New Roman"/>
          <w:sz w:val="32"/>
          <w:szCs w:val="32"/>
        </w:rPr>
        <w:t>В 1768 р.</w:t>
      </w:r>
    </w:p>
    <w:p w14:paraId="337DCA4C" w14:textId="77777777" w:rsidR="003B329D" w:rsidRPr="003B329D" w:rsidRDefault="003B329D" w:rsidP="003B329D">
      <w:pPr>
        <w:rPr>
          <w:rFonts w:ascii="Times New Roman" w:hAnsi="Times New Roman" w:cs="Times New Roman"/>
          <w:sz w:val="32"/>
          <w:szCs w:val="32"/>
        </w:rPr>
      </w:pPr>
      <w:r w:rsidRPr="003B329D">
        <w:rPr>
          <w:rFonts w:ascii="Times New Roman" w:hAnsi="Times New Roman" w:cs="Times New Roman"/>
          <w:sz w:val="32"/>
          <w:szCs w:val="32"/>
        </w:rPr>
        <w:t>Г 1775 р.</w:t>
      </w:r>
    </w:p>
    <w:p w14:paraId="7BC685E5" w14:textId="77777777" w:rsidR="003B329D" w:rsidRPr="003B329D" w:rsidRDefault="003B329D" w:rsidP="003B329D">
      <w:pPr>
        <w:rPr>
          <w:rFonts w:ascii="Times New Roman" w:hAnsi="Times New Roman" w:cs="Times New Roman"/>
          <w:sz w:val="32"/>
          <w:szCs w:val="32"/>
        </w:rPr>
      </w:pPr>
      <w:r w:rsidRPr="003B329D">
        <w:rPr>
          <w:rFonts w:ascii="Times New Roman" w:hAnsi="Times New Roman" w:cs="Times New Roman"/>
          <w:b/>
          <w:bCs/>
          <w:sz w:val="32"/>
          <w:szCs w:val="32"/>
        </w:rPr>
        <w:t>8. Укажіть пам’ятку архітектури України, зображену на фото.</w:t>
      </w:r>
    </w:p>
    <w:p w14:paraId="0A0B9C8E" w14:textId="77777777" w:rsidR="003B329D" w:rsidRPr="003B329D" w:rsidRDefault="003B329D" w:rsidP="003B329D">
      <w:pPr>
        <w:rPr>
          <w:rFonts w:ascii="Times New Roman" w:hAnsi="Times New Roman" w:cs="Times New Roman"/>
          <w:sz w:val="32"/>
          <w:szCs w:val="32"/>
        </w:rPr>
      </w:pPr>
      <w:r w:rsidRPr="003B329D">
        <w:rPr>
          <w:rFonts w:ascii="Times New Roman" w:hAnsi="Times New Roman" w:cs="Times New Roman"/>
          <w:b/>
          <w:bCs/>
          <w:noProof/>
          <w:sz w:val="32"/>
          <w:szCs w:val="32"/>
        </w:rPr>
        <w:drawing>
          <wp:inline distT="0" distB="0" distL="0" distR="0" wp14:anchorId="6DD57058" wp14:editId="3043D3F6">
            <wp:extent cx="2276475" cy="1209675"/>
            <wp:effectExtent l="0" t="0" r="9525" b="9525"/>
            <wp:docPr id="5" name="Рисунок 5" descr="https://history.vn.ua/pidruchniki/sorochinska-ukraine-history-8-class-2016/sorochinska-ukraine-history-8-class-2016.files/image3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history.vn.ua/pidruchniki/sorochinska-ukraine-history-8-class-2016/sorochinska-ukraine-history-8-class-2016.files/image38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19886" w14:textId="77777777" w:rsidR="003B329D" w:rsidRPr="003B329D" w:rsidRDefault="003B329D" w:rsidP="003B329D">
      <w:pPr>
        <w:rPr>
          <w:rFonts w:ascii="Times New Roman" w:hAnsi="Times New Roman" w:cs="Times New Roman"/>
          <w:sz w:val="32"/>
          <w:szCs w:val="32"/>
        </w:rPr>
      </w:pPr>
      <w:r w:rsidRPr="003B329D">
        <w:rPr>
          <w:rFonts w:ascii="Times New Roman" w:hAnsi="Times New Roman" w:cs="Times New Roman"/>
          <w:sz w:val="32"/>
          <w:szCs w:val="32"/>
        </w:rPr>
        <w:t>А Троїцька соборна церква в Новомосковську</w:t>
      </w:r>
    </w:p>
    <w:p w14:paraId="58C53B93" w14:textId="77777777" w:rsidR="003B329D" w:rsidRPr="003B329D" w:rsidRDefault="003B329D" w:rsidP="003B329D">
      <w:pPr>
        <w:rPr>
          <w:rFonts w:ascii="Times New Roman" w:hAnsi="Times New Roman" w:cs="Times New Roman"/>
          <w:sz w:val="32"/>
          <w:szCs w:val="32"/>
        </w:rPr>
      </w:pPr>
      <w:r w:rsidRPr="003B329D">
        <w:rPr>
          <w:rFonts w:ascii="Times New Roman" w:hAnsi="Times New Roman" w:cs="Times New Roman"/>
          <w:sz w:val="32"/>
          <w:szCs w:val="32"/>
        </w:rPr>
        <w:t>Б Георгієвська церква Видубицького монастиря в Києві</w:t>
      </w:r>
    </w:p>
    <w:p w14:paraId="218B49A6" w14:textId="77777777" w:rsidR="003B329D" w:rsidRPr="003B329D" w:rsidRDefault="003B329D" w:rsidP="003B329D">
      <w:pPr>
        <w:rPr>
          <w:rFonts w:ascii="Times New Roman" w:hAnsi="Times New Roman" w:cs="Times New Roman"/>
          <w:sz w:val="32"/>
          <w:szCs w:val="32"/>
        </w:rPr>
      </w:pPr>
      <w:r w:rsidRPr="003B329D">
        <w:rPr>
          <w:rFonts w:ascii="Times New Roman" w:hAnsi="Times New Roman" w:cs="Times New Roman"/>
          <w:sz w:val="32"/>
          <w:szCs w:val="32"/>
        </w:rPr>
        <w:t>В Свято-Успенська соборна церква в Почаєві</w:t>
      </w:r>
    </w:p>
    <w:p w14:paraId="77953793" w14:textId="77777777" w:rsidR="003B329D" w:rsidRPr="003B329D" w:rsidRDefault="003B329D" w:rsidP="003B329D">
      <w:pPr>
        <w:rPr>
          <w:rFonts w:ascii="Times New Roman" w:hAnsi="Times New Roman" w:cs="Times New Roman"/>
          <w:sz w:val="32"/>
          <w:szCs w:val="32"/>
        </w:rPr>
      </w:pPr>
      <w:r w:rsidRPr="003B329D">
        <w:rPr>
          <w:rFonts w:ascii="Times New Roman" w:hAnsi="Times New Roman" w:cs="Times New Roman"/>
          <w:sz w:val="32"/>
          <w:szCs w:val="32"/>
        </w:rPr>
        <w:t>Г Покровський собор у Харкові</w:t>
      </w:r>
    </w:p>
    <w:p w14:paraId="3281ED2D" w14:textId="77777777" w:rsidR="003B329D" w:rsidRPr="003B329D" w:rsidRDefault="003B329D" w:rsidP="003B329D">
      <w:pPr>
        <w:rPr>
          <w:rFonts w:ascii="Times New Roman" w:hAnsi="Times New Roman" w:cs="Times New Roman"/>
          <w:sz w:val="32"/>
          <w:szCs w:val="32"/>
        </w:rPr>
      </w:pPr>
      <w:r w:rsidRPr="003B329D">
        <w:rPr>
          <w:rFonts w:ascii="Times New Roman" w:hAnsi="Times New Roman" w:cs="Times New Roman"/>
          <w:b/>
          <w:bCs/>
          <w:sz w:val="32"/>
          <w:szCs w:val="32"/>
        </w:rPr>
        <w:lastRenderedPageBreak/>
        <w:t>9. За указом російської імператриці Катерини II гетьманство було скасовано у...</w:t>
      </w:r>
    </w:p>
    <w:p w14:paraId="3D74AB0B" w14:textId="77777777" w:rsidR="003B329D" w:rsidRPr="003B329D" w:rsidRDefault="003B329D" w:rsidP="003B329D">
      <w:pPr>
        <w:rPr>
          <w:rFonts w:ascii="Times New Roman" w:hAnsi="Times New Roman" w:cs="Times New Roman"/>
          <w:sz w:val="32"/>
          <w:szCs w:val="32"/>
        </w:rPr>
      </w:pPr>
      <w:r w:rsidRPr="003B329D">
        <w:rPr>
          <w:rFonts w:ascii="Times New Roman" w:hAnsi="Times New Roman" w:cs="Times New Roman"/>
          <w:sz w:val="32"/>
          <w:szCs w:val="32"/>
        </w:rPr>
        <w:t>А 1709 р.</w:t>
      </w:r>
    </w:p>
    <w:p w14:paraId="3FD29AB7" w14:textId="77777777" w:rsidR="003B329D" w:rsidRPr="003B329D" w:rsidRDefault="003B329D" w:rsidP="003B329D">
      <w:pPr>
        <w:rPr>
          <w:rFonts w:ascii="Times New Roman" w:hAnsi="Times New Roman" w:cs="Times New Roman"/>
          <w:sz w:val="32"/>
          <w:szCs w:val="32"/>
        </w:rPr>
      </w:pPr>
      <w:r w:rsidRPr="003B329D">
        <w:rPr>
          <w:rFonts w:ascii="Times New Roman" w:hAnsi="Times New Roman" w:cs="Times New Roman"/>
          <w:sz w:val="32"/>
          <w:szCs w:val="32"/>
        </w:rPr>
        <w:t>Б 1727 р.</w:t>
      </w:r>
    </w:p>
    <w:p w14:paraId="0D863088" w14:textId="77777777" w:rsidR="003B329D" w:rsidRPr="003B329D" w:rsidRDefault="003B329D" w:rsidP="003B329D">
      <w:pPr>
        <w:rPr>
          <w:rFonts w:ascii="Times New Roman" w:hAnsi="Times New Roman" w:cs="Times New Roman"/>
          <w:sz w:val="32"/>
          <w:szCs w:val="32"/>
        </w:rPr>
      </w:pPr>
      <w:r w:rsidRPr="003B329D">
        <w:rPr>
          <w:rFonts w:ascii="Times New Roman" w:hAnsi="Times New Roman" w:cs="Times New Roman"/>
          <w:sz w:val="32"/>
          <w:szCs w:val="32"/>
        </w:rPr>
        <w:t>В 1764 р.</w:t>
      </w:r>
    </w:p>
    <w:p w14:paraId="700080E8" w14:textId="77777777" w:rsidR="003B329D" w:rsidRPr="003B329D" w:rsidRDefault="003B329D" w:rsidP="003B329D">
      <w:pPr>
        <w:rPr>
          <w:rFonts w:ascii="Times New Roman" w:hAnsi="Times New Roman" w:cs="Times New Roman"/>
          <w:sz w:val="32"/>
          <w:szCs w:val="32"/>
        </w:rPr>
      </w:pPr>
      <w:r w:rsidRPr="003B329D">
        <w:rPr>
          <w:rFonts w:ascii="Times New Roman" w:hAnsi="Times New Roman" w:cs="Times New Roman"/>
          <w:sz w:val="32"/>
          <w:szCs w:val="32"/>
        </w:rPr>
        <w:t>Г 1775 р.</w:t>
      </w:r>
    </w:p>
    <w:p w14:paraId="5E5E4AA0" w14:textId="77777777" w:rsidR="003B329D" w:rsidRPr="003B329D" w:rsidRDefault="003B329D" w:rsidP="003B329D">
      <w:pPr>
        <w:rPr>
          <w:rFonts w:ascii="Times New Roman" w:hAnsi="Times New Roman" w:cs="Times New Roman"/>
          <w:sz w:val="32"/>
          <w:szCs w:val="32"/>
        </w:rPr>
      </w:pPr>
      <w:r w:rsidRPr="003B329D">
        <w:rPr>
          <w:rFonts w:ascii="Times New Roman" w:hAnsi="Times New Roman" w:cs="Times New Roman"/>
          <w:b/>
          <w:bCs/>
          <w:sz w:val="32"/>
          <w:szCs w:val="32"/>
        </w:rPr>
        <w:t>10. Яку територію позначено на карті штрихуванням?</w:t>
      </w:r>
    </w:p>
    <w:p w14:paraId="6261D030" w14:textId="77777777" w:rsidR="003B329D" w:rsidRPr="003B329D" w:rsidRDefault="003B329D" w:rsidP="003B329D">
      <w:pPr>
        <w:rPr>
          <w:rFonts w:ascii="Times New Roman" w:hAnsi="Times New Roman" w:cs="Times New Roman"/>
          <w:sz w:val="32"/>
          <w:szCs w:val="32"/>
        </w:rPr>
      </w:pPr>
      <w:r w:rsidRPr="003B329D">
        <w:rPr>
          <w:rFonts w:ascii="Times New Roman" w:hAnsi="Times New Roman" w:cs="Times New Roman"/>
          <w:sz w:val="32"/>
          <w:szCs w:val="32"/>
        </w:rPr>
        <w:t>А передану Річчю Посполитою Османській імперії за умовами Бучацького договору (1672 р.)</w:t>
      </w:r>
    </w:p>
    <w:p w14:paraId="5D7CA923" w14:textId="77777777" w:rsidR="003B329D" w:rsidRPr="003B329D" w:rsidRDefault="003B329D" w:rsidP="003B329D">
      <w:pPr>
        <w:rPr>
          <w:rFonts w:ascii="Times New Roman" w:hAnsi="Times New Roman" w:cs="Times New Roman"/>
          <w:sz w:val="32"/>
          <w:szCs w:val="32"/>
        </w:rPr>
      </w:pPr>
      <w:r w:rsidRPr="003B329D">
        <w:rPr>
          <w:rFonts w:ascii="Times New Roman" w:hAnsi="Times New Roman" w:cs="Times New Roman"/>
          <w:sz w:val="32"/>
          <w:szCs w:val="32"/>
        </w:rPr>
        <w:t>Б включену до складу Речі Посполитої за умовами «Вічного миру» (1686 р.)</w:t>
      </w:r>
    </w:p>
    <w:p w14:paraId="12718C8B" w14:textId="77777777" w:rsidR="003B329D" w:rsidRPr="003B329D" w:rsidRDefault="003B329D" w:rsidP="003B329D">
      <w:pPr>
        <w:rPr>
          <w:rFonts w:ascii="Times New Roman" w:hAnsi="Times New Roman" w:cs="Times New Roman"/>
          <w:sz w:val="32"/>
          <w:szCs w:val="32"/>
        </w:rPr>
      </w:pPr>
      <w:r w:rsidRPr="003B329D">
        <w:rPr>
          <w:rFonts w:ascii="Times New Roman" w:hAnsi="Times New Roman" w:cs="Times New Roman"/>
          <w:sz w:val="32"/>
          <w:szCs w:val="32"/>
        </w:rPr>
        <w:t>В приєднану до володінь Австрійської монархії Габсбурґів у результаті І поділу Речі Посполитої (1772 р.)</w:t>
      </w:r>
    </w:p>
    <w:p w14:paraId="29296865" w14:textId="77777777" w:rsidR="003B329D" w:rsidRPr="003B329D" w:rsidRDefault="003B329D" w:rsidP="003B329D">
      <w:pPr>
        <w:rPr>
          <w:rFonts w:ascii="Times New Roman" w:hAnsi="Times New Roman" w:cs="Times New Roman"/>
          <w:sz w:val="32"/>
          <w:szCs w:val="32"/>
        </w:rPr>
      </w:pPr>
      <w:r w:rsidRPr="003B329D">
        <w:rPr>
          <w:rFonts w:ascii="Times New Roman" w:hAnsi="Times New Roman" w:cs="Times New Roman"/>
          <w:sz w:val="32"/>
          <w:szCs w:val="32"/>
        </w:rPr>
        <w:t>Г включену до складу Російської імперії в результаті III поділу Речі Посполитої (1795 р.)</w:t>
      </w:r>
    </w:p>
    <w:p w14:paraId="3496B180" w14:textId="77777777" w:rsidR="003B329D" w:rsidRPr="003B329D" w:rsidRDefault="003B329D" w:rsidP="003B329D">
      <w:pPr>
        <w:rPr>
          <w:rFonts w:ascii="Times New Roman" w:hAnsi="Times New Roman" w:cs="Times New Roman"/>
          <w:sz w:val="32"/>
          <w:szCs w:val="32"/>
        </w:rPr>
      </w:pPr>
      <w:r w:rsidRPr="003B329D">
        <w:rPr>
          <w:rFonts w:ascii="Times New Roman" w:hAnsi="Times New Roman" w:cs="Times New Roman"/>
          <w:b/>
          <w:bCs/>
          <w:sz w:val="32"/>
          <w:szCs w:val="32"/>
        </w:rPr>
        <w:t>11. Гайдамаки боролися проти...</w:t>
      </w:r>
    </w:p>
    <w:p w14:paraId="142447EE" w14:textId="77777777" w:rsidR="003B329D" w:rsidRPr="003B329D" w:rsidRDefault="003B329D" w:rsidP="003B329D">
      <w:pPr>
        <w:rPr>
          <w:rFonts w:ascii="Times New Roman" w:hAnsi="Times New Roman" w:cs="Times New Roman"/>
          <w:sz w:val="32"/>
          <w:szCs w:val="32"/>
        </w:rPr>
      </w:pPr>
      <w:r w:rsidRPr="003B329D">
        <w:rPr>
          <w:rFonts w:ascii="Times New Roman" w:hAnsi="Times New Roman" w:cs="Times New Roman"/>
          <w:sz w:val="32"/>
          <w:szCs w:val="32"/>
        </w:rPr>
        <w:t>А польських панів.</w:t>
      </w:r>
    </w:p>
    <w:p w14:paraId="4EE8336D" w14:textId="77777777" w:rsidR="003B329D" w:rsidRPr="003B329D" w:rsidRDefault="003B329D" w:rsidP="003B329D">
      <w:pPr>
        <w:rPr>
          <w:rFonts w:ascii="Times New Roman" w:hAnsi="Times New Roman" w:cs="Times New Roman"/>
          <w:sz w:val="32"/>
          <w:szCs w:val="32"/>
        </w:rPr>
      </w:pPr>
      <w:r w:rsidRPr="003B329D">
        <w:rPr>
          <w:rFonts w:ascii="Times New Roman" w:hAnsi="Times New Roman" w:cs="Times New Roman"/>
          <w:sz w:val="32"/>
          <w:szCs w:val="32"/>
        </w:rPr>
        <w:t>Б російських дворян.</w:t>
      </w:r>
    </w:p>
    <w:p w14:paraId="3D09BEC1" w14:textId="77777777" w:rsidR="003B329D" w:rsidRPr="003B329D" w:rsidRDefault="003B329D" w:rsidP="003B329D">
      <w:pPr>
        <w:rPr>
          <w:rFonts w:ascii="Times New Roman" w:hAnsi="Times New Roman" w:cs="Times New Roman"/>
          <w:sz w:val="32"/>
          <w:szCs w:val="32"/>
        </w:rPr>
      </w:pPr>
      <w:r w:rsidRPr="003B329D">
        <w:rPr>
          <w:rFonts w:ascii="Times New Roman" w:hAnsi="Times New Roman" w:cs="Times New Roman"/>
          <w:sz w:val="32"/>
          <w:szCs w:val="32"/>
        </w:rPr>
        <w:t>В татарських ханів.</w:t>
      </w:r>
    </w:p>
    <w:p w14:paraId="39E7CA01" w14:textId="77777777" w:rsidR="003B329D" w:rsidRPr="003B329D" w:rsidRDefault="003B329D" w:rsidP="003B329D">
      <w:pPr>
        <w:rPr>
          <w:rFonts w:ascii="Times New Roman" w:hAnsi="Times New Roman" w:cs="Times New Roman"/>
          <w:sz w:val="32"/>
          <w:szCs w:val="32"/>
        </w:rPr>
      </w:pPr>
      <w:r w:rsidRPr="003B329D">
        <w:rPr>
          <w:rFonts w:ascii="Times New Roman" w:hAnsi="Times New Roman" w:cs="Times New Roman"/>
          <w:sz w:val="32"/>
          <w:szCs w:val="32"/>
        </w:rPr>
        <w:t>Г австрійських чиновників.</w:t>
      </w:r>
    </w:p>
    <w:p w14:paraId="0C3D64AE" w14:textId="77777777" w:rsidR="003B329D" w:rsidRPr="003B329D" w:rsidRDefault="003B329D" w:rsidP="003B329D">
      <w:pPr>
        <w:rPr>
          <w:rFonts w:ascii="Times New Roman" w:hAnsi="Times New Roman" w:cs="Times New Roman"/>
          <w:sz w:val="32"/>
          <w:szCs w:val="32"/>
        </w:rPr>
      </w:pPr>
      <w:r w:rsidRPr="003B329D">
        <w:rPr>
          <w:rFonts w:ascii="Times New Roman" w:hAnsi="Times New Roman" w:cs="Times New Roman"/>
          <w:b/>
          <w:bCs/>
          <w:sz w:val="32"/>
          <w:szCs w:val="32"/>
        </w:rPr>
        <w:t>12. За указом імператриці Катерини II Кримське ханство було ліквідоване у...</w:t>
      </w:r>
    </w:p>
    <w:p w14:paraId="2A4C124C" w14:textId="77777777" w:rsidR="003B329D" w:rsidRPr="003B329D" w:rsidRDefault="003B329D" w:rsidP="003B329D">
      <w:pPr>
        <w:rPr>
          <w:rFonts w:ascii="Times New Roman" w:hAnsi="Times New Roman" w:cs="Times New Roman"/>
          <w:sz w:val="32"/>
          <w:szCs w:val="32"/>
        </w:rPr>
      </w:pPr>
      <w:r w:rsidRPr="003B329D">
        <w:rPr>
          <w:rFonts w:ascii="Times New Roman" w:hAnsi="Times New Roman" w:cs="Times New Roman"/>
          <w:sz w:val="32"/>
          <w:szCs w:val="32"/>
        </w:rPr>
        <w:t>А 1768 р.</w:t>
      </w:r>
    </w:p>
    <w:p w14:paraId="4366B218" w14:textId="77777777" w:rsidR="003B329D" w:rsidRPr="003B329D" w:rsidRDefault="003B329D" w:rsidP="003B329D">
      <w:pPr>
        <w:rPr>
          <w:rFonts w:ascii="Times New Roman" w:hAnsi="Times New Roman" w:cs="Times New Roman"/>
          <w:sz w:val="32"/>
          <w:szCs w:val="32"/>
        </w:rPr>
      </w:pPr>
      <w:r w:rsidRPr="003B329D">
        <w:rPr>
          <w:rFonts w:ascii="Times New Roman" w:hAnsi="Times New Roman" w:cs="Times New Roman"/>
          <w:sz w:val="32"/>
          <w:szCs w:val="32"/>
        </w:rPr>
        <w:t>Б 1771 р.</w:t>
      </w:r>
    </w:p>
    <w:p w14:paraId="55CB1D4E" w14:textId="77777777" w:rsidR="003B329D" w:rsidRPr="003B329D" w:rsidRDefault="003B329D" w:rsidP="003B329D">
      <w:pPr>
        <w:rPr>
          <w:rFonts w:ascii="Times New Roman" w:hAnsi="Times New Roman" w:cs="Times New Roman"/>
          <w:sz w:val="32"/>
          <w:szCs w:val="32"/>
        </w:rPr>
      </w:pPr>
      <w:r w:rsidRPr="003B329D">
        <w:rPr>
          <w:rFonts w:ascii="Times New Roman" w:hAnsi="Times New Roman" w:cs="Times New Roman"/>
          <w:sz w:val="32"/>
          <w:szCs w:val="32"/>
        </w:rPr>
        <w:t>В 1775 р.</w:t>
      </w:r>
    </w:p>
    <w:p w14:paraId="6C302A53" w14:textId="77777777" w:rsidR="003B329D" w:rsidRPr="003B329D" w:rsidRDefault="003B329D" w:rsidP="003B329D">
      <w:pPr>
        <w:rPr>
          <w:rFonts w:ascii="Times New Roman" w:hAnsi="Times New Roman" w:cs="Times New Roman"/>
          <w:sz w:val="32"/>
          <w:szCs w:val="32"/>
        </w:rPr>
      </w:pPr>
      <w:r w:rsidRPr="003B329D">
        <w:rPr>
          <w:rFonts w:ascii="Times New Roman" w:hAnsi="Times New Roman" w:cs="Times New Roman"/>
          <w:sz w:val="32"/>
          <w:szCs w:val="32"/>
        </w:rPr>
        <w:t>Г 1783 р.</w:t>
      </w:r>
    </w:p>
    <w:p w14:paraId="0ED4AF10" w14:textId="77777777" w:rsidR="00595DCA" w:rsidRPr="0066456F" w:rsidRDefault="00595DCA">
      <w:pPr>
        <w:rPr>
          <w:rFonts w:ascii="Times New Roman" w:hAnsi="Times New Roman" w:cs="Times New Roman"/>
          <w:sz w:val="32"/>
          <w:szCs w:val="32"/>
        </w:rPr>
      </w:pPr>
    </w:p>
    <w:sectPr w:rsidR="00595DCA" w:rsidRPr="0066456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1024"/>
    <w:rsid w:val="00027879"/>
    <w:rsid w:val="002B6B8C"/>
    <w:rsid w:val="003B329D"/>
    <w:rsid w:val="00595DCA"/>
    <w:rsid w:val="0066456F"/>
    <w:rsid w:val="00B1082D"/>
    <w:rsid w:val="00D53D7C"/>
    <w:rsid w:val="00DA7A83"/>
    <w:rsid w:val="00FA1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E9F3E"/>
  <w15:chartTrackingRefBased/>
  <w15:docId w15:val="{38E6BC0F-827B-4804-B73D-8C25D6D34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329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645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Strong">
    <w:name w:val="Strong"/>
    <w:basedOn w:val="DefaultParagraphFont"/>
    <w:uiPriority w:val="22"/>
    <w:qFormat/>
    <w:rsid w:val="0066456F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3B329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40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1440</Words>
  <Characters>821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Мирослав Поліщук</cp:lastModifiedBy>
  <cp:revision>3</cp:revision>
  <dcterms:created xsi:type="dcterms:W3CDTF">2020-04-05T16:49:00Z</dcterms:created>
  <dcterms:modified xsi:type="dcterms:W3CDTF">2020-05-07T09:29:00Z</dcterms:modified>
</cp:coreProperties>
</file>