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uk-UA" w:eastAsia="ru-RU"/>
        </w:rPr>
      </w:pPr>
      <w:r w:rsidRPr="00AA4E74"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uk-UA" w:eastAsia="ru-RU"/>
        </w:rPr>
        <w:t>Алгебра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У завданнях 1–6 виберіть одну правильну, на вашу думку, відповідь.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1. Яка пара чисел є </w:t>
      </w:r>
      <w:proofErr w:type="spellStart"/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розв’язком</w:t>
      </w:r>
      <w:proofErr w:type="spellEnd"/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рівняння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pacing w:val="-24"/>
          <w:sz w:val="26"/>
          <w:szCs w:val="24"/>
          <w:lang w:eastAsia="ru-RU"/>
        </w:rPr>
        <w:drawing>
          <wp:inline distT="0" distB="0" distL="0" distR="0" wp14:anchorId="4C382073" wp14:editId="2041B3F9">
            <wp:extent cx="771525" cy="228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?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А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13A20E62" wp14:editId="4B0E7E8C">
            <wp:extent cx="34290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ab/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Б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06199C80" wp14:editId="1F959399">
            <wp:extent cx="447675" cy="228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В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484C17CB" wp14:editId="2A399DF7">
            <wp:extent cx="428625" cy="228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Г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7F6DD0B0" wp14:editId="32EBE67A">
            <wp:extent cx="752475" cy="22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2.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У рівнянні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1EF59796" wp14:editId="4EC510FC">
            <wp:extent cx="771525" cy="190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виразіть змінну </w:t>
      </w:r>
      <w:r w:rsidRPr="00AA4E74">
        <w:rPr>
          <w:rFonts w:ascii="Times New Roman Regular" w:eastAsia="Times New Roman" w:hAnsi="Times New Roman Regular" w:cs="Times New Roman Regular"/>
          <w:i/>
          <w:color w:val="000000"/>
          <w:sz w:val="26"/>
          <w:szCs w:val="24"/>
          <w:lang w:val="uk-UA" w:eastAsia="ru-RU"/>
        </w:rPr>
        <w:t>x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через змінну </w:t>
      </w:r>
      <w:r w:rsidRPr="00AA4E74">
        <w:rPr>
          <w:rFonts w:ascii="Times New Roman Regular" w:eastAsia="Times New Roman" w:hAnsi="Times New Roman Regular" w:cs="Times New Roman Regular"/>
          <w:i/>
          <w:color w:val="000000"/>
          <w:sz w:val="26"/>
          <w:szCs w:val="24"/>
          <w:lang w:val="uk-UA" w:eastAsia="ru-RU"/>
        </w:rPr>
        <w:t>y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.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А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792975ED" wp14:editId="469DF1E5">
            <wp:extent cx="619125" cy="190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Б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3455AE24" wp14:editId="56066DA6">
            <wp:extent cx="619125" cy="1905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В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4FA95996" wp14:editId="2EDEB8FE">
            <wp:extent cx="619125" cy="190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Г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316BB886" wp14:editId="0C92B4C4">
            <wp:extent cx="676275" cy="3619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3.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Яка пара чисел є </w:t>
      </w:r>
      <w:proofErr w:type="spellStart"/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розв’язком</w:t>
      </w:r>
      <w:proofErr w:type="spellEnd"/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системи рівнянь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732D6CA3" wp14:editId="30AD9437">
            <wp:extent cx="685800" cy="390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А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0E1BC425" wp14:editId="5A4081D4">
            <wp:extent cx="428625" cy="2286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Б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77C1794E" wp14:editId="545796A0">
            <wp:extent cx="447675" cy="2286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В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3F3A6A8A" wp14:editId="3F1617FC">
            <wp:extent cx="342900" cy="228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Г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4DA2EEF2" wp14:editId="7EB58FEE">
            <wp:extent cx="342900" cy="228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4.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Зазначте точку перетину графіка рівняння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165F8B62" wp14:editId="6A72F40F">
            <wp:extent cx="619125" cy="1905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з віссю </w:t>
      </w:r>
      <w:proofErr w:type="spellStart"/>
      <w:r w:rsidRPr="00AA4E74">
        <w:rPr>
          <w:rFonts w:ascii="Times New Roman Italic" w:eastAsia="Times New Roman" w:hAnsi="Times New Roman Italic" w:cs="Times New Roman Italic"/>
          <w:i/>
          <w:iCs/>
          <w:color w:val="000000"/>
          <w:sz w:val="26"/>
          <w:szCs w:val="24"/>
          <w:lang w:val="uk-UA" w:eastAsia="ru-RU"/>
        </w:rPr>
        <w:t>Ox</w:t>
      </w:r>
      <w:proofErr w:type="spellEnd"/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.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А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5709CBE6" wp14:editId="2DE01856">
            <wp:extent cx="447675" cy="2286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Б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091276A9" wp14:editId="245ED596">
            <wp:extent cx="3429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В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6534AB10" wp14:editId="30938145">
            <wp:extent cx="428625" cy="228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Г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25D30298" wp14:editId="2B17427C">
            <wp:extent cx="428625" cy="2286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5.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Розв’яжіть систему рівнянь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365E4A8A" wp14:editId="5A5E7283">
            <wp:extent cx="733425" cy="3905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А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745BF862" wp14:editId="0754BDEB">
            <wp:extent cx="523875" cy="2286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Б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59068CA7" wp14:editId="6B4EC9EB">
            <wp:extent cx="5334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В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48A521C0" wp14:editId="020C9374">
            <wp:extent cx="609600" cy="2286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Г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37816E4E" wp14:editId="7B7183C5">
            <wp:extent cx="428625" cy="2286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6.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 xml:space="preserve"> 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Знайдіть число </w:t>
      </w:r>
      <w:r w:rsidRPr="00AA4E74">
        <w:rPr>
          <w:rFonts w:ascii="Times New Roman Regular" w:eastAsia="Times New Roman" w:hAnsi="Times New Roman Regular" w:cs="Times New Roman Regular"/>
          <w:i/>
          <w:color w:val="000000"/>
          <w:sz w:val="26"/>
          <w:szCs w:val="24"/>
          <w:lang w:val="uk-UA" w:eastAsia="ru-RU"/>
        </w:rPr>
        <w:t>c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, якщо графік рівняння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4CD920D0" wp14:editId="40CCBC54">
            <wp:extent cx="542925" cy="1619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проходить через точку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pacing w:val="-24"/>
          <w:sz w:val="26"/>
          <w:szCs w:val="24"/>
          <w:lang w:eastAsia="ru-RU"/>
        </w:rPr>
        <w:drawing>
          <wp:inline distT="0" distB="0" distL="0" distR="0" wp14:anchorId="0961CA85" wp14:editId="07A3084B">
            <wp:extent cx="638175" cy="228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.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А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14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Б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–14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В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10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ab/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ab/>
      </w:r>
      <w:r w:rsidRPr="00AA4E74">
        <w:rPr>
          <w:rFonts w:ascii="Times New Roman Regular" w:eastAsia="Times New Roman" w:hAnsi="Times New Roman Regular" w:cs="Times New Roman Regular"/>
          <w:b/>
          <w:color w:val="000000"/>
          <w:sz w:val="26"/>
          <w:szCs w:val="24"/>
          <w:lang w:val="uk-UA" w:eastAsia="ru-RU"/>
        </w:rPr>
        <w:t>Г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 –10</w:t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 xml:space="preserve">7. Розв’яжіть систему рівнянь </w:t>
      </w:r>
      <w:r w:rsidRPr="00AA4E74">
        <w:rPr>
          <w:rFonts w:ascii="Times New Roman Regular" w:eastAsia="Times New Roman" w:hAnsi="Times New Roman Regular" w:cs="Times New Roman Regular"/>
          <w:noProof/>
          <w:color w:val="000000"/>
          <w:sz w:val="26"/>
          <w:szCs w:val="24"/>
          <w:lang w:eastAsia="ru-RU"/>
        </w:rPr>
        <w:drawing>
          <wp:inline distT="0" distB="0" distL="0" distR="0" wp14:anchorId="1481CCA9" wp14:editId="529537B3">
            <wp:extent cx="1514475" cy="7334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E74" w:rsidRPr="00AA4E74" w:rsidRDefault="00AA4E74" w:rsidP="00AA4E74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textAlignment w:val="center"/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</w:pP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8. У двох ящиках лежать яблука. Якщо з одного ящика перекласти до другого 45</w:t>
      </w:r>
      <w:r w:rsidRPr="00AA4E74">
        <w:rPr>
          <w:rFonts w:ascii="Times New Roman" w:eastAsia="Times New Roman" w:hAnsi="Times New Roman" w:cs="Times New Roman Regular"/>
          <w:color w:val="000000"/>
          <w:sz w:val="28"/>
          <w:szCs w:val="24"/>
          <w:lang w:val="uk-UA" w:eastAsia="ru-RU"/>
        </w:rPr>
        <w:t> </w:t>
      </w:r>
      <w:r w:rsidRPr="00AA4E74">
        <w:rPr>
          <w:rFonts w:ascii="Times New Roman Regular" w:eastAsia="Times New Roman" w:hAnsi="Times New Roman Regular" w:cs="Times New Roman Regular"/>
          <w:color w:val="000000"/>
          <w:sz w:val="26"/>
          <w:szCs w:val="24"/>
          <w:lang w:val="uk-UA" w:eastAsia="ru-RU"/>
        </w:rPr>
        <w:t>яблук, то в обох ящиках яблук стане порівну. Якщо з другого ящика перекласти до першого 20 яблук, то в першому яблук стане утричі більше, ніж у другому. Скільки яблук було в кожному ящику?</w:t>
      </w:r>
    </w:p>
    <w:p w:rsidR="00AA4E74" w:rsidRDefault="00AA4E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A4E74" w:rsidRPr="00AA4E74" w:rsidRDefault="00AA4E74" w:rsidP="00AA4E7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4"/>
          <w:lang w:val="uk-UA"/>
        </w:rPr>
      </w:pPr>
      <w:r w:rsidRPr="00AA4E74">
        <w:rPr>
          <w:rFonts w:ascii="Times New Roman" w:eastAsia="Calibri" w:hAnsi="Times New Roman" w:cs="Times New Roman"/>
          <w:b/>
          <w:sz w:val="28"/>
          <w:szCs w:val="24"/>
          <w:lang w:val="uk-UA"/>
        </w:rPr>
        <w:lastRenderedPageBreak/>
        <w:t>Геометрія. Трикутники</w:t>
      </w:r>
    </w:p>
    <w:p w:rsidR="00AA4E74" w:rsidRPr="00AA4E74" w:rsidRDefault="00AA4E74" w:rsidP="00AA4E7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4"/>
          <w:lang w:val="uk-UA"/>
        </w:rPr>
      </w:pPr>
      <w:r w:rsidRPr="00AA4E74">
        <w:rPr>
          <w:rFonts w:ascii="Times New Roman" w:eastAsia="Calibri" w:hAnsi="Times New Roman" w:cs="Times New Roman"/>
          <w:b/>
          <w:sz w:val="28"/>
          <w:szCs w:val="24"/>
          <w:lang w:val="uk-UA"/>
        </w:rPr>
        <w:t>Підручник №  674-680</w:t>
      </w:r>
    </w:p>
    <w:p w:rsidR="003068A5" w:rsidRPr="00AA4E74" w:rsidRDefault="003068A5" w:rsidP="00AA4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068A5" w:rsidRPr="00AA4E74" w:rsidSect="00AA4E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E74"/>
    <w:rsid w:val="003068A5"/>
    <w:rsid w:val="00AA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2662A-AF71-439F-8B00-76D74A14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2020-05-12T05:20:00Z</dcterms:created>
  <dcterms:modified xsi:type="dcterms:W3CDTF">2020-05-12T05:22:00Z</dcterms:modified>
</cp:coreProperties>
</file>