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2B2D" w:rsidRPr="00662B2D" w:rsidRDefault="00662B2D" w:rsidP="00662B2D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62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работ по предмету «Бухгалтерский учет» </w:t>
      </w:r>
    </w:p>
    <w:p w:rsidR="00662B2D" w:rsidRPr="00662B2D" w:rsidRDefault="00662B2D" w:rsidP="00662B2D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Аналитическая ведомость по основным средствам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задания необходимо открыть компанию и ответить на следующие вопросы: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sz w:val="28"/>
          <w:szCs w:val="28"/>
          <w:lang w:eastAsia="ru-RU"/>
        </w:rPr>
        <w:t>1 Чем будет компания заниматься?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sz w:val="28"/>
          <w:szCs w:val="28"/>
          <w:lang w:eastAsia="ru-RU"/>
        </w:rPr>
        <w:t>2 Какое количество сотрудников необходимо?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sz w:val="28"/>
          <w:szCs w:val="28"/>
          <w:lang w:eastAsia="ru-RU"/>
        </w:rPr>
        <w:t>3 Объем уставного капитала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сформировать аналитическую ведомость по основным средствам, которые необходимо приобрести для осуществления деятельности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B2D" w:rsidRPr="00662B2D" w:rsidRDefault="00662B2D" w:rsidP="00662B2D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Аналитическая ведомость по сырью и материалам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как по основным средствам, сформировать ведомость по приобретаемым сырью и материалам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B2D" w:rsidRPr="00662B2D" w:rsidRDefault="00662B2D" w:rsidP="00662B2D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Оборотно-сальдовая ведомость по первому месяцу работы </w:t>
      </w:r>
    </w:p>
    <w:p w:rsidR="00662B2D" w:rsidRPr="00662B2D" w:rsidRDefault="00662B2D" w:rsidP="00662B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2B2D" w:rsidRPr="00662B2D" w:rsidRDefault="00662B2D" w:rsidP="00662B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2B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 счета проставляется согласно Типовому плану счетов</w:t>
      </w:r>
    </w:p>
    <w:p w:rsidR="00662B2D" w:rsidRPr="00662B2D" w:rsidRDefault="00662B2D" w:rsidP="00662B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2B2D" w:rsidRPr="00662B2D" w:rsidRDefault="00662B2D" w:rsidP="00662B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B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Оборотная ведомость по синтетическим счетам</w:t>
      </w:r>
    </w:p>
    <w:p w:rsidR="00662B2D" w:rsidRPr="00662B2D" w:rsidRDefault="00662B2D" w:rsidP="00662B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B2D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 __________  месяц  ____ год</w:t>
      </w:r>
    </w:p>
    <w:tbl>
      <w:tblPr>
        <w:tblW w:w="1058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082"/>
        <w:gridCol w:w="1418"/>
        <w:gridCol w:w="1417"/>
        <w:gridCol w:w="1134"/>
        <w:gridCol w:w="1418"/>
        <w:gridCol w:w="1134"/>
        <w:gridCol w:w="1984"/>
      </w:tblGrid>
      <w:tr w:rsidR="00662B2D" w:rsidRPr="00662B2D" w:rsidTr="00B6247C">
        <w:trPr>
          <w:tblCellSpacing w:w="0" w:type="dxa"/>
          <w:jc w:val="center"/>
        </w:trPr>
        <w:tc>
          <w:tcPr>
            <w:tcW w:w="20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счета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Сальдо на начало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Обороты за месяц</w:t>
            </w:r>
          </w:p>
        </w:tc>
        <w:tc>
          <w:tcPr>
            <w:tcW w:w="31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Сальдо на конец</w:t>
            </w:r>
          </w:p>
        </w:tc>
      </w:tr>
      <w:tr w:rsidR="00662B2D" w:rsidRPr="00662B2D" w:rsidTr="00B6247C">
        <w:trPr>
          <w:tblCellSpacing w:w="0" w:type="dxa"/>
          <w:jc w:val="center"/>
        </w:trPr>
        <w:tc>
          <w:tcPr>
            <w:tcW w:w="208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</w:t>
            </w:r>
          </w:p>
        </w:tc>
      </w:tr>
      <w:tr w:rsidR="00662B2D" w:rsidRPr="00662B2D" w:rsidTr="00B6247C">
        <w:trPr>
          <w:tblCellSpacing w:w="0" w:type="dxa"/>
          <w:jc w:val="center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B2D" w:rsidRPr="00662B2D" w:rsidRDefault="00662B2D" w:rsidP="00662B2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62B2D" w:rsidRPr="00662B2D" w:rsidRDefault="00662B2D" w:rsidP="00662B2D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662B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Ведомость начисления амортизации (год, месяц)</w:t>
      </w:r>
    </w:p>
    <w:p w:rsidR="00662B2D" w:rsidRPr="00662B2D" w:rsidRDefault="00662B2D" w:rsidP="00662B2D">
      <w:pPr>
        <w:widowControl w:val="0"/>
        <w:shd w:val="clear" w:color="auto" w:fill="FFFFFF"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459" w:type="dxa"/>
        <w:tblLook w:val="04A0" w:firstRow="1" w:lastRow="0" w:firstColumn="1" w:lastColumn="0" w:noHBand="0" w:noVBand="1"/>
      </w:tblPr>
      <w:tblGrid>
        <w:gridCol w:w="1608"/>
        <w:gridCol w:w="1766"/>
        <w:gridCol w:w="1513"/>
        <w:gridCol w:w="1821"/>
        <w:gridCol w:w="1440"/>
        <w:gridCol w:w="720"/>
        <w:gridCol w:w="720"/>
      </w:tblGrid>
      <w:tr w:rsidR="00662B2D" w:rsidRPr="00662B2D" w:rsidTr="00B6247C">
        <w:tc>
          <w:tcPr>
            <w:tcW w:w="1608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ОС</w:t>
            </w:r>
          </w:p>
        </w:tc>
        <w:tc>
          <w:tcPr>
            <w:tcW w:w="1766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Первоначальная стоимость</w:t>
            </w:r>
          </w:p>
        </w:tc>
        <w:tc>
          <w:tcPr>
            <w:tcW w:w="1513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эксплуатации</w:t>
            </w:r>
          </w:p>
        </w:tc>
        <w:tc>
          <w:tcPr>
            <w:tcW w:w="1821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Ликвидационная стоимость</w:t>
            </w:r>
          </w:p>
        </w:tc>
        <w:tc>
          <w:tcPr>
            <w:tcW w:w="1440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 амортизации</w:t>
            </w:r>
          </w:p>
        </w:tc>
        <w:tc>
          <w:tcPr>
            <w:tcW w:w="1440" w:type="dxa"/>
            <w:gridSpan w:val="2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амортизации</w:t>
            </w:r>
          </w:p>
        </w:tc>
      </w:tr>
      <w:tr w:rsidR="00662B2D" w:rsidRPr="00662B2D" w:rsidTr="00B6247C">
        <w:tc>
          <w:tcPr>
            <w:tcW w:w="1608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3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1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20" w:type="dxa"/>
          </w:tcPr>
          <w:p w:rsidR="00662B2D" w:rsidRPr="00662B2D" w:rsidRDefault="00662B2D" w:rsidP="00662B2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</w:t>
            </w:r>
          </w:p>
        </w:tc>
      </w:tr>
    </w:tbl>
    <w:p w:rsidR="00662B2D" w:rsidRPr="00662B2D" w:rsidRDefault="00662B2D" w:rsidP="00662B2D">
      <w:pPr>
        <w:widowControl w:val="0"/>
        <w:shd w:val="clear" w:color="auto" w:fill="FFFFFF"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B2D" w:rsidRPr="00662B2D" w:rsidRDefault="00662B2D" w:rsidP="00662B2D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2B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Ведомость начисления заработной платы</w:t>
      </w:r>
    </w:p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7"/>
        <w:gridCol w:w="936"/>
        <w:gridCol w:w="925"/>
        <w:gridCol w:w="926"/>
        <w:gridCol w:w="953"/>
        <w:gridCol w:w="930"/>
        <w:gridCol w:w="1267"/>
        <w:gridCol w:w="942"/>
      </w:tblGrid>
      <w:tr w:rsidR="00662B2D" w:rsidRPr="00662B2D" w:rsidTr="00B6247C">
        <w:tc>
          <w:tcPr>
            <w:tcW w:w="927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936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Оклад</w:t>
            </w:r>
          </w:p>
        </w:tc>
        <w:tc>
          <w:tcPr>
            <w:tcW w:w="925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ОПВ</w:t>
            </w:r>
          </w:p>
        </w:tc>
        <w:tc>
          <w:tcPr>
            <w:tcW w:w="926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ИПН</w:t>
            </w:r>
          </w:p>
        </w:tc>
        <w:tc>
          <w:tcPr>
            <w:tcW w:w="953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к выплате</w:t>
            </w:r>
          </w:p>
        </w:tc>
        <w:tc>
          <w:tcPr>
            <w:tcW w:w="930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 налог</w:t>
            </w:r>
          </w:p>
        </w:tc>
        <w:tc>
          <w:tcPr>
            <w:tcW w:w="1267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 отчисление</w:t>
            </w:r>
          </w:p>
        </w:tc>
        <w:tc>
          <w:tcPr>
            <w:tcW w:w="942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ОСМС</w:t>
            </w:r>
          </w:p>
        </w:tc>
      </w:tr>
      <w:tr w:rsidR="00662B2D" w:rsidRPr="00662B2D" w:rsidTr="00B6247C">
        <w:tc>
          <w:tcPr>
            <w:tcW w:w="927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6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5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2" w:type="dxa"/>
          </w:tcPr>
          <w:p w:rsidR="00662B2D" w:rsidRPr="00662B2D" w:rsidRDefault="00662B2D" w:rsidP="00662B2D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62B2D" w:rsidRPr="00662B2D" w:rsidRDefault="00662B2D" w:rsidP="00662B2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33F" w:rsidRDefault="0063733F"/>
    <w:sectPr w:rsidR="0063733F" w:rsidSect="000B5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A50B52"/>
    <w:multiLevelType w:val="hybridMultilevel"/>
    <w:tmpl w:val="F370B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2D"/>
    <w:rsid w:val="00075B80"/>
    <w:rsid w:val="0063733F"/>
    <w:rsid w:val="0066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169BB-D9D8-42C3-884C-E68858D0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62B2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62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Адилова Алия Мукановна</dc:creator>
  <cp:keywords/>
  <dc:description/>
  <cp:lastModifiedBy>Гость</cp:lastModifiedBy>
  <cp:revision>2</cp:revision>
  <dcterms:created xsi:type="dcterms:W3CDTF">2021-03-06T12:11:00Z</dcterms:created>
  <dcterms:modified xsi:type="dcterms:W3CDTF">2021-03-06T12:11:00Z</dcterms:modified>
</cp:coreProperties>
</file>