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12" w:rsidRDefault="009A2712" w:rsidP="001B2B0C">
      <w:pPr>
        <w:shd w:val="clear" w:color="auto" w:fill="FFFFFF"/>
        <w:spacing w:after="0" w:line="408" w:lineRule="atLeast"/>
        <w:jc w:val="both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Заданы координаты вершин треугольника А (-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1;-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2;4), В (-4;-1;2) и С (-5;6;-4). Найдите длину высоты ВD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:rsidR="009A2712" w:rsidRDefault="009A2712" w:rsidP="001B2B0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926AF8" w:rsidRPr="009B66FE" w:rsidRDefault="00926AF8" w:rsidP="00926AF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Находим уравнение стороны А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ru-RU"/>
        </w:rPr>
        <w:t>C</w:t>
      </w:r>
      <w:r w:rsidRPr="00582229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по точкам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А (-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1;-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2;4) и С (-5;6;-4).</w:t>
      </w:r>
    </w:p>
    <w:p w:rsidR="00926AF8" w:rsidRPr="009B66FE" w:rsidRDefault="00926AF8" w:rsidP="00926AF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Вектор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ru-RU"/>
        </w:rPr>
        <w:t>C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= (-5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(-1)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6-(-2);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-4-4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) = (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-4; 8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-8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).</w:t>
      </w:r>
    </w:p>
    <w:p w:rsidR="009A2712" w:rsidRDefault="00926AF8" w:rsidP="00926AF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Уравнение </w:t>
      </w:r>
      <w:r w:rsidR="009A27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прямой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АС</w:t>
      </w:r>
      <w:r w:rsidR="009A2712" w:rsidRPr="009A27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(пусть </w:t>
      </w:r>
      <w:r w:rsidR="00A92A00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она </w:t>
      </w:r>
      <w:r w:rsidR="009A2712" w:rsidRPr="009A27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будет </w:t>
      </w:r>
      <w:r w:rsidR="009A2712"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L</w:t>
      </w:r>
      <w:r w:rsidR="009A2712"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="009A27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):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</w:p>
    <w:p w:rsidR="00926AF8" w:rsidRDefault="00926AF8" w:rsidP="00926AF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(х </w:t>
      </w:r>
      <w:r w:rsidRPr="004948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+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1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)/</w:t>
      </w:r>
      <w:proofErr w:type="gram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(-4)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= (у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+ 2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)/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8</w:t>
      </w:r>
      <w:r w:rsidRPr="004948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= (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ru-RU"/>
        </w:rPr>
        <w:t>z</w:t>
      </w:r>
      <w:r w:rsidRPr="004948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4</w:t>
      </w:r>
      <w:r w:rsidRPr="004948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)/(-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8</w:t>
      </w:r>
      <w:r w:rsidRPr="0049481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).</w:t>
      </w:r>
      <w:r w:rsidRPr="009B66F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</w:p>
    <w:p w:rsidR="00926AF8" w:rsidRDefault="00926AF8" w:rsidP="00926AF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</w:p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="00673C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ходим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расстояние от точки </w:t>
      </w:r>
      <w:proofErr w:type="gramStart"/>
      <w:r w:rsidR="009A27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gramEnd"/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−4, −1, 2) до прямой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L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360"/>
              <w:gridCol w:w="256"/>
              <w:gridCol w:w="360"/>
              <w:gridCol w:w="256"/>
              <w:gridCol w:w="343"/>
              <w:gridCol w:w="120"/>
            </w:tblGrid>
            <w:tr w:rsidR="00926AF8" w:rsidRPr="00926AF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L</w:t>
                  </w:r>
                  <w:proofErr w:type="gramStart"/>
                  <w:r w:rsidRPr="00926A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0</w:t>
                  </w: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9A27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6"/>
                          <w:gridCol w:w="90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26" w:rightFromText="26" w:vertAnchor="text" w:tblpXSpec="right" w:tblpYSpec="center"/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26AF8" w:rsidRPr="00926AF8">
                    <w:trPr>
                      <w:trHeight w:val="15"/>
                    </w:trPr>
                    <w:tc>
                      <w:tcPr>
                        <w:tcW w:w="0" w:type="auto"/>
                        <w:shd w:val="clear" w:color="auto" w:fill="00000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26" w:rightFromText="26" w:vertAnchor="text" w:tblpXSpec="right" w:tblpYSpec="center"/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−4</w:t>
                                    </w: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6"/>
                          <w:gridCol w:w="90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26" w:rightFromText="26" w:vertAnchor="text" w:tblpXSpec="right" w:tblpYSpec="center"/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26AF8" w:rsidRPr="00926AF8">
                    <w:trPr>
                      <w:trHeight w:val="15"/>
                    </w:trPr>
                    <w:tc>
                      <w:tcPr>
                        <w:tcW w:w="0" w:type="auto"/>
                        <w:shd w:val="clear" w:color="auto" w:fill="00000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26" w:rightFromText="26" w:vertAnchor="text" w:tblpXSpec="right" w:tblpYSpec="center"/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7"/>
                          <w:gridCol w:w="136"/>
                          <w:gridCol w:w="90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−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26" w:rightFromText="26" w:vertAnchor="text" w:tblpXSpec="right" w:tblpYSpec="center"/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26AF8" w:rsidRPr="00926AF8">
                    <w:trPr>
                      <w:trHeight w:val="15"/>
                    </w:trPr>
                    <w:tc>
                      <w:tcPr>
                        <w:tcW w:w="0" w:type="auto"/>
                        <w:shd w:val="clear" w:color="auto" w:fill="00000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26" w:rightFromText="26" w:vertAnchor="text" w:tblpXSpec="right" w:tblpYSpec="center"/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−8</w:t>
                                    </w: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.</w:t>
                  </w: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</w:tbl>
    <w:p w:rsidR="00926AF8" w:rsidRPr="00926AF8" w:rsidRDefault="00926AF8" w:rsidP="00926AF8">
      <w:pPr>
        <w:shd w:val="clear" w:color="auto" w:fill="F8F8F8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найти расстояние от точки </w:t>
      </w:r>
      <w:r w:rsidR="009A27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до прямой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L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нужно:</w:t>
      </w:r>
    </w:p>
    <w:p w:rsidR="00926AF8" w:rsidRPr="00926AF8" w:rsidRDefault="00926AF8" w:rsidP="00926AF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найти плоскость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α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проходящей через точку </w:t>
      </w:r>
      <w:r w:rsidR="009A27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</w:t>
      </w:r>
      <w:r w:rsidR="00673C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рпенди</w:t>
      </w:r>
      <w:r w:rsidR="00673CF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улярной прямой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L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</w:p>
    <w:p w:rsidR="00926AF8" w:rsidRPr="00926AF8" w:rsidRDefault="00926AF8" w:rsidP="00926AF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найти точку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M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которая является пересечением плоскости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α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 прямой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L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26AF8" w:rsidRPr="00926AF8" w:rsidRDefault="00926AF8" w:rsidP="00926AF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Найти расстояние между точками </w:t>
      </w:r>
      <w:r w:rsidR="009A27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M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Уравнение плоскости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α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проходящей через точку </w:t>
      </w:r>
      <w:proofErr w:type="gramStart"/>
      <w:r w:rsidR="009A27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gramEnd"/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x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y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z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и имеющий нормальный вектор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n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={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C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} представляется формулой: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140"/>
              <w:gridCol w:w="538"/>
              <w:gridCol w:w="196"/>
              <w:gridCol w:w="244"/>
              <w:gridCol w:w="140"/>
              <w:gridCol w:w="538"/>
              <w:gridCol w:w="196"/>
              <w:gridCol w:w="261"/>
              <w:gridCol w:w="140"/>
              <w:gridCol w:w="504"/>
              <w:gridCol w:w="316"/>
            </w:tblGrid>
            <w:tr w:rsidR="00926AF8" w:rsidRPr="00926AF8">
              <w:trPr>
                <w:jc w:val="center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A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"/>
                    <w:gridCol w:w="464"/>
                    <w:gridCol w:w="14"/>
                  </w:tblGrid>
                  <w:tr w:rsidR="00926AF8" w:rsidRPr="00926AF8">
                    <w:tc>
                      <w:tcPr>
                        <w:tcW w:w="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before="30" w:after="30" w:line="240" w:lineRule="auto"/>
                          <w:ind w:left="30" w:right="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6"/>
                          <w:gridCol w:w="194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−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x</w:t>
                              </w: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bscript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B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"/>
                    <w:gridCol w:w="464"/>
                    <w:gridCol w:w="14"/>
                  </w:tblGrid>
                  <w:tr w:rsidR="00926AF8" w:rsidRPr="00926AF8">
                    <w:tc>
                      <w:tcPr>
                        <w:tcW w:w="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before="30" w:after="30" w:line="240" w:lineRule="auto"/>
                          <w:ind w:left="30" w:right="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6"/>
                          <w:gridCol w:w="194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−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y</w:t>
                              </w: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bscript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C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"/>
                    <w:gridCol w:w="430"/>
                    <w:gridCol w:w="14"/>
                  </w:tblGrid>
                  <w:tr w:rsidR="00926AF8" w:rsidRPr="00926AF8">
                    <w:tc>
                      <w:tcPr>
                        <w:tcW w:w="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before="30" w:after="30" w:line="240" w:lineRule="auto"/>
                          <w:ind w:left="30" w:right="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7"/>
                          <w:gridCol w:w="136"/>
                          <w:gridCol w:w="177"/>
                        </w:tblGrid>
                        <w:tr w:rsidR="00926AF8" w:rsidRPr="00926AF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−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30"/>
                                  <w:szCs w:val="30"/>
                                  <w:lang w:eastAsia="ru-RU"/>
                                </w:rPr>
                                <w:t>z</w:t>
                              </w: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bscript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=0</w:t>
                  </w: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</w:tbl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Направляющий вектор прямой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L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имеет следующие координаты: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8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q</w:t>
            </w:r>
            <w:r w:rsidRPr="00926AF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0</w:t>
            </w:r>
            <w:proofErr w:type="gramStart"/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={</w:t>
            </w:r>
            <w:proofErr w:type="gramEnd"/>
            <w:r w:rsidRPr="00926AF8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m</w:t>
            </w:r>
            <w:r w:rsidRPr="00926AF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0</w:t>
            </w:r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26AF8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p</w:t>
            </w:r>
            <w:r w:rsidRPr="00926AF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0</w:t>
            </w:r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26AF8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l</w:t>
            </w:r>
            <w:r w:rsidRPr="00926AF8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0</w:t>
            </w:r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}={−4, 8, −8}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</w:tbl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того, чтобы плоскость (2) была перпендикулярна прямой (1), нормальный вектор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n</w:t>
      </w:r>
      <w:proofErr w:type="gramStart"/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={</w:t>
      </w:r>
      <w:proofErr w:type="gramEnd"/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A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C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} плоскости (2) должен быть коллинеарным направляющему вектору (3) прямой (1). Поэтому в качестве нормального вектора плоскости (2) можно взять вектор {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m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p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l</w:t>
      </w:r>
      <w:proofErr w:type="gramStart"/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}=</w:t>
      </w:r>
      <w:proofErr w:type="gramEnd"/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{−4, 8, −8}. Подставим координаты вектора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q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координаты точки </w:t>
      </w:r>
      <w:r w:rsidR="009A27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(2):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74"/>
              <w:gridCol w:w="196"/>
              <w:gridCol w:w="382"/>
              <w:gridCol w:w="140"/>
              <w:gridCol w:w="196"/>
              <w:gridCol w:w="120"/>
              <w:gridCol w:w="274"/>
              <w:gridCol w:w="196"/>
              <w:gridCol w:w="382"/>
              <w:gridCol w:w="140"/>
              <w:gridCol w:w="222"/>
              <w:gridCol w:w="257"/>
              <w:gridCol w:w="196"/>
              <w:gridCol w:w="120"/>
              <w:gridCol w:w="140"/>
              <w:gridCol w:w="316"/>
            </w:tblGrid>
            <w:tr w:rsidR="00926AF8" w:rsidRPr="00926AF8">
              <w:trPr>
                <w:jc w:val="center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−4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x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192"/>
                    <w:gridCol w:w="8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−4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y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  <w:gridCol w:w="192"/>
                    <w:gridCol w:w="8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−1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z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=0</w:t>
                  </w: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 упрощения получим уравнение плоскости, проходящей через точку </w:t>
      </w:r>
      <w:r w:rsidR="009A27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перпендикулярной прямой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L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0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42"/>
              <w:gridCol w:w="196"/>
              <w:gridCol w:w="120"/>
              <w:gridCol w:w="242"/>
              <w:gridCol w:w="222"/>
              <w:gridCol w:w="225"/>
              <w:gridCol w:w="196"/>
              <w:gridCol w:w="120"/>
              <w:gridCol w:w="376"/>
            </w:tblGrid>
            <w:tr w:rsidR="00926AF8" w:rsidRPr="00926AF8">
              <w:trPr>
                <w:jc w:val="center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−4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 </w:t>
                  </w: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x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 </w:t>
                  </w: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y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 </w:t>
                  </w: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z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=0.</w:t>
                  </w: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</w:tbl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нахождения точки пересечения прямой (1) и плоскости (4) проще всего пользоваться параметрическим уравнением прямой (1).</w:t>
      </w:r>
    </w:p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Составим параметрическое уравнение прямой: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9"/>
              <w:gridCol w:w="682"/>
            </w:tblGrid>
            <w:tr w:rsidR="00926AF8" w:rsidRPr="00926AF8">
              <w:trPr>
                <w:jc w:val="center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9"/>
                    <w:gridCol w:w="360"/>
                    <w:gridCol w:w="120"/>
                  </w:tblGrid>
                  <w:tr w:rsidR="00926AF8" w:rsidRPr="00926AF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t</w:t>
                        </w: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=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4"/>
                                <w:gridCol w:w="136"/>
                                <w:gridCol w:w="90"/>
                              </w:tblGrid>
                              <w:tr w:rsidR="00926AF8" w:rsidRPr="00926A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26" w:rightFromText="26" w:vertAnchor="text" w:tblpXSpec="right" w:tblpYSpec="center"/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"/>
                                    </w:tblGrid>
                                    <w:tr w:rsidR="00926AF8" w:rsidRPr="00926AF8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26AF8" w:rsidRPr="00926AF8" w:rsidRDefault="00926AF8" w:rsidP="00926AF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26AF8"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26AF8" w:rsidRPr="00926AF8">
                          <w:trPr>
                            <w:trHeight w:val="15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"/>
                              </w:tblGrid>
                              <w:tr w:rsidR="00926AF8" w:rsidRPr="00926A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26" w:rightFromText="26" w:vertAnchor="text" w:tblpXSpec="right" w:tblpYSpec="center"/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2"/>
                                    </w:tblGrid>
                                    <w:tr w:rsidR="00926AF8" w:rsidRPr="00926AF8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26AF8" w:rsidRPr="00926AF8" w:rsidRDefault="00926AF8" w:rsidP="00926AF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26AF8"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−4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 </w:t>
                        </w: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9"/>
                    <w:gridCol w:w="360"/>
                    <w:gridCol w:w="120"/>
                  </w:tblGrid>
                  <w:tr w:rsidR="00926AF8" w:rsidRPr="00926AF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t</w:t>
                        </w: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=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4"/>
                                <w:gridCol w:w="136"/>
                                <w:gridCol w:w="90"/>
                              </w:tblGrid>
                              <w:tr w:rsidR="00926AF8" w:rsidRPr="00926A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26" w:rightFromText="26" w:vertAnchor="text" w:tblpXSpec="right" w:tblpYSpec="center"/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"/>
                                    </w:tblGrid>
                                    <w:tr w:rsidR="00926AF8" w:rsidRPr="00926AF8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26AF8" w:rsidRPr="00926AF8" w:rsidRDefault="00926AF8" w:rsidP="00926AF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26AF8"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26AF8" w:rsidRPr="00926AF8">
                          <w:trPr>
                            <w:trHeight w:val="15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"/>
                              </w:tblGrid>
                              <w:tr w:rsidR="00926AF8" w:rsidRPr="00926A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26" w:rightFromText="26" w:vertAnchor="text" w:tblpXSpec="right" w:tblpYSpec="center"/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"/>
                                    </w:tblGrid>
                                    <w:tr w:rsidR="00926AF8" w:rsidRPr="00926AF8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26AF8" w:rsidRPr="00926AF8" w:rsidRDefault="00926AF8" w:rsidP="00926AF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26AF8"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 </w:t>
                        </w: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9"/>
                    <w:gridCol w:w="343"/>
                    <w:gridCol w:w="60"/>
                  </w:tblGrid>
                  <w:tr w:rsidR="00926AF8" w:rsidRPr="00926AF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t</w:t>
                        </w: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=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3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"/>
                                <w:gridCol w:w="136"/>
                                <w:gridCol w:w="90"/>
                              </w:tblGrid>
                              <w:tr w:rsidR="00926AF8" w:rsidRPr="00926A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z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−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26" w:rightFromText="26" w:vertAnchor="text" w:tblpXSpec="right" w:tblpYSpec="center"/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"/>
                                    </w:tblGrid>
                                    <w:tr w:rsidR="00926AF8" w:rsidRPr="00926AF8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26AF8" w:rsidRPr="00926AF8" w:rsidRDefault="00926AF8" w:rsidP="00926AF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26AF8"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26AF8" w:rsidRPr="00926AF8">
                          <w:trPr>
                            <w:trHeight w:val="15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2"/>
                              </w:tblGrid>
                              <w:tr w:rsidR="00926AF8" w:rsidRPr="00926AF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26" w:rightFromText="26" w:vertAnchor="text" w:tblpXSpec="right" w:tblpYSpec="center"/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2"/>
                                    </w:tblGrid>
                                    <w:tr w:rsidR="00926AF8" w:rsidRPr="00926AF8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926AF8" w:rsidRPr="00926AF8" w:rsidRDefault="00926AF8" w:rsidP="00926AF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926AF8"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−8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Выразим переменные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x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y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z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через параметр </w:t>
      </w:r>
      <w:proofErr w:type="gramStart"/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t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: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"/>
              <w:gridCol w:w="75"/>
              <w:gridCol w:w="891"/>
              <w:gridCol w:w="6"/>
            </w:tblGrid>
            <w:tr w:rsidR="00926AF8" w:rsidRPr="00926AF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"/>
                    <w:gridCol w:w="192"/>
                    <w:gridCol w:w="136"/>
                    <w:gridCol w:w="90"/>
                    <w:gridCol w:w="84"/>
                    <w:gridCol w:w="120"/>
                  </w:tblGrid>
                  <w:tr w:rsidR="00926AF8" w:rsidRPr="00926AF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x</w:t>
                        </w: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−1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,</w:t>
                        </w:r>
                      </w:p>
                    </w:tc>
                  </w:tr>
                  <w:tr w:rsidR="00926AF8" w:rsidRPr="00926AF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y</w:t>
                        </w: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−2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,</w:t>
                        </w:r>
                      </w:p>
                    </w:tc>
                  </w:tr>
                  <w:tr w:rsidR="00926AF8" w:rsidRPr="00926AF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z</w:t>
                        </w: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0"/>
                            <w:szCs w:val="30"/>
                            <w:lang w:eastAsia="ru-RU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26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.</w:t>
                        </w:r>
                      </w:p>
                    </w:tc>
                  </w:tr>
                </w:tbl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</w:tr>
    </w:tbl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Подставим значения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x, y, z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из выражения (5) в (4) и решим относительно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t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140"/>
              <w:gridCol w:w="222"/>
              <w:gridCol w:w="144"/>
              <w:gridCol w:w="222"/>
              <w:gridCol w:w="140"/>
              <w:gridCol w:w="196"/>
              <w:gridCol w:w="120"/>
              <w:gridCol w:w="140"/>
              <w:gridCol w:w="120"/>
              <w:gridCol w:w="144"/>
              <w:gridCol w:w="222"/>
              <w:gridCol w:w="140"/>
              <w:gridCol w:w="222"/>
              <w:gridCol w:w="140"/>
              <w:gridCol w:w="222"/>
              <w:gridCol w:w="144"/>
              <w:gridCol w:w="196"/>
              <w:gridCol w:w="120"/>
              <w:gridCol w:w="140"/>
              <w:gridCol w:w="196"/>
              <w:gridCol w:w="120"/>
              <w:gridCol w:w="196"/>
              <w:gridCol w:w="120"/>
            </w:tblGrid>
            <w:tr w:rsidR="00926AF8" w:rsidRPr="00926AF8">
              <w:trPr>
                <w:jc w:val="center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−4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−4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t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−1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t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−2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t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"/>
              <w:gridCol w:w="144"/>
              <w:gridCol w:w="196"/>
              <w:gridCol w:w="216"/>
              <w:gridCol w:w="144"/>
              <w:gridCol w:w="196"/>
              <w:gridCol w:w="216"/>
              <w:gridCol w:w="144"/>
              <w:gridCol w:w="196"/>
              <w:gridCol w:w="126"/>
              <w:gridCol w:w="318"/>
              <w:gridCol w:w="318"/>
              <w:gridCol w:w="196"/>
              <w:gridCol w:w="120"/>
              <w:gridCol w:w="196"/>
              <w:gridCol w:w="120"/>
            </w:tblGrid>
            <w:tr w:rsidR="00926AF8" w:rsidRPr="00926AF8">
              <w:trPr>
                <w:jc w:val="center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6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t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6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t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6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t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  <w:gridCol w:w="6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2"/>
                          <w:gridCol w:w="6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2"/>
                          <w:gridCol w:w="6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−32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926AF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AF8" w:rsidRPr="00926AF8" w:rsidRDefault="00926AF8" w:rsidP="00926AF8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11"/>
            </w:tblGrid>
            <w:tr w:rsidR="00926AF8" w:rsidRPr="00926AF8">
              <w:trPr>
                <w:jc w:val="center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AF8">
                    <w:rPr>
                      <w:rFonts w:ascii="Times New Roman" w:eastAsia="Times New Roman" w:hAnsi="Times New Roman" w:cs="Times New Roman"/>
                      <w:i/>
                      <w:iCs/>
                      <w:sz w:val="30"/>
                      <w:szCs w:val="30"/>
                      <w:lang w:eastAsia="ru-RU"/>
                    </w:rPr>
                    <w:t>t</w:t>
                  </w:r>
                  <w:r w:rsidRPr="00926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</w:t>
                  </w:r>
                </w:p>
              </w:tc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</w:tblGrid>
                  <w:tr w:rsidR="00926AF8" w:rsidRPr="00926AF8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26" w:rightFromText="26" w:vertAnchor="text" w:tblpXSpec="right" w:tblpYSpec="center"/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75"/>
                        </w:tblGrid>
                        <w:tr w:rsidR="00926AF8" w:rsidRPr="00926AF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26AF8" w:rsidRPr="00926AF8" w:rsidRDefault="00926AF8" w:rsidP="00926AF8">
                              <w:pPr>
                                <w:spacing w:before="30" w:after="30" w:line="240" w:lineRule="auto"/>
                                <w:ind w:left="30" w:right="3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"/>
                              </w:tblGrid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926AF8" w:rsidRPr="00926AF8">
                                <w:trPr>
                                  <w:trHeight w:val="15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26AF8" w:rsidRPr="00926AF8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926AF8" w:rsidRPr="00926AF8" w:rsidRDefault="00926AF8" w:rsidP="00926AF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926AF8">
                                      <w:rPr>
                                        <w:rFonts w:ascii="Times New Roman" w:eastAsia="Times New Roman" w:hAnsi="Times New Roman" w:cs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926AF8" w:rsidRPr="00926AF8" w:rsidRDefault="00926AF8" w:rsidP="00926A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26AF8" w:rsidRPr="00926AF8" w:rsidRDefault="00926AF8" w:rsidP="00926A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26AF8" w:rsidRPr="00926AF8" w:rsidRDefault="00926AF8" w:rsidP="00926AF8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Подставляя значение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t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выражения (5), получим координаты точки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M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4"/>
            </w:tblGrid>
            <w:tr w:rsidR="00926AF8" w:rsidRPr="00926AF8">
              <w:trPr>
                <w:jc w:val="center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6AF8" w:rsidRPr="00926AF8" w:rsidRDefault="00926AF8" w:rsidP="009A2712">
                  <w:pPr>
                    <w:spacing w:after="0" w:line="240" w:lineRule="auto"/>
                    <w:ind w:left="30" w:right="30"/>
                    <w:divId w:val="147070701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6AF8">
                    <w:rPr>
                      <w:rFonts w:ascii="MJXc-TeX-math-Iw" w:eastAsia="Times New Roman" w:hAnsi="MJXc-TeX-math-Iw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M</w:t>
                  </w:r>
                  <w:r w:rsidRPr="00926AF8">
                    <w:rPr>
                      <w:rFonts w:ascii="MJXc-TeX-main-Rw" w:eastAsia="Times New Roman" w:hAnsi="MJXc-TeX-main-Rw" w:cs="Times New Roman"/>
                      <w:sz w:val="17"/>
                      <w:szCs w:val="17"/>
                      <w:bdr w:val="none" w:sz="0" w:space="0" w:color="auto" w:frame="1"/>
                      <w:lang w:eastAsia="ru-RU"/>
                    </w:rPr>
                    <w:t>1</w:t>
                  </w:r>
                  <w:r w:rsidRPr="00926AF8">
                    <w:rPr>
                      <w:rFonts w:ascii="MJXc-TeX-main-Rw" w:eastAsia="Times New Roman" w:hAnsi="MJXc-TeX-main-Rw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(−2,0,2).</w:t>
                  </w:r>
                </w:p>
              </w:tc>
            </w:tr>
          </w:tbl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AF8" w:rsidRPr="00926AF8" w:rsidRDefault="00926AF8" w:rsidP="00926AF8">
      <w:pPr>
        <w:shd w:val="clear" w:color="auto" w:fill="F8F8F8"/>
        <w:spacing w:after="150" w:line="240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Вычислим расстояние между точками </w:t>
      </w:r>
      <w:r w:rsidR="009A27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926AF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M</w:t>
      </w:r>
      <w:r w:rsidRPr="00926AF8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9"/>
        <w:gridCol w:w="450"/>
      </w:tblGrid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673CF2">
            <w:pPr>
              <w:spacing w:after="0" w:line="240" w:lineRule="auto"/>
              <w:jc w:val="center"/>
              <w:divId w:val="1543457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none" w:sz="0" w:space="0" w:color="auto" w:frame="1"/>
                <w:lang w:eastAsia="ru-RU"/>
              </w:rPr>
              <w:t>|</w:t>
            </w:r>
            <w:r w:rsidR="009A2712">
              <w:rPr>
                <w:rFonts w:ascii="MJXc-TeX-math-Iw" w:eastAsia="Times New Roman" w:hAnsi="MJXc-TeX-math-Iw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</w:t>
            </w:r>
            <w:r w:rsidRPr="00926AF8">
              <w:rPr>
                <w:rFonts w:ascii="MJXc-TeX-math-Iw" w:eastAsia="Times New Roman" w:hAnsi="MJXc-TeX-math-Iw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926AF8">
              <w:rPr>
                <w:rFonts w:ascii="MJXc-TeX-main-Rw" w:eastAsia="Times New Roman" w:hAnsi="MJXc-TeX-main-Rw" w:cs="Times New Roman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none" w:sz="0" w:space="0" w:color="auto" w:frame="1"/>
                <w:lang w:eastAsia="ru-RU"/>
              </w:rPr>
              <w:t>|=</w:t>
            </w:r>
            <w:r w:rsidRPr="00926AF8">
              <w:rPr>
                <w:rFonts w:ascii="MJXc-TeX-size2-Rw" w:eastAsia="Times New Roman" w:hAnsi="MJXc-TeX-size2-Rw" w:cs="Times New Roman"/>
                <w:sz w:val="24"/>
                <w:szCs w:val="24"/>
                <w:bdr w:val="none" w:sz="0" w:space="0" w:color="auto" w:frame="1"/>
                <w:lang w:eastAsia="ru-RU"/>
              </w:rPr>
              <w:t>√</w:t>
            </w:r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single" w:sz="6" w:space="2" w:color="auto" w:frame="1"/>
                <w:lang w:eastAsia="ru-RU"/>
              </w:rPr>
              <w:t>(−4−(−2</w:t>
            </w:r>
            <w:proofErr w:type="gramStart"/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single" w:sz="6" w:space="2" w:color="auto" w:frame="1"/>
                <w:lang w:eastAsia="ru-RU"/>
              </w:rPr>
              <w:t>))</w:t>
            </w:r>
            <w:r w:rsidR="00673CF2" w:rsidRPr="00673CF2">
              <w:rPr>
                <w:rFonts w:ascii="Arial" w:eastAsia="Times New Roman" w:hAnsi="Arial" w:cs="Arial"/>
                <w:sz w:val="24"/>
                <w:szCs w:val="24"/>
                <w:bdr w:val="single" w:sz="6" w:space="2" w:color="auto" w:frame="1"/>
                <w:lang w:eastAsia="ru-RU"/>
              </w:rPr>
              <w:t>²</w:t>
            </w:r>
            <w:proofErr w:type="gramEnd"/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single" w:sz="6" w:space="2" w:color="auto" w:frame="1"/>
                <w:lang w:eastAsia="ru-RU"/>
              </w:rPr>
              <w:t>+(−1−0)</w:t>
            </w:r>
            <w:r w:rsidR="00673CF2">
              <w:rPr>
                <w:rFonts w:ascii="Arial" w:eastAsia="Times New Roman" w:hAnsi="Arial" w:cs="Arial"/>
                <w:sz w:val="24"/>
                <w:szCs w:val="24"/>
                <w:bdr w:val="single" w:sz="6" w:space="2" w:color="auto" w:frame="1"/>
                <w:lang w:eastAsia="ru-RU"/>
              </w:rPr>
              <w:t>²</w:t>
            </w:r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single" w:sz="6" w:space="2" w:color="auto" w:frame="1"/>
                <w:lang w:eastAsia="ru-RU"/>
              </w:rPr>
              <w:t>+(2−2)</w:t>
            </w:r>
            <w:r w:rsidR="00673CF2" w:rsidRPr="00673CF2">
              <w:rPr>
                <w:rFonts w:ascii="Arial" w:eastAsia="Times New Roman" w:hAnsi="Arial" w:cs="Arial"/>
                <w:sz w:val="24"/>
                <w:szCs w:val="24"/>
                <w:bdr w:val="single" w:sz="6" w:space="2" w:color="auto" w:frame="1"/>
                <w:lang w:eastAsia="ru-RU"/>
              </w:rPr>
              <w:t>²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AF8" w:rsidRPr="00926AF8" w:rsidTr="00926A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1F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none" w:sz="0" w:space="0" w:color="auto" w:frame="1"/>
                <w:lang w:eastAsia="ru-RU"/>
              </w:rPr>
              <w:t>|</w:t>
            </w:r>
            <w:r w:rsidR="00A92A00">
              <w:rPr>
                <w:rFonts w:ascii="MJXc-TeX-math-Iw" w:eastAsia="Times New Roman" w:hAnsi="MJXc-TeX-math-Iw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</w:t>
            </w:r>
            <w:r w:rsidRPr="00926AF8">
              <w:rPr>
                <w:rFonts w:ascii="MJXc-TeX-math-Iw" w:eastAsia="Times New Roman" w:hAnsi="MJXc-TeX-math-Iw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926AF8">
              <w:rPr>
                <w:rFonts w:ascii="MJXc-TeX-main-Rw" w:eastAsia="Times New Roman" w:hAnsi="MJXc-TeX-main-Rw" w:cs="Times New Roman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none" w:sz="0" w:space="0" w:color="auto" w:frame="1"/>
                <w:lang w:eastAsia="ru-RU"/>
              </w:rPr>
              <w:t>|=</w:t>
            </w:r>
            <w:r w:rsidRPr="00926AF8">
              <w:rPr>
                <w:rFonts w:ascii="MJXc-TeX-size2-Rw" w:eastAsia="Times New Roman" w:hAnsi="MJXc-TeX-size2-Rw" w:cs="Times New Roman"/>
                <w:sz w:val="24"/>
                <w:szCs w:val="24"/>
                <w:bdr w:val="none" w:sz="0" w:space="0" w:color="auto" w:frame="1"/>
                <w:lang w:eastAsia="ru-RU"/>
              </w:rPr>
              <w:t>√</w:t>
            </w:r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single" w:sz="6" w:space="2" w:color="auto" w:frame="1"/>
                <w:lang w:eastAsia="ru-RU"/>
              </w:rPr>
              <w:t>(−</w:t>
            </w:r>
            <w:proofErr w:type="gramStart"/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single" w:sz="6" w:space="2" w:color="auto" w:frame="1"/>
                <w:lang w:eastAsia="ru-RU"/>
              </w:rPr>
              <w:t>2)</w:t>
            </w:r>
            <w:r w:rsidR="001F25BF" w:rsidRPr="001F25BF">
              <w:rPr>
                <w:rFonts w:ascii="Arial" w:eastAsia="Times New Roman" w:hAnsi="Arial" w:cs="Arial"/>
                <w:sz w:val="24"/>
                <w:szCs w:val="24"/>
                <w:bdr w:val="single" w:sz="6" w:space="2" w:color="auto" w:frame="1"/>
                <w:lang w:eastAsia="ru-RU"/>
              </w:rPr>
              <w:t>²</w:t>
            </w:r>
            <w:proofErr w:type="gramEnd"/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single" w:sz="6" w:space="2" w:color="auto" w:frame="1"/>
                <w:lang w:eastAsia="ru-RU"/>
              </w:rPr>
              <w:t>+(−1)</w:t>
            </w:r>
            <w:r w:rsidR="001F25BF" w:rsidRPr="001F25BF">
              <w:rPr>
                <w:rFonts w:ascii="Arial" w:eastAsia="Times New Roman" w:hAnsi="Arial" w:cs="Arial"/>
                <w:sz w:val="24"/>
                <w:szCs w:val="24"/>
                <w:bdr w:val="single" w:sz="6" w:space="2" w:color="auto" w:frame="1"/>
                <w:lang w:eastAsia="ru-RU"/>
              </w:rPr>
              <w:t>²</w:t>
            </w:r>
            <w:r w:rsidRPr="00926AF8">
              <w:rPr>
                <w:rFonts w:ascii="MJXc-TeX-main-Rw" w:eastAsia="Times New Roman" w:hAnsi="MJXc-TeX-main-Rw" w:cs="Times New Roman"/>
                <w:sz w:val="24"/>
                <w:szCs w:val="24"/>
                <w:bdr w:val="single" w:sz="6" w:space="2" w:color="auto" w:frame="1"/>
                <w:lang w:eastAsia="ru-RU"/>
              </w:rPr>
              <w:t>+(0)</w:t>
            </w:r>
            <w:r w:rsidR="001F25BF" w:rsidRPr="00673CF2">
              <w:rPr>
                <w:rFonts w:ascii="Arial" w:eastAsia="Times New Roman" w:hAnsi="Arial" w:cs="Arial"/>
                <w:sz w:val="24"/>
                <w:szCs w:val="24"/>
                <w:bdr w:val="single" w:sz="6" w:space="2" w:color="auto" w:frame="1"/>
                <w:lang w:eastAsia="ru-RU"/>
              </w:rPr>
              <w:t>²</w:t>
            </w:r>
            <w:r w:rsidR="001F25BF">
              <w:rPr>
                <w:rFonts w:ascii="Arial" w:eastAsia="Times New Roman" w:hAnsi="Arial" w:cs="Arial"/>
                <w:sz w:val="24"/>
                <w:szCs w:val="24"/>
                <w:bdr w:val="single" w:sz="6" w:space="2" w:color="auto" w:frame="1"/>
                <w:lang w:eastAsia="ru-RU"/>
              </w:rPr>
              <w:t>) =</w:t>
            </w:r>
            <w:r w:rsidR="001F25BF" w:rsidRPr="00926AF8">
              <w:rPr>
                <w:rFonts w:ascii="MJXc-TeX-size2-Rw" w:eastAsia="Times New Roman" w:hAnsi="MJXc-TeX-size2-Rw" w:cs="Times New Roman"/>
                <w:sz w:val="24"/>
                <w:szCs w:val="24"/>
                <w:bdr w:val="none" w:sz="0" w:space="0" w:color="auto" w:frame="1"/>
                <w:lang w:eastAsia="ru-RU"/>
              </w:rPr>
              <w:t>√</w:t>
            </w:r>
            <w:r w:rsidR="001F25BF">
              <w:rPr>
                <w:rFonts w:ascii="MJXc-TeX-size2-Rw" w:eastAsia="Times New Roman" w:hAnsi="MJXc-TeX-size2-Rw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5BF" w:rsidRDefault="00926AF8" w:rsidP="00926AF8">
      <w:pPr>
        <w:shd w:val="clear" w:color="auto" w:fill="F8F8F8"/>
        <w:spacing w:before="150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26A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Ответ:</w:t>
      </w:r>
      <w:r w:rsidR="001F25BF" w:rsidRPr="001F25B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1F25BF"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Расстояние от точки </w:t>
      </w:r>
      <w:r w:rsidR="001F25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B</w:t>
      </w:r>
      <w:r w:rsidR="001F25BF" w:rsidRPr="00926A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до прямой (1):</w:t>
      </w:r>
    </w:p>
    <w:p w:rsidR="00926AF8" w:rsidRDefault="001F25BF" w:rsidP="00926AF8">
      <w:pPr>
        <w:shd w:val="clear" w:color="auto" w:fill="F8F8F8"/>
        <w:spacing w:before="150" w:after="150" w:line="240" w:lineRule="auto"/>
        <w:rPr>
          <w:rFonts w:ascii="MJXc-TeX-main-Rw" w:eastAsia="Times New Roman" w:hAnsi="MJXc-TeX-main-Rw" w:cs="Times New Roman"/>
          <w:sz w:val="24"/>
          <w:szCs w:val="24"/>
          <w:bdr w:val="none" w:sz="0" w:space="0" w:color="auto" w:frame="1"/>
          <w:lang w:eastAsia="ru-RU"/>
        </w:rPr>
      </w:pPr>
      <w:r w:rsidRPr="00A92A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926AF8">
        <w:rPr>
          <w:rFonts w:ascii="MJXc-TeX-main-Rw" w:eastAsia="Times New Roman" w:hAnsi="MJXc-TeX-main-Rw" w:cs="Times New Roman"/>
          <w:sz w:val="24"/>
          <w:szCs w:val="24"/>
          <w:bdr w:val="none" w:sz="0" w:space="0" w:color="auto" w:frame="1"/>
          <w:lang w:eastAsia="ru-RU"/>
        </w:rPr>
        <w:t>|</w:t>
      </w:r>
      <w:r>
        <w:rPr>
          <w:rFonts w:ascii="MJXc-TeX-math-Iw" w:eastAsia="Times New Roman" w:hAnsi="MJXc-TeX-math-Iw" w:cs="Times New Roman"/>
          <w:sz w:val="24"/>
          <w:szCs w:val="24"/>
          <w:bdr w:val="none" w:sz="0" w:space="0" w:color="auto" w:frame="1"/>
          <w:lang w:val="en-US" w:eastAsia="ru-RU"/>
        </w:rPr>
        <w:t>B</w:t>
      </w:r>
      <w:r w:rsidRPr="00926AF8">
        <w:rPr>
          <w:rFonts w:ascii="MJXc-TeX-math-Iw" w:eastAsia="Times New Roman" w:hAnsi="MJXc-TeX-math-Iw" w:cs="Times New Roman"/>
          <w:sz w:val="24"/>
          <w:szCs w:val="24"/>
          <w:bdr w:val="none" w:sz="0" w:space="0" w:color="auto" w:frame="1"/>
          <w:lang w:eastAsia="ru-RU"/>
        </w:rPr>
        <w:t>M</w:t>
      </w:r>
      <w:r w:rsidRPr="00926AF8">
        <w:rPr>
          <w:rFonts w:ascii="MJXc-TeX-main-Rw" w:eastAsia="Times New Roman" w:hAnsi="MJXc-TeX-main-Rw" w:cs="Times New Roman"/>
          <w:sz w:val="17"/>
          <w:szCs w:val="17"/>
          <w:bdr w:val="none" w:sz="0" w:space="0" w:color="auto" w:frame="1"/>
          <w:lang w:eastAsia="ru-RU"/>
        </w:rPr>
        <w:t>1</w:t>
      </w:r>
      <w:r w:rsidRPr="00926AF8">
        <w:rPr>
          <w:rFonts w:ascii="MJXc-TeX-main-Rw" w:eastAsia="Times New Roman" w:hAnsi="MJXc-TeX-main-Rw" w:cs="Times New Roman"/>
          <w:sz w:val="24"/>
          <w:szCs w:val="24"/>
          <w:bdr w:val="none" w:sz="0" w:space="0" w:color="auto" w:frame="1"/>
          <w:lang w:eastAsia="ru-RU"/>
        </w:rPr>
        <w:t>|</w:t>
      </w:r>
      <w:r>
        <w:rPr>
          <w:rFonts w:ascii="MJXc-TeX-main-Rw" w:eastAsia="Times New Roman" w:hAnsi="MJXc-TeX-main-Rw" w:cs="Times New Roman"/>
          <w:sz w:val="24"/>
          <w:szCs w:val="24"/>
          <w:bdr w:val="none" w:sz="0" w:space="0" w:color="auto" w:frame="1"/>
          <w:lang w:eastAsia="ru-RU"/>
        </w:rPr>
        <w:t xml:space="preserve"> =</w:t>
      </w:r>
      <w:r w:rsidRPr="00926AF8">
        <w:rPr>
          <w:rFonts w:ascii="MJXc-TeX-size2-Rw" w:eastAsia="Times New Roman" w:hAnsi="MJXc-TeX-size2-Rw" w:cs="Times New Roman"/>
          <w:sz w:val="24"/>
          <w:szCs w:val="24"/>
          <w:bdr w:val="none" w:sz="0" w:space="0" w:color="auto" w:frame="1"/>
          <w:lang w:eastAsia="ru-RU"/>
        </w:rPr>
        <w:t>√</w:t>
      </w:r>
      <w:r>
        <w:rPr>
          <w:rFonts w:ascii="MJXc-TeX-size2-Rw" w:eastAsia="Times New Roman" w:hAnsi="MJXc-TeX-size2-Rw" w:cs="Times New Roman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MJXc-TeX-size2-Rw" w:eastAsia="Times New Roman" w:hAnsi="MJXc-TeX-size2-Rw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≈</w:t>
      </w:r>
      <w:r>
        <w:rPr>
          <w:rFonts w:ascii="MJXc-TeX-size2-Rw" w:eastAsia="Times New Roman" w:hAnsi="MJXc-TeX-size2-Rw" w:cs="Times New Roman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A92A00">
        <w:rPr>
          <w:rFonts w:ascii="MJXc-TeX-main-Rw" w:eastAsia="Times New Roman" w:hAnsi="MJXc-TeX-main-Rw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926AF8">
        <w:rPr>
          <w:rFonts w:ascii="MJXc-TeX-main-Rw" w:eastAsia="Times New Roman" w:hAnsi="MJXc-TeX-main-Rw" w:cs="Times New Roman"/>
          <w:sz w:val="24"/>
          <w:szCs w:val="24"/>
          <w:bdr w:val="none" w:sz="0" w:space="0" w:color="auto" w:frame="1"/>
          <w:lang w:eastAsia="ru-RU"/>
        </w:rPr>
        <w:t>23606797</w:t>
      </w:r>
      <w:r>
        <w:rPr>
          <w:rFonts w:ascii="MJXc-TeX-main-Rw" w:eastAsia="Times New Roman" w:hAnsi="MJXc-TeX-main-Rw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F25BF" w:rsidRPr="00926AF8" w:rsidRDefault="001F25BF" w:rsidP="00926AF8">
      <w:pPr>
        <w:shd w:val="clear" w:color="auto" w:fill="F8F8F8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26AF8" w:rsidRPr="00926AF8" w:rsidTr="001F25B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AF8" w:rsidRPr="00926AF8" w:rsidRDefault="00926AF8" w:rsidP="0092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26AF8" w:rsidRPr="001B2B0C" w:rsidRDefault="00926AF8" w:rsidP="001B2B0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1B2B0C" w:rsidRDefault="001B2B0C" w:rsidP="008111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1DF" w:rsidRPr="008111DF" w:rsidRDefault="008111DF" w:rsidP="008111D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1DF" w:rsidRPr="008111DF" w:rsidRDefault="008111DF"/>
    <w:sectPr w:rsidR="008111DF" w:rsidRPr="008111DF" w:rsidSect="009A271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MJXc-TeX-size2-R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4549D"/>
    <w:multiLevelType w:val="multilevel"/>
    <w:tmpl w:val="88A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DF"/>
    <w:rsid w:val="001B2B0C"/>
    <w:rsid w:val="001F25BF"/>
    <w:rsid w:val="00435658"/>
    <w:rsid w:val="00647C98"/>
    <w:rsid w:val="00673CF2"/>
    <w:rsid w:val="008111DF"/>
    <w:rsid w:val="00926AF8"/>
    <w:rsid w:val="009A2712"/>
    <w:rsid w:val="009A2741"/>
    <w:rsid w:val="00A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1319-7640-4481-90BD-7EA446E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msdefinition1">
    <w:name w:val="oms_definition1"/>
    <w:basedOn w:val="a0"/>
    <w:rsid w:val="008111DF"/>
  </w:style>
  <w:style w:type="paragraph" w:styleId="a3">
    <w:name w:val="Normal (Web)"/>
    <w:basedOn w:val="a"/>
    <w:uiPriority w:val="99"/>
    <w:semiHidden/>
    <w:unhideWhenUsed/>
    <w:rsid w:val="0081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8111DF"/>
  </w:style>
  <w:style w:type="character" w:styleId="a4">
    <w:name w:val="Strong"/>
    <w:basedOn w:val="a0"/>
    <w:uiPriority w:val="22"/>
    <w:qFormat/>
    <w:rsid w:val="001B2B0C"/>
    <w:rPr>
      <w:b/>
      <w:bCs/>
    </w:rPr>
  </w:style>
  <w:style w:type="character" w:customStyle="1" w:styleId="mi">
    <w:name w:val="mi"/>
    <w:basedOn w:val="a0"/>
    <w:rsid w:val="001B2B0C"/>
  </w:style>
  <w:style w:type="character" w:customStyle="1" w:styleId="mo">
    <w:name w:val="mo"/>
    <w:basedOn w:val="a0"/>
    <w:rsid w:val="001B2B0C"/>
  </w:style>
  <w:style w:type="character" w:customStyle="1" w:styleId="mn">
    <w:name w:val="mn"/>
    <w:basedOn w:val="a0"/>
    <w:rsid w:val="001B2B0C"/>
  </w:style>
  <w:style w:type="character" w:customStyle="1" w:styleId="mjxassistivemathml">
    <w:name w:val="mjx_assistive_mathml"/>
    <w:basedOn w:val="a0"/>
    <w:rsid w:val="001B2B0C"/>
  </w:style>
  <w:style w:type="character" w:customStyle="1" w:styleId="msqrt">
    <w:name w:val="msqrt"/>
    <w:basedOn w:val="a0"/>
    <w:rsid w:val="001B2B0C"/>
  </w:style>
  <w:style w:type="paragraph" w:customStyle="1" w:styleId="pn">
    <w:name w:val="pn"/>
    <w:basedOn w:val="a"/>
    <w:rsid w:val="0092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926AF8"/>
  </w:style>
  <w:style w:type="character" w:customStyle="1" w:styleId="omsdefinition2">
    <w:name w:val="oms_definition2"/>
    <w:basedOn w:val="a0"/>
    <w:rsid w:val="00926AF8"/>
  </w:style>
  <w:style w:type="character" w:customStyle="1" w:styleId="omsvector">
    <w:name w:val="oms_vector"/>
    <w:basedOn w:val="a0"/>
    <w:rsid w:val="00926AF8"/>
  </w:style>
  <w:style w:type="character" w:styleId="a5">
    <w:name w:val="Hyperlink"/>
    <w:basedOn w:val="a0"/>
    <w:uiPriority w:val="99"/>
    <w:semiHidden/>
    <w:unhideWhenUsed/>
    <w:rsid w:val="00926AF8"/>
    <w:rPr>
      <w:color w:val="0000FF"/>
      <w:u w:val="single"/>
    </w:rPr>
  </w:style>
  <w:style w:type="paragraph" w:customStyle="1" w:styleId="omswide">
    <w:name w:val="oms_wide"/>
    <w:basedOn w:val="a"/>
    <w:rsid w:val="0092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sqrt">
    <w:name w:val="oms_sqrt"/>
    <w:basedOn w:val="a0"/>
    <w:rsid w:val="0092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5380">
          <w:marLeft w:val="0"/>
          <w:marRight w:val="0"/>
          <w:marTop w:val="0"/>
          <w:marBottom w:val="0"/>
          <w:divBdr>
            <w:top w:val="single" w:sz="12" w:space="6" w:color="EEEEEE"/>
            <w:left w:val="single" w:sz="12" w:space="6" w:color="EEEEEE"/>
            <w:bottom w:val="single" w:sz="12" w:space="6" w:color="EEEEEE"/>
            <w:right w:val="single" w:sz="12" w:space="6" w:color="EEEEEE"/>
          </w:divBdr>
        </w:div>
        <w:div w:id="118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EEEEEE"/>
                <w:right w:val="none" w:sz="0" w:space="0" w:color="auto"/>
              </w:divBdr>
            </w:div>
            <w:div w:id="16677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EEEEEE"/>
                <w:right w:val="none" w:sz="0" w:space="0" w:color="auto"/>
              </w:divBdr>
            </w:div>
            <w:div w:id="672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EEEEEE"/>
                <w:right w:val="none" w:sz="0" w:space="0" w:color="auto"/>
              </w:divBdr>
            </w:div>
            <w:div w:id="63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EEEEEE"/>
                <w:right w:val="none" w:sz="0" w:space="0" w:color="auto"/>
              </w:divBdr>
            </w:div>
            <w:div w:id="10230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EEEEEE"/>
                <w:right w:val="none" w:sz="0" w:space="0" w:color="auto"/>
              </w:divBdr>
            </w:div>
            <w:div w:id="10914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EEEEEE"/>
                <w:right w:val="none" w:sz="0" w:space="0" w:color="auto"/>
              </w:divBdr>
            </w:div>
          </w:divsChild>
        </w:div>
      </w:divsChild>
    </w:div>
    <w:div w:id="928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2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  <w:div w:id="709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2022-05-17T19:14:00Z</dcterms:created>
  <dcterms:modified xsi:type="dcterms:W3CDTF">2022-05-17T19:27:00Z</dcterms:modified>
</cp:coreProperties>
</file>