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52" w:rsidRDefault="00A41F5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F7938" w:rsidTr="004F7938">
        <w:tc>
          <w:tcPr>
            <w:tcW w:w="3115" w:type="dxa"/>
          </w:tcPr>
          <w:p w:rsidR="004F7938" w:rsidRPr="004F7938" w:rsidRDefault="004F7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938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 сравнения</w:t>
            </w:r>
          </w:p>
        </w:tc>
        <w:tc>
          <w:tcPr>
            <w:tcW w:w="3115" w:type="dxa"/>
            <w:shd w:val="clear" w:color="auto" w:fill="E2EFD9" w:themeFill="accent6" w:themeFillTint="33"/>
          </w:tcPr>
          <w:p w:rsidR="004F7938" w:rsidRPr="004F7938" w:rsidRDefault="004F7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938">
              <w:rPr>
                <w:rFonts w:ascii="Times New Roman" w:hAnsi="Times New Roman" w:cs="Times New Roman"/>
                <w:b/>
                <w:sz w:val="28"/>
                <w:szCs w:val="28"/>
              </w:rPr>
              <w:t>Анаэробное дыхание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="004F7938" w:rsidRPr="004F7938" w:rsidRDefault="004F7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938">
              <w:rPr>
                <w:rFonts w:ascii="Times New Roman" w:hAnsi="Times New Roman" w:cs="Times New Roman"/>
                <w:b/>
                <w:sz w:val="28"/>
                <w:szCs w:val="28"/>
              </w:rPr>
              <w:t>Аэробное дыхание</w:t>
            </w:r>
          </w:p>
        </w:tc>
      </w:tr>
      <w:tr w:rsidR="004F7938" w:rsidTr="004F7938">
        <w:tc>
          <w:tcPr>
            <w:tcW w:w="3115" w:type="dxa"/>
          </w:tcPr>
          <w:p w:rsidR="004F7938" w:rsidRPr="004F7938" w:rsidRDefault="004F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938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протекания</w:t>
            </w:r>
          </w:p>
        </w:tc>
        <w:tc>
          <w:tcPr>
            <w:tcW w:w="3115" w:type="dxa"/>
            <w:shd w:val="clear" w:color="auto" w:fill="E2EFD9" w:themeFill="accent6" w:themeFillTint="33"/>
          </w:tcPr>
          <w:p w:rsidR="004F7938" w:rsidRPr="004F7938" w:rsidRDefault="004F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кислорода 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="004F7938" w:rsidRPr="004F7938" w:rsidRDefault="004F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Кислород, дыхательные ферменты,  мембраны</w:t>
            </w:r>
          </w:p>
        </w:tc>
      </w:tr>
      <w:tr w:rsidR="004F7938" w:rsidTr="004F7938">
        <w:tc>
          <w:tcPr>
            <w:tcW w:w="3115" w:type="dxa"/>
          </w:tcPr>
          <w:p w:rsidR="004F7938" w:rsidRPr="004F7938" w:rsidRDefault="004F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938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</w:t>
            </w:r>
          </w:p>
        </w:tc>
        <w:tc>
          <w:tcPr>
            <w:tcW w:w="3115" w:type="dxa"/>
            <w:shd w:val="clear" w:color="auto" w:fill="E2EFD9" w:themeFill="accent6" w:themeFillTint="33"/>
          </w:tcPr>
          <w:p w:rsidR="004F7938" w:rsidRPr="004F7938" w:rsidRDefault="004F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="004F7938" w:rsidRPr="004F7938" w:rsidRDefault="004F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</w:t>
            </w:r>
          </w:p>
        </w:tc>
      </w:tr>
      <w:tr w:rsidR="004F7938" w:rsidTr="004F7938">
        <w:tc>
          <w:tcPr>
            <w:tcW w:w="3115" w:type="dxa"/>
          </w:tcPr>
          <w:p w:rsidR="004F7938" w:rsidRPr="004F7938" w:rsidRDefault="004F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938">
              <w:rPr>
                <w:rFonts w:ascii="Times New Roman" w:hAnsi="Times New Roman" w:cs="Times New Roman"/>
                <w:b/>
                <w:sz w:val="24"/>
                <w:szCs w:val="24"/>
              </w:rPr>
              <w:t>Конечный продукт</w:t>
            </w:r>
          </w:p>
        </w:tc>
        <w:tc>
          <w:tcPr>
            <w:tcW w:w="3115" w:type="dxa"/>
            <w:shd w:val="clear" w:color="auto" w:fill="E2EFD9" w:themeFill="accent6" w:themeFillTint="33"/>
          </w:tcPr>
          <w:p w:rsidR="004F7938" w:rsidRPr="004F7938" w:rsidRDefault="004F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Молочная кислота, этиловый спирт, ПВК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="004F7938" w:rsidRPr="004F7938" w:rsidRDefault="004F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Вода, углекислый газ</w:t>
            </w:r>
          </w:p>
        </w:tc>
      </w:tr>
      <w:tr w:rsidR="004F7938" w:rsidTr="004F7938">
        <w:tc>
          <w:tcPr>
            <w:tcW w:w="3115" w:type="dxa"/>
          </w:tcPr>
          <w:p w:rsidR="004F7938" w:rsidRPr="004F7938" w:rsidRDefault="004F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938">
              <w:rPr>
                <w:rFonts w:ascii="Times New Roman" w:hAnsi="Times New Roman" w:cs="Times New Roman"/>
                <w:b/>
                <w:sz w:val="24"/>
                <w:szCs w:val="24"/>
              </w:rPr>
              <w:t>КПД процесса</w:t>
            </w:r>
          </w:p>
        </w:tc>
        <w:tc>
          <w:tcPr>
            <w:tcW w:w="3115" w:type="dxa"/>
            <w:shd w:val="clear" w:color="auto" w:fill="E2EFD9" w:themeFill="accent6" w:themeFillTint="33"/>
          </w:tcPr>
          <w:p w:rsidR="004F7938" w:rsidRPr="004F7938" w:rsidRDefault="004F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32-40%</w:t>
            </w:r>
          </w:p>
        </w:tc>
        <w:tc>
          <w:tcPr>
            <w:tcW w:w="3115" w:type="dxa"/>
            <w:shd w:val="clear" w:color="auto" w:fill="DEEAF6" w:themeFill="accent1" w:themeFillTint="33"/>
          </w:tcPr>
          <w:p w:rsidR="004F7938" w:rsidRPr="004F7938" w:rsidRDefault="004F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45-55%</w:t>
            </w:r>
          </w:p>
        </w:tc>
      </w:tr>
    </w:tbl>
    <w:p w:rsidR="004F7938" w:rsidRDefault="004F793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F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38"/>
    <w:rsid w:val="004F7938"/>
    <w:rsid w:val="00A4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B9BA"/>
  <w15:chartTrackingRefBased/>
  <w15:docId w15:val="{D206E20B-2F48-4E7D-887A-5CBC5EC1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Юлия Алексеевна</dc:creator>
  <cp:keywords/>
  <dc:description/>
  <cp:lastModifiedBy>Лебедева Юлия Алексеевна</cp:lastModifiedBy>
  <cp:revision>1</cp:revision>
  <dcterms:created xsi:type="dcterms:W3CDTF">2021-08-23T08:40:00Z</dcterms:created>
  <dcterms:modified xsi:type="dcterms:W3CDTF">2021-08-23T08:51:00Z</dcterms:modified>
</cp:coreProperties>
</file>