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68"/>
        <w:gridCol w:w="1869"/>
        <w:gridCol w:w="1869"/>
      </w:tblGrid>
      <w:tr w:rsidR="00050BBD" w:rsidTr="00050BBD">
        <w:tc>
          <w:tcPr>
            <w:tcW w:w="1555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D">
              <w:rPr>
                <w:rFonts w:ascii="Times New Roman" w:hAnsi="Times New Roman" w:cs="Times New Roman"/>
                <w:b/>
                <w:sz w:val="28"/>
                <w:szCs w:val="28"/>
              </w:rPr>
              <w:t>Сражение</w:t>
            </w:r>
          </w:p>
        </w:tc>
        <w:tc>
          <w:tcPr>
            <w:tcW w:w="2068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D">
              <w:rPr>
                <w:rFonts w:ascii="Times New Roman" w:hAnsi="Times New Roman" w:cs="Times New Roman"/>
                <w:b/>
                <w:sz w:val="28"/>
                <w:szCs w:val="28"/>
              </w:rPr>
              <w:t>Силы сторон</w:t>
            </w:r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D">
              <w:rPr>
                <w:rFonts w:ascii="Times New Roman" w:hAnsi="Times New Roman" w:cs="Times New Roman"/>
                <w:b/>
                <w:sz w:val="28"/>
                <w:szCs w:val="28"/>
              </w:rPr>
              <w:t>Потери</w:t>
            </w:r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B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50BBD" w:rsidTr="00050BBD">
        <w:tc>
          <w:tcPr>
            <w:tcW w:w="1555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984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Пограничное сражение</w:t>
            </w:r>
          </w:p>
        </w:tc>
        <w:tc>
          <w:tcPr>
            <w:tcW w:w="2068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110000 солдат:</w:t>
            </w:r>
          </w:p>
          <w:p w:rsidR="00050BBD" w:rsidRPr="00050BBD" w:rsidRDefault="00050BBD" w:rsidP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экспедиционного корпуса генерала Кожевникова, британского бригадного генерала Билла </w:t>
            </w:r>
            <w:proofErr w:type="spellStart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Харингтона</w:t>
            </w:r>
            <w:proofErr w:type="spellEnd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 xml:space="preserve">, французского фельдмаршала Шота де Камова против 1500000 солдат немецкого фельдмаршала </w:t>
            </w:r>
            <w:proofErr w:type="spellStart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Флюгегенхаймена</w:t>
            </w:r>
            <w:proofErr w:type="spellEnd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 xml:space="preserve"> и генерала фон </w:t>
            </w:r>
            <w:proofErr w:type="spellStart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Дикова</w:t>
            </w:r>
            <w:proofErr w:type="spellEnd"/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21000 солдат со стороны британо-русско-французской армии, 190000 солдат немецкой армии</w:t>
            </w:r>
          </w:p>
        </w:tc>
        <w:tc>
          <w:tcPr>
            <w:tcW w:w="1869" w:type="dxa"/>
          </w:tcPr>
          <w:p w:rsidR="00050BBD" w:rsidRPr="00050BBD" w:rsidRDefault="00050BBD" w:rsidP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Немецкие войска ценой огромных потерь и замедления в продвижении все же подошли к Парижу, но не смогли с ходу взять его, что позволило де Камову выстрелить своими резервами в тыл немцам</w:t>
            </w:r>
          </w:p>
        </w:tc>
      </w:tr>
      <w:tr w:rsidR="00050BBD" w:rsidTr="00050BBD">
        <w:tc>
          <w:tcPr>
            <w:tcW w:w="1555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984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Битва за мыс Аль-</w:t>
            </w:r>
            <w:proofErr w:type="spellStart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Фаллях</w:t>
            </w:r>
            <w:proofErr w:type="spellEnd"/>
          </w:p>
        </w:tc>
        <w:tc>
          <w:tcPr>
            <w:tcW w:w="2068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50000 солдат южно-африканской дипломатической миссии в Индонезии против 112000 солдат Японо-китайской империи</w:t>
            </w:r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Около 9000 южно-африканских солдат, 12000 японо-китайских солдат</w:t>
            </w:r>
          </w:p>
        </w:tc>
        <w:tc>
          <w:tcPr>
            <w:tcW w:w="1869" w:type="dxa"/>
          </w:tcPr>
          <w:p w:rsidR="00050BBD" w:rsidRPr="00050BBD" w:rsidRDefault="00050BBD" w:rsidP="0005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BBD">
              <w:rPr>
                <w:rFonts w:ascii="Times New Roman" w:hAnsi="Times New Roman" w:cs="Times New Roman"/>
                <w:sz w:val="20"/>
                <w:szCs w:val="20"/>
              </w:rPr>
              <w:t xml:space="preserve">Южно-африканские войска </w:t>
            </w:r>
            <w:proofErr w:type="gramStart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>все таки</w:t>
            </w:r>
            <w:proofErr w:type="gramEnd"/>
            <w:r w:rsidRPr="00050BBD">
              <w:rPr>
                <w:rFonts w:ascii="Times New Roman" w:hAnsi="Times New Roman" w:cs="Times New Roman"/>
                <w:sz w:val="20"/>
                <w:szCs w:val="20"/>
              </w:rPr>
              <w:t xml:space="preserve"> высадились на Японском Сахалине, и смогли захватить местные нефтяные месторождения, но на высадку в Китае сил уже не было, в последствии совместные японо-китайские отряды морских десантников захватили ключевые порты Сахалина и вынудили южно-африканскую армию эвакуироваться</w:t>
            </w:r>
          </w:p>
        </w:tc>
      </w:tr>
      <w:tr w:rsidR="00050BBD" w:rsidTr="00050BBD">
        <w:tc>
          <w:tcPr>
            <w:tcW w:w="1555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1916</w:t>
            </w:r>
          </w:p>
        </w:tc>
        <w:tc>
          <w:tcPr>
            <w:tcW w:w="1984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Брусиловский прорыв</w:t>
            </w:r>
          </w:p>
        </w:tc>
        <w:tc>
          <w:tcPr>
            <w:tcW w:w="2068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BBD">
              <w:rPr>
                <w:rFonts w:ascii="Times New Roman" w:hAnsi="Times New Roman" w:cs="Times New Roman"/>
                <w:sz w:val="18"/>
                <w:szCs w:val="18"/>
              </w:rPr>
              <w:t xml:space="preserve">2200000 солдат Российской империи, 15000 солдат 282 Чеченской бригады против 3000000 австро-венгерских </w:t>
            </w:r>
            <w:proofErr w:type="gramStart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войск</w:t>
            </w:r>
            <w:proofErr w:type="gramEnd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 xml:space="preserve"> а также 250000 гарнизона крепостей </w:t>
            </w:r>
            <w:proofErr w:type="spellStart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Османо</w:t>
            </w:r>
            <w:proofErr w:type="spellEnd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-христианского княжества</w:t>
            </w:r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BBD">
              <w:rPr>
                <w:rFonts w:ascii="Times New Roman" w:hAnsi="Times New Roman" w:cs="Times New Roman"/>
                <w:sz w:val="18"/>
                <w:szCs w:val="18"/>
              </w:rPr>
              <w:t xml:space="preserve">450000 человек погибли со стороны Российской империи, потеряна почти вся чеченская бригада, австро-венгерские войска потеряли около 800000 человек, </w:t>
            </w:r>
            <w:proofErr w:type="spellStart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османо</w:t>
            </w:r>
            <w:proofErr w:type="spellEnd"/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-христианское княжество перестало существовать</w:t>
            </w:r>
          </w:p>
        </w:tc>
        <w:tc>
          <w:tcPr>
            <w:tcW w:w="1869" w:type="dxa"/>
          </w:tcPr>
          <w:p w:rsidR="00050BBD" w:rsidRPr="00050BBD" w:rsidRDefault="0005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BBD">
              <w:rPr>
                <w:rFonts w:ascii="Times New Roman" w:hAnsi="Times New Roman" w:cs="Times New Roman"/>
                <w:sz w:val="18"/>
                <w:szCs w:val="18"/>
              </w:rPr>
              <w:t>Войска генерала Брусилова при поддержке арьергардной чеченской бригады нанесли сокрушительное поражение австро-венграм и османским христианам, прорвавшись за пределы их оборонительных линий, однако в 1917 году из-за снарядного голода войскам пришлось отступить на исходные позиции, что свело на нет все усилия Брусилова.</w:t>
            </w:r>
          </w:p>
        </w:tc>
      </w:tr>
    </w:tbl>
    <w:p w:rsidR="00264238" w:rsidRPr="00050BBD" w:rsidRDefault="00050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все 3 сражения объединяет то, что даже не смотря на приложенные огромные усилия и первоначальные успехи, уровень технологий во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Первой Мировой Войны не давал атакующим войскам оперативно закрепиться на захваченных позициях, что впоследствии приводило к их отходу и потере занятых территорий. Именно поэтому первую мировую называют позиционной войной – стороны пришли к выводу, что атаковать просто невыгодно, и засели в глухую оборону.</w:t>
      </w:r>
      <w:bookmarkStart w:id="0" w:name="_GoBack"/>
      <w:bookmarkEnd w:id="0"/>
    </w:p>
    <w:sectPr w:rsidR="00264238" w:rsidRPr="0005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4"/>
    <w:rsid w:val="00050BBD"/>
    <w:rsid w:val="00264238"/>
    <w:rsid w:val="00C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9A0E-11CA-43B6-8EDB-D01308BC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2021-05-14T18:09:00Z</dcterms:created>
  <dcterms:modified xsi:type="dcterms:W3CDTF">2021-05-14T18:24:00Z</dcterms:modified>
</cp:coreProperties>
</file>