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655" w:rsidRDefault="008A0A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 по теме «Перпендикулярность плоскостей»</w:t>
      </w:r>
    </w:p>
    <w:p w:rsidR="008A0A32" w:rsidRDefault="008A0A32" w:rsidP="008A0A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Точка М лежит вне плоскости прямоугольника АВС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Прямая МВ перпендикулярна плоскости прямоугольника. Докажите перпендикулярность плоскостей АМВ и ВМС, и</w:t>
      </w:r>
      <w:r>
        <w:rPr>
          <w:rFonts w:ascii="Times New Roman" w:hAnsi="Times New Roman" w:cs="Times New Roman"/>
          <w:sz w:val="24"/>
          <w:szCs w:val="24"/>
        </w:rPr>
        <w:t>спользуя определение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0A32" w:rsidRPr="008A0A32" w:rsidRDefault="008A0A32" w:rsidP="008A0A3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42C62610" wp14:editId="44FEED97">
            <wp:extent cx="2142857" cy="116190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2857" cy="1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A32" w:rsidRDefault="008A0A32" w:rsidP="008A0A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Точка М лежит вне плоскости квадрат</w:t>
      </w:r>
      <w:r>
        <w:rPr>
          <w:rFonts w:ascii="Times New Roman" w:hAnsi="Times New Roman" w:cs="Times New Roman"/>
          <w:sz w:val="24"/>
          <w:szCs w:val="24"/>
        </w:rPr>
        <w:t>а АВС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Докажите перпендикулярность плоскостей АМС и АВС, используя признак.</w:t>
      </w:r>
    </w:p>
    <w:p w:rsidR="008A0A32" w:rsidRDefault="008A0A32" w:rsidP="008A0A3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noProof/>
          <w:lang w:eastAsia="ru-RU"/>
        </w:rPr>
        <w:drawing>
          <wp:inline distT="0" distB="0" distL="0" distR="0" wp14:anchorId="3CC34F20" wp14:editId="673B98B1">
            <wp:extent cx="2085714" cy="1676191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5714" cy="16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A32" w:rsidRPr="008A0A32" w:rsidRDefault="008A0A32" w:rsidP="008A0A32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A0A32" w:rsidRPr="008A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D14A7"/>
    <w:multiLevelType w:val="hybridMultilevel"/>
    <w:tmpl w:val="2EFE5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84"/>
    <w:rsid w:val="00822084"/>
    <w:rsid w:val="008A0A32"/>
    <w:rsid w:val="00CE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A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0A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A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0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2020-03-01T06:21:00Z</dcterms:created>
  <dcterms:modified xsi:type="dcterms:W3CDTF">2020-03-01T06:28:00Z</dcterms:modified>
</cp:coreProperties>
</file>