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F8E" w:rsidRPr="003C3F8E" w:rsidRDefault="003C3F8E" w:rsidP="003C3F8E">
      <w:pPr>
        <w:pStyle w:val="1"/>
        <w:spacing w:line="220" w:lineRule="auto"/>
        <w:ind w:left="0" w:firstLine="320"/>
        <w:jc w:val="center"/>
        <w:rPr>
          <w:b/>
          <w:sz w:val="28"/>
          <w:szCs w:val="24"/>
        </w:rPr>
      </w:pPr>
      <w:r w:rsidRPr="003C3F8E">
        <w:rPr>
          <w:b/>
          <w:sz w:val="28"/>
          <w:szCs w:val="24"/>
        </w:rPr>
        <w:t>Тест по теме: «Золотое правило механики»</w:t>
      </w:r>
    </w:p>
    <w:p w:rsidR="00F174A9" w:rsidRPr="002E12FC" w:rsidRDefault="00F174A9" w:rsidP="00F174A9">
      <w:pPr>
        <w:pStyle w:val="Normal"/>
        <w:spacing w:before="160" w:line="220" w:lineRule="auto"/>
        <w:ind w:left="0"/>
        <w:rPr>
          <w:sz w:val="22"/>
          <w:szCs w:val="22"/>
        </w:rPr>
      </w:pPr>
      <w:r w:rsidRPr="002E12FC">
        <w:rPr>
          <w:sz w:val="22"/>
          <w:szCs w:val="22"/>
        </w:rPr>
        <w:t xml:space="preserve">1. </w:t>
      </w:r>
      <w:r w:rsidRPr="002E12FC">
        <w:rPr>
          <w:sz w:val="22"/>
          <w:szCs w:val="22"/>
        </w:rPr>
        <w:t>Неподвижным блоком называют такой блок,</w:t>
      </w:r>
      <w:r w:rsidR="000E7530" w:rsidRPr="002E12FC">
        <w:rPr>
          <w:sz w:val="22"/>
          <w:szCs w:val="22"/>
        </w:rPr>
        <w:t xml:space="preserve"> </w:t>
      </w:r>
      <w:r w:rsidRPr="002E12FC">
        <w:rPr>
          <w:sz w:val="22"/>
          <w:szCs w:val="22"/>
        </w:rPr>
        <w:t>ось которого при поднятии грузов ...</w:t>
      </w:r>
    </w:p>
    <w:p w:rsidR="00F174A9" w:rsidRPr="002E12FC" w:rsidRDefault="00F174A9" w:rsidP="00F174A9">
      <w:pPr>
        <w:pStyle w:val="Normal"/>
        <w:spacing w:before="100"/>
        <w:ind w:left="880"/>
        <w:rPr>
          <w:sz w:val="22"/>
          <w:szCs w:val="22"/>
        </w:rPr>
      </w:pPr>
      <w:r w:rsidRPr="002E12FC">
        <w:rPr>
          <w:sz w:val="22"/>
          <w:szCs w:val="22"/>
        </w:rPr>
        <w:t>1.</w:t>
      </w:r>
      <w:r w:rsidR="000E7530" w:rsidRPr="002E12FC">
        <w:rPr>
          <w:sz w:val="22"/>
          <w:szCs w:val="22"/>
        </w:rPr>
        <w:t xml:space="preserve"> не поднимается и не опускается</w:t>
      </w:r>
    </w:p>
    <w:p w:rsidR="00F174A9" w:rsidRPr="002E12FC" w:rsidRDefault="00F174A9" w:rsidP="00F174A9">
      <w:pPr>
        <w:pStyle w:val="Normal"/>
        <w:ind w:left="880"/>
        <w:rPr>
          <w:sz w:val="22"/>
          <w:szCs w:val="22"/>
        </w:rPr>
      </w:pPr>
      <w:r w:rsidRPr="002E12FC">
        <w:rPr>
          <w:sz w:val="22"/>
          <w:szCs w:val="22"/>
        </w:rPr>
        <w:t>2. поднимается и опускается</w:t>
      </w:r>
    </w:p>
    <w:p w:rsidR="000E7530" w:rsidRPr="002E12FC" w:rsidRDefault="000E7530" w:rsidP="00F174A9">
      <w:pPr>
        <w:pStyle w:val="Normal"/>
        <w:ind w:left="880"/>
        <w:rPr>
          <w:sz w:val="22"/>
          <w:szCs w:val="22"/>
        </w:rPr>
      </w:pPr>
    </w:p>
    <w:p w:rsidR="00F174A9" w:rsidRPr="002E12FC" w:rsidRDefault="00F174A9" w:rsidP="00F174A9">
      <w:pPr>
        <w:pStyle w:val="Normal"/>
        <w:spacing w:line="220" w:lineRule="auto"/>
        <w:ind w:left="0"/>
        <w:rPr>
          <w:sz w:val="22"/>
          <w:szCs w:val="22"/>
        </w:rPr>
      </w:pPr>
      <w:r w:rsidRPr="002E12FC">
        <w:rPr>
          <w:sz w:val="22"/>
          <w:szCs w:val="22"/>
        </w:rPr>
        <w:t xml:space="preserve">2. </w:t>
      </w:r>
      <w:r w:rsidRPr="002E12FC">
        <w:rPr>
          <w:sz w:val="22"/>
          <w:szCs w:val="22"/>
        </w:rPr>
        <w:t>Подвижным блоком называют такой блок, ось которого при поднятии грузов ...</w:t>
      </w:r>
    </w:p>
    <w:p w:rsidR="00F174A9" w:rsidRPr="002E12FC" w:rsidRDefault="00F174A9" w:rsidP="00F174A9">
      <w:pPr>
        <w:pStyle w:val="Normal"/>
        <w:spacing w:before="100"/>
        <w:ind w:left="880"/>
        <w:rPr>
          <w:sz w:val="22"/>
          <w:szCs w:val="22"/>
        </w:rPr>
      </w:pPr>
      <w:r w:rsidRPr="002E12FC">
        <w:rPr>
          <w:sz w:val="22"/>
          <w:szCs w:val="22"/>
        </w:rPr>
        <w:t>1. не под</w:t>
      </w:r>
      <w:r w:rsidR="000E7530" w:rsidRPr="002E12FC">
        <w:rPr>
          <w:sz w:val="22"/>
          <w:szCs w:val="22"/>
        </w:rPr>
        <w:t>нимается и не опускается</w:t>
      </w:r>
    </w:p>
    <w:p w:rsidR="00F174A9" w:rsidRPr="002E12FC" w:rsidRDefault="000E7530" w:rsidP="00F174A9">
      <w:pPr>
        <w:pStyle w:val="Normal"/>
        <w:ind w:left="880"/>
        <w:rPr>
          <w:sz w:val="22"/>
          <w:szCs w:val="22"/>
        </w:rPr>
      </w:pPr>
      <w:r w:rsidRPr="002E12FC">
        <w:rPr>
          <w:sz w:val="22"/>
          <w:szCs w:val="22"/>
        </w:rPr>
        <w:t>2. поднимается и опускается</w:t>
      </w:r>
    </w:p>
    <w:p w:rsidR="000E7530" w:rsidRPr="002E12FC" w:rsidRDefault="000E7530" w:rsidP="00F174A9">
      <w:pPr>
        <w:pStyle w:val="Normal"/>
        <w:ind w:left="880"/>
        <w:rPr>
          <w:sz w:val="22"/>
          <w:szCs w:val="22"/>
        </w:rPr>
      </w:pPr>
    </w:p>
    <w:p w:rsidR="000E7530" w:rsidRPr="002E12FC" w:rsidRDefault="00F174A9" w:rsidP="00F174A9">
      <w:pPr>
        <w:pStyle w:val="Normal"/>
        <w:spacing w:line="220" w:lineRule="auto"/>
        <w:ind w:left="880" w:hanging="800"/>
        <w:rPr>
          <w:sz w:val="22"/>
          <w:szCs w:val="22"/>
        </w:rPr>
      </w:pPr>
      <w:r w:rsidRPr="002E12FC">
        <w:rPr>
          <w:sz w:val="22"/>
          <w:szCs w:val="22"/>
        </w:rPr>
        <w:t xml:space="preserve">3. </w:t>
      </w:r>
      <w:r w:rsidRPr="002E12FC">
        <w:rPr>
          <w:sz w:val="22"/>
          <w:szCs w:val="22"/>
        </w:rPr>
        <w:t>Каким номером на рисунке 67 обозначен подвижный блок?</w:t>
      </w:r>
    </w:p>
    <w:tbl>
      <w:tblPr>
        <w:tblStyle w:val="a3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835"/>
      </w:tblGrid>
      <w:tr w:rsidR="000E7530" w:rsidRPr="002E12FC" w:rsidTr="000E7530">
        <w:tc>
          <w:tcPr>
            <w:tcW w:w="1559" w:type="dxa"/>
          </w:tcPr>
          <w:p w:rsidR="000E7530" w:rsidRPr="002E12FC" w:rsidRDefault="000E7530" w:rsidP="00F174A9">
            <w:pPr>
              <w:pStyle w:val="Normal"/>
              <w:spacing w:line="220" w:lineRule="auto"/>
              <w:ind w:left="0"/>
              <w:rPr>
                <w:sz w:val="22"/>
                <w:szCs w:val="22"/>
              </w:rPr>
            </w:pPr>
            <w:r w:rsidRPr="002E12FC">
              <w:rPr>
                <w:noProof/>
                <w:sz w:val="22"/>
                <w:szCs w:val="22"/>
              </w:rPr>
              <w:drawing>
                <wp:inline distT="0" distB="0" distL="0" distR="0" wp14:anchorId="40EFD87E" wp14:editId="6B08EE25">
                  <wp:extent cx="727200" cy="1304834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924" cy="1327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0E7530" w:rsidRPr="002E12FC" w:rsidRDefault="000E7530" w:rsidP="00F174A9">
            <w:pPr>
              <w:pStyle w:val="Normal"/>
              <w:spacing w:line="220" w:lineRule="auto"/>
              <w:ind w:left="0"/>
              <w:rPr>
                <w:sz w:val="22"/>
                <w:szCs w:val="22"/>
              </w:rPr>
            </w:pPr>
          </w:p>
          <w:p w:rsidR="002E12FC" w:rsidRDefault="002E12FC" w:rsidP="002E12FC">
            <w:pPr>
              <w:pStyle w:val="Normal"/>
              <w:spacing w:line="22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Один</w:t>
            </w:r>
          </w:p>
          <w:p w:rsidR="002E12FC" w:rsidRDefault="002E12FC" w:rsidP="002E12FC">
            <w:pPr>
              <w:pStyle w:val="Normal"/>
              <w:spacing w:line="22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Два</w:t>
            </w:r>
          </w:p>
          <w:p w:rsidR="000E7530" w:rsidRPr="002E12FC" w:rsidRDefault="002E12FC" w:rsidP="002E12FC">
            <w:pPr>
              <w:pStyle w:val="Normal"/>
              <w:spacing w:line="22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Три</w:t>
            </w:r>
          </w:p>
          <w:p w:rsidR="000E7530" w:rsidRPr="002E12FC" w:rsidRDefault="000E7530" w:rsidP="00F174A9">
            <w:pPr>
              <w:pStyle w:val="Normal"/>
              <w:spacing w:line="220" w:lineRule="auto"/>
              <w:ind w:left="0"/>
              <w:rPr>
                <w:sz w:val="22"/>
                <w:szCs w:val="22"/>
              </w:rPr>
            </w:pPr>
          </w:p>
        </w:tc>
      </w:tr>
    </w:tbl>
    <w:p w:rsidR="00F174A9" w:rsidRPr="002E12FC" w:rsidRDefault="00F174A9" w:rsidP="00F174A9">
      <w:pPr>
        <w:pStyle w:val="Normal"/>
        <w:spacing w:line="220" w:lineRule="auto"/>
        <w:ind w:left="880" w:hanging="800"/>
        <w:rPr>
          <w:sz w:val="22"/>
          <w:szCs w:val="22"/>
        </w:rPr>
      </w:pPr>
      <w:r w:rsidRPr="002E12FC">
        <w:rPr>
          <w:sz w:val="22"/>
          <w:szCs w:val="22"/>
        </w:rPr>
        <w:t xml:space="preserve"> </w:t>
      </w:r>
    </w:p>
    <w:p w:rsidR="00F174A9" w:rsidRPr="002E12FC" w:rsidRDefault="00F174A9" w:rsidP="00F174A9">
      <w:pPr>
        <w:pStyle w:val="Normal"/>
        <w:spacing w:before="100" w:line="220" w:lineRule="auto"/>
        <w:ind w:left="880" w:hanging="800"/>
        <w:rPr>
          <w:sz w:val="22"/>
          <w:szCs w:val="22"/>
        </w:rPr>
      </w:pPr>
      <w:r w:rsidRPr="002E12FC">
        <w:rPr>
          <w:sz w:val="22"/>
          <w:szCs w:val="22"/>
        </w:rPr>
        <w:t xml:space="preserve">4. </w:t>
      </w:r>
      <w:r w:rsidRPr="002E12FC">
        <w:rPr>
          <w:sz w:val="22"/>
          <w:szCs w:val="22"/>
        </w:rPr>
        <w:t>Какую силу надо приложить к концу веревки, чтобы под</w:t>
      </w:r>
      <w:r w:rsidRPr="002E12FC">
        <w:rPr>
          <w:sz w:val="22"/>
          <w:szCs w:val="22"/>
        </w:rPr>
        <w:softHyphen/>
        <w:t>нять груз массой 100 кг (рис. 67)?</w:t>
      </w:r>
    </w:p>
    <w:p w:rsidR="00F174A9" w:rsidRPr="002E12FC" w:rsidRDefault="00F174A9" w:rsidP="00F174A9">
      <w:pPr>
        <w:pStyle w:val="Normal"/>
        <w:spacing w:before="60"/>
        <w:rPr>
          <w:sz w:val="22"/>
          <w:szCs w:val="22"/>
        </w:rPr>
      </w:pPr>
      <w:r w:rsidRPr="002E12FC">
        <w:rPr>
          <w:sz w:val="22"/>
          <w:szCs w:val="22"/>
        </w:rPr>
        <w:t>1. 2000 Н; 2. 1000 Н; 3. 500 Н; 4. 250 Н.</w:t>
      </w:r>
    </w:p>
    <w:p w:rsidR="000E7530" w:rsidRPr="002E12FC" w:rsidRDefault="000E7530" w:rsidP="00F174A9">
      <w:pPr>
        <w:pStyle w:val="Normal"/>
        <w:spacing w:before="60"/>
        <w:rPr>
          <w:sz w:val="22"/>
          <w:szCs w:val="22"/>
        </w:rPr>
      </w:pPr>
    </w:p>
    <w:p w:rsidR="002E12FC" w:rsidRDefault="00F174A9" w:rsidP="002E12FC">
      <w:pPr>
        <w:pStyle w:val="a4"/>
        <w:rPr>
          <w:rFonts w:ascii="Times New Roman" w:hAnsi="Times New Roman" w:cs="Times New Roman"/>
        </w:rPr>
      </w:pPr>
      <w:r w:rsidRPr="002E12FC">
        <w:rPr>
          <w:rFonts w:ascii="Times New Roman" w:hAnsi="Times New Roman" w:cs="Times New Roman"/>
        </w:rPr>
        <w:t xml:space="preserve">5. </w:t>
      </w:r>
      <w:r w:rsidRPr="002E12FC">
        <w:rPr>
          <w:rFonts w:ascii="Times New Roman" w:hAnsi="Times New Roman" w:cs="Times New Roman"/>
        </w:rPr>
        <w:t xml:space="preserve">Одинаковы ли будут показания динамометра во всех трех положениях для удержания груза массой </w:t>
      </w:r>
      <w:r w:rsidRPr="002E12FC">
        <w:rPr>
          <w:rFonts w:ascii="Times New Roman" w:hAnsi="Times New Roman" w:cs="Times New Roman"/>
          <w:i/>
        </w:rPr>
        <w:t>т</w:t>
      </w:r>
      <w:r w:rsidR="002E12FC" w:rsidRPr="002E12FC">
        <w:rPr>
          <w:rFonts w:ascii="Times New Roman" w:hAnsi="Times New Roman" w:cs="Times New Roman"/>
        </w:rPr>
        <w:t xml:space="preserve"> </w:t>
      </w:r>
    </w:p>
    <w:p w:rsidR="00F174A9" w:rsidRPr="002E12FC" w:rsidRDefault="00F174A9" w:rsidP="002E12FC">
      <w:pPr>
        <w:pStyle w:val="a4"/>
        <w:rPr>
          <w:rFonts w:ascii="Times New Roman" w:hAnsi="Times New Roman" w:cs="Times New Roman"/>
        </w:rPr>
      </w:pPr>
      <w:r w:rsidRPr="002E12FC">
        <w:rPr>
          <w:rFonts w:ascii="Times New Roman" w:hAnsi="Times New Roman" w:cs="Times New Roman"/>
        </w:rPr>
        <w:t xml:space="preserve">(рис. 68)? </w:t>
      </w:r>
    </w:p>
    <w:tbl>
      <w:tblPr>
        <w:tblStyle w:val="a3"/>
        <w:tblW w:w="10211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943"/>
      </w:tblGrid>
      <w:tr w:rsidR="000E7530" w:rsidRPr="002E12FC" w:rsidTr="002E12FC">
        <w:tc>
          <w:tcPr>
            <w:tcW w:w="2268" w:type="dxa"/>
          </w:tcPr>
          <w:p w:rsidR="000E7530" w:rsidRPr="002E12FC" w:rsidRDefault="000E7530" w:rsidP="00F174A9">
            <w:pPr>
              <w:pStyle w:val="Normal"/>
              <w:spacing w:before="60" w:line="220" w:lineRule="auto"/>
              <w:ind w:left="0"/>
              <w:rPr>
                <w:sz w:val="22"/>
                <w:szCs w:val="22"/>
              </w:rPr>
            </w:pPr>
            <w:r w:rsidRPr="002E12FC">
              <w:rPr>
                <w:noProof/>
                <w:sz w:val="22"/>
                <w:szCs w:val="22"/>
              </w:rPr>
              <w:drawing>
                <wp:inline distT="0" distB="0" distL="0" distR="0" wp14:anchorId="0DCA0FF2" wp14:editId="723FB063">
                  <wp:extent cx="1274400" cy="1149634"/>
                  <wp:effectExtent l="0" t="0" r="254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787" cy="1152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3" w:type="dxa"/>
          </w:tcPr>
          <w:p w:rsidR="000E7530" w:rsidRPr="002E12FC" w:rsidRDefault="000E7530" w:rsidP="000E7530">
            <w:pPr>
              <w:pStyle w:val="Normal"/>
              <w:spacing w:before="60" w:line="220" w:lineRule="auto"/>
              <w:ind w:left="880" w:hanging="800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>В ... положении динамометр покажет наибольшую силу.</w:t>
            </w:r>
          </w:p>
          <w:p w:rsidR="000E7530" w:rsidRPr="002E12FC" w:rsidRDefault="000E7530" w:rsidP="000E7530">
            <w:pPr>
              <w:pStyle w:val="Normal"/>
              <w:spacing w:before="60" w:line="220" w:lineRule="auto"/>
              <w:ind w:left="880" w:hanging="800"/>
              <w:rPr>
                <w:sz w:val="22"/>
                <w:szCs w:val="22"/>
              </w:rPr>
            </w:pPr>
          </w:p>
          <w:p w:rsidR="002E12FC" w:rsidRDefault="000E7530" w:rsidP="000E7530">
            <w:pPr>
              <w:pStyle w:val="Normal"/>
              <w:spacing w:line="220" w:lineRule="auto"/>
              <w:ind w:left="0" w:right="600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 xml:space="preserve">1. первом </w:t>
            </w:r>
          </w:p>
          <w:p w:rsidR="002E12FC" w:rsidRDefault="000E7530" w:rsidP="000E7530">
            <w:pPr>
              <w:pStyle w:val="Normal"/>
              <w:spacing w:line="220" w:lineRule="auto"/>
              <w:ind w:left="0" w:right="600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 xml:space="preserve">2. втором </w:t>
            </w:r>
          </w:p>
          <w:p w:rsidR="002E12FC" w:rsidRDefault="000E7530" w:rsidP="000E7530">
            <w:pPr>
              <w:pStyle w:val="Normal"/>
              <w:spacing w:line="220" w:lineRule="auto"/>
              <w:ind w:left="0" w:right="600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 xml:space="preserve">3. третьем </w:t>
            </w:r>
          </w:p>
          <w:p w:rsidR="000E7530" w:rsidRPr="002E12FC" w:rsidRDefault="000E7530" w:rsidP="000E7530">
            <w:pPr>
              <w:pStyle w:val="Normal"/>
              <w:spacing w:line="220" w:lineRule="auto"/>
              <w:ind w:left="0" w:right="600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>4. Показания динамометра будут одинаковые.</w:t>
            </w:r>
          </w:p>
          <w:p w:rsidR="000E7530" w:rsidRPr="002E12FC" w:rsidRDefault="000E7530" w:rsidP="00F174A9">
            <w:pPr>
              <w:pStyle w:val="Normal"/>
              <w:spacing w:before="60" w:line="220" w:lineRule="auto"/>
              <w:ind w:left="0"/>
              <w:rPr>
                <w:sz w:val="22"/>
                <w:szCs w:val="22"/>
              </w:rPr>
            </w:pPr>
          </w:p>
        </w:tc>
      </w:tr>
    </w:tbl>
    <w:p w:rsidR="00F174A9" w:rsidRPr="002E12FC" w:rsidRDefault="00F174A9" w:rsidP="00F174A9">
      <w:pPr>
        <w:pStyle w:val="Normal"/>
        <w:ind w:left="0"/>
        <w:rPr>
          <w:sz w:val="22"/>
          <w:szCs w:val="22"/>
        </w:rPr>
      </w:pPr>
    </w:p>
    <w:p w:rsidR="00F174A9" w:rsidRPr="002E12FC" w:rsidRDefault="00F174A9" w:rsidP="00F174A9">
      <w:pPr>
        <w:pStyle w:val="Normal"/>
        <w:spacing w:line="220" w:lineRule="auto"/>
        <w:ind w:left="360"/>
        <w:rPr>
          <w:sz w:val="22"/>
          <w:szCs w:val="22"/>
        </w:rPr>
      </w:pPr>
      <w:r w:rsidRPr="002E12FC">
        <w:rPr>
          <w:sz w:val="22"/>
          <w:szCs w:val="22"/>
        </w:rPr>
        <w:t xml:space="preserve">6. </w:t>
      </w:r>
      <w:r w:rsidRPr="002E12FC">
        <w:rPr>
          <w:sz w:val="22"/>
          <w:szCs w:val="22"/>
        </w:rPr>
        <w:t>Во сколько раз можно выиграть в силе, пользуясь бло</w:t>
      </w:r>
      <w:r w:rsidRPr="002E12FC">
        <w:rPr>
          <w:sz w:val="22"/>
          <w:szCs w:val="22"/>
        </w:rPr>
        <w:softHyphen/>
        <w:t>ком, установленным так, как изображено на рисунке 69?</w:t>
      </w: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6"/>
        <w:gridCol w:w="6939"/>
      </w:tblGrid>
      <w:tr w:rsidR="000E7530" w:rsidRPr="002E12FC" w:rsidTr="000E7530">
        <w:tc>
          <w:tcPr>
            <w:tcW w:w="2896" w:type="dxa"/>
          </w:tcPr>
          <w:p w:rsidR="000E7530" w:rsidRPr="002E12FC" w:rsidRDefault="000E7530" w:rsidP="00F174A9">
            <w:pPr>
              <w:pStyle w:val="Normal"/>
              <w:spacing w:line="220" w:lineRule="auto"/>
              <w:ind w:left="0"/>
              <w:rPr>
                <w:sz w:val="22"/>
                <w:szCs w:val="22"/>
              </w:rPr>
            </w:pPr>
            <w:r w:rsidRPr="002E12FC">
              <w:rPr>
                <w:noProof/>
                <w:sz w:val="22"/>
                <w:szCs w:val="22"/>
              </w:rPr>
              <w:drawing>
                <wp:inline distT="0" distB="0" distL="0" distR="0" wp14:anchorId="580B59E4" wp14:editId="5E28EA06">
                  <wp:extent cx="1627200" cy="1158566"/>
                  <wp:effectExtent l="0" t="0" r="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652" cy="1165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9" w:type="dxa"/>
          </w:tcPr>
          <w:p w:rsidR="000E7530" w:rsidRPr="002E12FC" w:rsidRDefault="000E7530" w:rsidP="000E7530">
            <w:pPr>
              <w:pStyle w:val="Normal"/>
              <w:spacing w:before="60"/>
              <w:ind w:left="263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ab/>
              <w:t>1. Выигрыша в силе не будет.</w:t>
            </w:r>
          </w:p>
          <w:p w:rsidR="000E7530" w:rsidRPr="002E12FC" w:rsidRDefault="000E7530" w:rsidP="000E7530">
            <w:pPr>
              <w:pStyle w:val="Normal"/>
              <w:ind w:left="263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ab/>
              <w:t>2. В 2 раза.</w:t>
            </w:r>
          </w:p>
          <w:p w:rsidR="000E7530" w:rsidRPr="002E12FC" w:rsidRDefault="000E7530" w:rsidP="000E7530">
            <w:pPr>
              <w:pStyle w:val="Normal"/>
              <w:ind w:left="263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ab/>
              <w:t>3. В 3 раза.</w:t>
            </w:r>
          </w:p>
          <w:p w:rsidR="000E7530" w:rsidRPr="002E12FC" w:rsidRDefault="000E7530" w:rsidP="000E7530">
            <w:pPr>
              <w:pStyle w:val="Normal"/>
              <w:ind w:left="263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ab/>
              <w:t>4. В 4 раза.</w:t>
            </w:r>
          </w:p>
          <w:p w:rsidR="000E7530" w:rsidRPr="002E12FC" w:rsidRDefault="000E7530" w:rsidP="00F174A9">
            <w:pPr>
              <w:pStyle w:val="Normal"/>
              <w:spacing w:line="220" w:lineRule="auto"/>
              <w:ind w:left="0"/>
              <w:rPr>
                <w:sz w:val="22"/>
                <w:szCs w:val="22"/>
              </w:rPr>
            </w:pPr>
          </w:p>
        </w:tc>
      </w:tr>
    </w:tbl>
    <w:p w:rsidR="000E7530" w:rsidRPr="002E12FC" w:rsidRDefault="000E7530" w:rsidP="00F174A9">
      <w:pPr>
        <w:pStyle w:val="Normal"/>
        <w:spacing w:line="220" w:lineRule="auto"/>
        <w:ind w:left="360"/>
        <w:rPr>
          <w:sz w:val="22"/>
          <w:szCs w:val="22"/>
        </w:rPr>
      </w:pPr>
    </w:p>
    <w:p w:rsidR="000E7530" w:rsidRPr="002E12FC" w:rsidRDefault="00F174A9" w:rsidP="00F174A9">
      <w:pPr>
        <w:pStyle w:val="Normal"/>
        <w:spacing w:before="60" w:line="220" w:lineRule="auto"/>
        <w:ind w:left="280"/>
        <w:rPr>
          <w:sz w:val="22"/>
          <w:szCs w:val="22"/>
        </w:rPr>
      </w:pPr>
      <w:r w:rsidRPr="002E12FC">
        <w:rPr>
          <w:sz w:val="22"/>
          <w:szCs w:val="22"/>
        </w:rPr>
        <w:t xml:space="preserve">7. </w:t>
      </w:r>
      <w:r w:rsidRPr="002E12FC">
        <w:rPr>
          <w:sz w:val="22"/>
          <w:szCs w:val="22"/>
        </w:rPr>
        <w:t xml:space="preserve">С помощью рычага и блока поднимают груз (рис. 70). </w:t>
      </w:r>
    </w:p>
    <w:tbl>
      <w:tblPr>
        <w:tblStyle w:val="a3"/>
        <w:tblW w:w="0" w:type="auto"/>
        <w:tblInd w:w="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1"/>
        <w:gridCol w:w="7223"/>
      </w:tblGrid>
      <w:tr w:rsidR="000E7530" w:rsidRPr="002E12FC" w:rsidTr="000E7530">
        <w:tc>
          <w:tcPr>
            <w:tcW w:w="2692" w:type="dxa"/>
          </w:tcPr>
          <w:p w:rsidR="000E7530" w:rsidRPr="002E12FC" w:rsidRDefault="000E7530" w:rsidP="00F174A9">
            <w:pPr>
              <w:pStyle w:val="Normal"/>
              <w:spacing w:before="60" w:line="220" w:lineRule="auto"/>
              <w:ind w:left="0"/>
              <w:rPr>
                <w:sz w:val="22"/>
                <w:szCs w:val="22"/>
              </w:rPr>
            </w:pPr>
            <w:r w:rsidRPr="002E12FC">
              <w:rPr>
                <w:noProof/>
                <w:sz w:val="22"/>
                <w:szCs w:val="22"/>
              </w:rPr>
              <w:drawing>
                <wp:inline distT="0" distB="0" distL="0" distR="0" wp14:anchorId="64DEE430" wp14:editId="4DDFA4DB">
                  <wp:extent cx="1591200" cy="1130257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894" cy="1135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3" w:type="dxa"/>
          </w:tcPr>
          <w:p w:rsidR="000E7530" w:rsidRPr="002E12FC" w:rsidRDefault="000E7530" w:rsidP="000E7530">
            <w:pPr>
              <w:pStyle w:val="Normal"/>
              <w:spacing w:before="60" w:line="220" w:lineRule="auto"/>
              <w:ind w:left="280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>Во сколько раз можно в</w:t>
            </w:r>
            <w:r w:rsidRPr="002E12FC">
              <w:rPr>
                <w:sz w:val="22"/>
                <w:szCs w:val="22"/>
              </w:rPr>
              <w:t xml:space="preserve">ыиграть в силе, пользуясь этим </w:t>
            </w:r>
            <w:r w:rsidRPr="002E12FC">
              <w:rPr>
                <w:sz w:val="22"/>
                <w:szCs w:val="22"/>
              </w:rPr>
              <w:t>приспособлением?</w:t>
            </w:r>
          </w:p>
          <w:p w:rsidR="000E7530" w:rsidRPr="002E12FC" w:rsidRDefault="000E7530" w:rsidP="000E7530">
            <w:pPr>
              <w:pStyle w:val="Normal"/>
              <w:spacing w:before="40"/>
              <w:ind w:left="1200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>1. В 5 раз</w:t>
            </w:r>
          </w:p>
          <w:p w:rsidR="000E7530" w:rsidRPr="002E12FC" w:rsidRDefault="000E7530" w:rsidP="000E7530">
            <w:pPr>
              <w:pStyle w:val="Normal"/>
              <w:spacing w:before="40"/>
              <w:ind w:left="1200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>2. В 10 раз</w:t>
            </w:r>
          </w:p>
          <w:p w:rsidR="000E7530" w:rsidRPr="002E12FC" w:rsidRDefault="000E7530" w:rsidP="000E7530">
            <w:pPr>
              <w:pStyle w:val="Normal"/>
              <w:spacing w:before="40"/>
              <w:ind w:left="1200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>3. В 6 раз</w:t>
            </w:r>
          </w:p>
          <w:p w:rsidR="000E7530" w:rsidRPr="002E12FC" w:rsidRDefault="000E7530" w:rsidP="000E7530">
            <w:pPr>
              <w:pStyle w:val="Normal"/>
              <w:spacing w:before="40"/>
              <w:ind w:left="1200"/>
              <w:rPr>
                <w:sz w:val="22"/>
                <w:szCs w:val="22"/>
              </w:rPr>
            </w:pPr>
            <w:r w:rsidRPr="002E12FC">
              <w:rPr>
                <w:sz w:val="22"/>
                <w:szCs w:val="22"/>
              </w:rPr>
              <w:t>4. В 7 раз.</w:t>
            </w:r>
          </w:p>
          <w:p w:rsidR="000E7530" w:rsidRPr="002E12FC" w:rsidRDefault="000E7530" w:rsidP="00F174A9">
            <w:pPr>
              <w:pStyle w:val="Normal"/>
              <w:spacing w:before="60" w:line="220" w:lineRule="auto"/>
              <w:ind w:left="0"/>
              <w:rPr>
                <w:sz w:val="22"/>
                <w:szCs w:val="22"/>
              </w:rPr>
            </w:pPr>
          </w:p>
        </w:tc>
      </w:tr>
    </w:tbl>
    <w:p w:rsidR="00F174A9" w:rsidRPr="002E12FC" w:rsidRDefault="00F174A9" w:rsidP="00F174A9">
      <w:pPr>
        <w:pStyle w:val="Normal"/>
        <w:spacing w:line="220" w:lineRule="auto"/>
        <w:ind w:left="320"/>
        <w:rPr>
          <w:sz w:val="22"/>
          <w:szCs w:val="22"/>
        </w:rPr>
      </w:pPr>
      <w:r w:rsidRPr="002E12FC">
        <w:rPr>
          <w:sz w:val="22"/>
          <w:szCs w:val="22"/>
        </w:rPr>
        <w:t xml:space="preserve">8. </w:t>
      </w:r>
      <w:r w:rsidRPr="002E12FC">
        <w:rPr>
          <w:sz w:val="22"/>
          <w:szCs w:val="22"/>
        </w:rPr>
        <w:t>Какой груз можно поднять при помощи приспособления, изображенного на рисунке 70, прилагая силу 30 Н?</w:t>
      </w:r>
    </w:p>
    <w:p w:rsidR="002E12FC" w:rsidRDefault="002E12FC" w:rsidP="000E7530">
      <w:pPr>
        <w:pStyle w:val="Normal"/>
        <w:spacing w:before="60"/>
        <w:ind w:left="1200"/>
        <w:rPr>
          <w:sz w:val="22"/>
          <w:szCs w:val="22"/>
        </w:rPr>
      </w:pPr>
      <w:r>
        <w:rPr>
          <w:sz w:val="22"/>
          <w:szCs w:val="22"/>
        </w:rPr>
        <w:t>1. 30 Н</w:t>
      </w:r>
    </w:p>
    <w:p w:rsidR="002E12FC" w:rsidRDefault="002E12FC" w:rsidP="000E7530">
      <w:pPr>
        <w:pStyle w:val="Normal"/>
        <w:spacing w:before="60"/>
        <w:ind w:left="1200"/>
        <w:rPr>
          <w:sz w:val="22"/>
          <w:szCs w:val="22"/>
        </w:rPr>
      </w:pPr>
      <w:r>
        <w:rPr>
          <w:sz w:val="22"/>
          <w:szCs w:val="22"/>
        </w:rPr>
        <w:t>2. 300 Н</w:t>
      </w:r>
    </w:p>
    <w:p w:rsidR="002E12FC" w:rsidRDefault="002E12FC" w:rsidP="000E7530">
      <w:pPr>
        <w:pStyle w:val="Normal"/>
        <w:spacing w:before="60"/>
        <w:ind w:left="1200"/>
        <w:rPr>
          <w:sz w:val="22"/>
          <w:szCs w:val="22"/>
        </w:rPr>
      </w:pPr>
      <w:r>
        <w:rPr>
          <w:sz w:val="22"/>
          <w:szCs w:val="22"/>
        </w:rPr>
        <w:t>3. 3000 Н</w:t>
      </w:r>
    </w:p>
    <w:p w:rsidR="002E12FC" w:rsidRDefault="002E12FC" w:rsidP="000E7530">
      <w:pPr>
        <w:pStyle w:val="Normal"/>
        <w:spacing w:before="60"/>
        <w:ind w:left="1200"/>
        <w:rPr>
          <w:sz w:val="22"/>
          <w:szCs w:val="22"/>
        </w:rPr>
      </w:pPr>
      <w:r>
        <w:rPr>
          <w:sz w:val="22"/>
          <w:szCs w:val="22"/>
        </w:rPr>
        <w:t>4. 480 Н</w:t>
      </w:r>
    </w:p>
    <w:p w:rsidR="00F174A9" w:rsidRPr="002E12FC" w:rsidRDefault="00F174A9" w:rsidP="000E7530">
      <w:pPr>
        <w:pStyle w:val="Normal"/>
        <w:spacing w:before="60"/>
        <w:ind w:left="1200"/>
        <w:rPr>
          <w:sz w:val="22"/>
          <w:szCs w:val="22"/>
        </w:rPr>
      </w:pPr>
      <w:r w:rsidRPr="002E12FC">
        <w:rPr>
          <w:sz w:val="22"/>
          <w:szCs w:val="22"/>
        </w:rPr>
        <w:t>5. 150 Н.</w:t>
      </w:r>
    </w:p>
    <w:p w:rsidR="003C3F8E" w:rsidRPr="000E7530" w:rsidRDefault="003C3F8E" w:rsidP="002E12FC">
      <w:pPr>
        <w:pStyle w:val="1"/>
        <w:numPr>
          <w:ilvl w:val="0"/>
          <w:numId w:val="5"/>
        </w:numPr>
        <w:spacing w:line="220" w:lineRule="auto"/>
        <w:ind w:left="284"/>
        <w:rPr>
          <w:sz w:val="22"/>
          <w:szCs w:val="22"/>
        </w:rPr>
      </w:pPr>
      <w:bookmarkStart w:id="0" w:name="_GoBack"/>
      <w:bookmarkEnd w:id="0"/>
      <w:r w:rsidRPr="000E7530">
        <w:rPr>
          <w:sz w:val="22"/>
          <w:szCs w:val="22"/>
        </w:rPr>
        <w:lastRenderedPageBreak/>
        <w:t>Рабочий, прилагая силу 200 Н, поднял груз с помощью подвижного блока на высоту 6 м.</w:t>
      </w:r>
    </w:p>
    <w:p w:rsidR="003C3F8E" w:rsidRPr="000E7530" w:rsidRDefault="003C3F8E" w:rsidP="003C3F8E">
      <w:pPr>
        <w:pStyle w:val="1"/>
        <w:spacing w:line="220" w:lineRule="auto"/>
        <w:ind w:left="680"/>
        <w:rPr>
          <w:sz w:val="22"/>
          <w:szCs w:val="22"/>
        </w:rPr>
      </w:pPr>
    </w:p>
    <w:tbl>
      <w:tblPr>
        <w:tblStyle w:val="a3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2"/>
        <w:gridCol w:w="6373"/>
      </w:tblGrid>
      <w:tr w:rsidR="003C3F8E" w:rsidRPr="000E7530" w:rsidTr="002E12FC">
        <w:tc>
          <w:tcPr>
            <w:tcW w:w="2292" w:type="dxa"/>
          </w:tcPr>
          <w:p w:rsidR="003C3F8E" w:rsidRPr="000E7530" w:rsidRDefault="003C3F8E" w:rsidP="002E12FC">
            <w:pPr>
              <w:pStyle w:val="1"/>
              <w:spacing w:line="220" w:lineRule="auto"/>
              <w:ind w:left="0"/>
              <w:rPr>
                <w:sz w:val="22"/>
                <w:szCs w:val="22"/>
              </w:rPr>
            </w:pPr>
            <w:r w:rsidRPr="000E7530">
              <w:rPr>
                <w:noProof/>
                <w:sz w:val="22"/>
                <w:szCs w:val="22"/>
              </w:rPr>
              <w:drawing>
                <wp:inline distT="0" distB="0" distL="0" distR="0" wp14:anchorId="282530E6" wp14:editId="0B5AFF7D">
                  <wp:extent cx="597600" cy="1269282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548" cy="1303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3" w:type="dxa"/>
          </w:tcPr>
          <w:p w:rsidR="003C3F8E" w:rsidRPr="000E7530" w:rsidRDefault="003C3F8E" w:rsidP="002E12FC">
            <w:pPr>
              <w:pStyle w:val="1"/>
              <w:spacing w:line="220" w:lineRule="auto"/>
              <w:ind w:left="0"/>
              <w:rPr>
                <w:sz w:val="22"/>
                <w:szCs w:val="22"/>
              </w:rPr>
            </w:pPr>
            <w:r w:rsidRPr="000E7530">
              <w:rPr>
                <w:sz w:val="22"/>
                <w:szCs w:val="22"/>
              </w:rPr>
              <w:t>На какое расстояние протянут сво</w:t>
            </w:r>
            <w:r w:rsidRPr="000E7530">
              <w:rPr>
                <w:sz w:val="22"/>
                <w:szCs w:val="22"/>
              </w:rPr>
              <w:softHyphen/>
              <w:t>бодный конец веревки?</w:t>
            </w:r>
          </w:p>
          <w:p w:rsidR="003C3F8E" w:rsidRPr="000E7530" w:rsidRDefault="003C3F8E" w:rsidP="002E12FC">
            <w:pPr>
              <w:pStyle w:val="a4"/>
              <w:rPr>
                <w:rFonts w:ascii="Times New Roman" w:hAnsi="Times New Roman" w:cs="Times New Roman"/>
              </w:rPr>
            </w:pPr>
            <w:r w:rsidRPr="000E7530">
              <w:rPr>
                <w:rFonts w:ascii="Times New Roman" w:hAnsi="Times New Roman" w:cs="Times New Roman"/>
              </w:rPr>
              <w:t>1. 7,5 м</w:t>
            </w:r>
          </w:p>
          <w:p w:rsidR="003C3F8E" w:rsidRPr="000E7530" w:rsidRDefault="003C3F8E" w:rsidP="002E12FC">
            <w:pPr>
              <w:pStyle w:val="a4"/>
              <w:rPr>
                <w:rFonts w:ascii="Times New Roman" w:hAnsi="Times New Roman" w:cs="Times New Roman"/>
              </w:rPr>
            </w:pPr>
            <w:r w:rsidRPr="000E7530">
              <w:rPr>
                <w:rFonts w:ascii="Times New Roman" w:hAnsi="Times New Roman" w:cs="Times New Roman"/>
              </w:rPr>
              <w:t>2. 2 м</w:t>
            </w:r>
          </w:p>
          <w:p w:rsidR="003C3F8E" w:rsidRPr="000E7530" w:rsidRDefault="003C3F8E" w:rsidP="002E12FC">
            <w:pPr>
              <w:pStyle w:val="a4"/>
              <w:rPr>
                <w:rFonts w:ascii="Times New Roman" w:hAnsi="Times New Roman" w:cs="Times New Roman"/>
              </w:rPr>
            </w:pPr>
            <w:r w:rsidRPr="000E7530">
              <w:rPr>
                <w:rFonts w:ascii="Times New Roman" w:hAnsi="Times New Roman" w:cs="Times New Roman"/>
              </w:rPr>
              <w:t>3. 5 м</w:t>
            </w:r>
          </w:p>
          <w:p w:rsidR="003C3F8E" w:rsidRPr="000E7530" w:rsidRDefault="003C3F8E" w:rsidP="002E12FC">
            <w:pPr>
              <w:pStyle w:val="a4"/>
              <w:rPr>
                <w:rFonts w:ascii="Times New Roman" w:hAnsi="Times New Roman" w:cs="Times New Roman"/>
              </w:rPr>
            </w:pPr>
            <w:r w:rsidRPr="000E7530">
              <w:rPr>
                <w:rFonts w:ascii="Times New Roman" w:hAnsi="Times New Roman" w:cs="Times New Roman"/>
              </w:rPr>
              <w:t>4. 2,5 м</w:t>
            </w:r>
          </w:p>
          <w:p w:rsidR="003C3F8E" w:rsidRPr="000E7530" w:rsidRDefault="003C3F8E" w:rsidP="002E12FC">
            <w:pPr>
              <w:pStyle w:val="a4"/>
              <w:rPr>
                <w:rFonts w:ascii="Times New Roman" w:hAnsi="Times New Roman" w:cs="Times New Roman"/>
              </w:rPr>
            </w:pPr>
            <w:r w:rsidRPr="000E7530">
              <w:rPr>
                <w:rFonts w:ascii="Times New Roman" w:hAnsi="Times New Roman" w:cs="Times New Roman"/>
              </w:rPr>
              <w:t>5. 12 м.</w:t>
            </w:r>
          </w:p>
          <w:p w:rsidR="003C3F8E" w:rsidRPr="000E7530" w:rsidRDefault="003C3F8E" w:rsidP="002E12FC">
            <w:pPr>
              <w:pStyle w:val="1"/>
              <w:spacing w:line="220" w:lineRule="auto"/>
              <w:ind w:left="0"/>
              <w:rPr>
                <w:sz w:val="22"/>
                <w:szCs w:val="22"/>
              </w:rPr>
            </w:pPr>
          </w:p>
        </w:tc>
      </w:tr>
    </w:tbl>
    <w:p w:rsidR="003C3F8E" w:rsidRPr="000E7530" w:rsidRDefault="003C3F8E" w:rsidP="003C3F8E">
      <w:pPr>
        <w:pStyle w:val="1"/>
        <w:spacing w:line="220" w:lineRule="auto"/>
        <w:ind w:left="680"/>
        <w:rPr>
          <w:sz w:val="22"/>
          <w:szCs w:val="22"/>
        </w:rPr>
      </w:pPr>
    </w:p>
    <w:p w:rsidR="003C3F8E" w:rsidRPr="000E7530" w:rsidRDefault="00F174A9" w:rsidP="003C3F8E">
      <w:pPr>
        <w:pStyle w:val="1"/>
        <w:spacing w:line="220" w:lineRule="auto"/>
        <w:ind w:left="0"/>
        <w:rPr>
          <w:sz w:val="22"/>
          <w:szCs w:val="22"/>
        </w:rPr>
      </w:pPr>
      <w:r w:rsidRPr="000E7530">
        <w:rPr>
          <w:sz w:val="22"/>
          <w:szCs w:val="22"/>
        </w:rPr>
        <w:t xml:space="preserve">10. </w:t>
      </w:r>
      <w:r w:rsidR="003C3F8E" w:rsidRPr="000E7530">
        <w:rPr>
          <w:sz w:val="22"/>
          <w:szCs w:val="22"/>
        </w:rPr>
        <w:t>Какой массы при этом поднят груз?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1.</w:t>
      </w:r>
      <w:r w:rsidR="00F174A9" w:rsidRPr="000E7530">
        <w:rPr>
          <w:rFonts w:ascii="Times New Roman" w:hAnsi="Times New Roman" w:cs="Times New Roman"/>
        </w:rPr>
        <w:t xml:space="preserve"> </w:t>
      </w:r>
      <w:r w:rsidRPr="000E7530">
        <w:rPr>
          <w:rFonts w:ascii="Times New Roman" w:hAnsi="Times New Roman" w:cs="Times New Roman"/>
        </w:rPr>
        <w:sym w:font="Symbol" w:char="F0BB"/>
      </w:r>
      <w:r w:rsidRPr="000E7530">
        <w:rPr>
          <w:rFonts w:ascii="Times New Roman" w:hAnsi="Times New Roman" w:cs="Times New Roman"/>
        </w:rPr>
        <w:t>25 кг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 xml:space="preserve">2. </w:t>
      </w:r>
      <w:r w:rsidRPr="000E7530">
        <w:rPr>
          <w:rFonts w:ascii="Times New Roman" w:hAnsi="Times New Roman" w:cs="Times New Roman"/>
        </w:rPr>
        <w:sym w:font="Symbol" w:char="F0BB"/>
      </w:r>
      <w:r w:rsidRPr="000E7530">
        <w:rPr>
          <w:rFonts w:ascii="Times New Roman" w:hAnsi="Times New Roman" w:cs="Times New Roman"/>
        </w:rPr>
        <w:t xml:space="preserve"> 75 кг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 xml:space="preserve">3. </w:t>
      </w:r>
      <w:r w:rsidRPr="000E7530">
        <w:rPr>
          <w:rFonts w:ascii="Times New Roman" w:hAnsi="Times New Roman" w:cs="Times New Roman"/>
        </w:rPr>
        <w:sym w:font="Symbol" w:char="F0BB"/>
      </w:r>
      <w:r w:rsidRPr="000E7530">
        <w:rPr>
          <w:rFonts w:ascii="Times New Roman" w:hAnsi="Times New Roman" w:cs="Times New Roman"/>
        </w:rPr>
        <w:t xml:space="preserve"> 50 кг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4.</w:t>
      </w:r>
      <w:r w:rsidRPr="000E7530">
        <w:rPr>
          <w:rFonts w:ascii="Times New Roman" w:hAnsi="Times New Roman" w:cs="Times New Roman"/>
        </w:rPr>
        <w:sym w:font="Symbol" w:char="F0BB"/>
      </w:r>
      <w:r w:rsidRPr="000E7530">
        <w:rPr>
          <w:rFonts w:ascii="Times New Roman" w:hAnsi="Times New Roman" w:cs="Times New Roman"/>
        </w:rPr>
        <w:t xml:space="preserve"> 400 кг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5.</w:t>
      </w:r>
      <w:r w:rsidRPr="000E7530">
        <w:rPr>
          <w:rFonts w:ascii="Times New Roman" w:hAnsi="Times New Roman" w:cs="Times New Roman"/>
        </w:rPr>
        <w:sym w:font="Symbol" w:char="F0BB"/>
      </w:r>
      <w:r w:rsidRPr="000E7530">
        <w:rPr>
          <w:rFonts w:ascii="Times New Roman" w:hAnsi="Times New Roman" w:cs="Times New Roman"/>
        </w:rPr>
        <w:t xml:space="preserve"> 40 кг.</w:t>
      </w:r>
    </w:p>
    <w:p w:rsidR="003C3F8E" w:rsidRPr="000E7530" w:rsidRDefault="00F174A9" w:rsidP="003C3F8E">
      <w:pPr>
        <w:pStyle w:val="1"/>
        <w:spacing w:before="140"/>
        <w:ind w:left="0"/>
        <w:rPr>
          <w:sz w:val="22"/>
          <w:szCs w:val="22"/>
        </w:rPr>
      </w:pPr>
      <w:r w:rsidRPr="000E7530">
        <w:rPr>
          <w:sz w:val="22"/>
          <w:szCs w:val="22"/>
        </w:rPr>
        <w:t xml:space="preserve">11. </w:t>
      </w:r>
      <w:r w:rsidR="003C3F8E" w:rsidRPr="000E7530">
        <w:rPr>
          <w:sz w:val="22"/>
          <w:szCs w:val="22"/>
        </w:rPr>
        <w:t xml:space="preserve">Какова работа </w:t>
      </w:r>
      <w:r w:rsidR="003C3F8E" w:rsidRPr="000E7530">
        <w:rPr>
          <w:sz w:val="22"/>
          <w:szCs w:val="22"/>
          <w:lang w:val="en-US"/>
        </w:rPr>
        <w:t>A</w:t>
      </w:r>
      <w:r w:rsidR="003C3F8E" w:rsidRPr="000E7530">
        <w:rPr>
          <w:sz w:val="22"/>
          <w:szCs w:val="22"/>
          <w:vertAlign w:val="subscript"/>
        </w:rPr>
        <w:t xml:space="preserve">1 </w:t>
      </w:r>
      <w:r w:rsidR="003C3F8E" w:rsidRPr="000E7530">
        <w:rPr>
          <w:sz w:val="22"/>
          <w:szCs w:val="22"/>
        </w:rPr>
        <w:t xml:space="preserve">приложенной силы </w:t>
      </w:r>
      <w:r w:rsidR="003C3F8E" w:rsidRPr="000E7530">
        <w:rPr>
          <w:sz w:val="22"/>
          <w:szCs w:val="22"/>
          <w:lang w:val="en-US"/>
        </w:rPr>
        <w:t>F</w:t>
      </w:r>
      <w:r w:rsidR="003C3F8E" w:rsidRPr="000E7530">
        <w:rPr>
          <w:sz w:val="22"/>
          <w:szCs w:val="22"/>
        </w:rPr>
        <w:t>?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1. 120 Дж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2. 2400 Дж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3. 150 Дж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4. 60 Дж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5. 1500 Дж.</w:t>
      </w:r>
    </w:p>
    <w:p w:rsidR="003C3F8E" w:rsidRPr="000E7530" w:rsidRDefault="00F174A9" w:rsidP="003C3F8E">
      <w:pPr>
        <w:pStyle w:val="1"/>
        <w:spacing w:before="200"/>
        <w:ind w:left="0"/>
        <w:rPr>
          <w:sz w:val="22"/>
          <w:szCs w:val="22"/>
        </w:rPr>
      </w:pPr>
      <w:r w:rsidRPr="000E7530">
        <w:rPr>
          <w:sz w:val="22"/>
          <w:szCs w:val="22"/>
        </w:rPr>
        <w:t>12</w:t>
      </w:r>
      <w:r w:rsidR="003C3F8E" w:rsidRPr="000E7530">
        <w:rPr>
          <w:sz w:val="22"/>
          <w:szCs w:val="22"/>
        </w:rPr>
        <w:t xml:space="preserve">. Какова работа </w:t>
      </w:r>
      <w:r w:rsidR="003C3F8E" w:rsidRPr="000E7530">
        <w:rPr>
          <w:sz w:val="22"/>
          <w:szCs w:val="22"/>
          <w:lang w:val="en-US"/>
        </w:rPr>
        <w:t>A</w:t>
      </w:r>
      <w:r w:rsidR="003C3F8E" w:rsidRPr="000E7530">
        <w:rPr>
          <w:sz w:val="22"/>
          <w:szCs w:val="22"/>
          <w:vertAlign w:val="subscript"/>
        </w:rPr>
        <w:t xml:space="preserve">2 </w:t>
      </w:r>
      <w:r w:rsidR="003C3F8E" w:rsidRPr="000E7530">
        <w:rPr>
          <w:sz w:val="22"/>
          <w:szCs w:val="22"/>
        </w:rPr>
        <w:t xml:space="preserve">силы тяжести </w:t>
      </w:r>
      <w:r w:rsidR="003C3F8E" w:rsidRPr="000E7530">
        <w:rPr>
          <w:sz w:val="22"/>
          <w:szCs w:val="22"/>
          <w:lang w:val="en-US"/>
        </w:rPr>
        <w:t>F</w:t>
      </w:r>
      <w:r w:rsidR="003C3F8E" w:rsidRPr="000E7530">
        <w:rPr>
          <w:sz w:val="22"/>
          <w:szCs w:val="22"/>
          <w:vertAlign w:val="subscript"/>
        </w:rPr>
        <w:t>Т</w:t>
      </w:r>
      <w:r w:rsidR="003C3F8E" w:rsidRPr="000E7530">
        <w:rPr>
          <w:sz w:val="22"/>
          <w:szCs w:val="22"/>
        </w:rPr>
        <w:t>?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1. 150 Дж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2. 60 Дж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3. 1500 Дж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4. 2400 Дж</w:t>
      </w:r>
    </w:p>
    <w:p w:rsidR="003C3F8E" w:rsidRPr="000E7530" w:rsidRDefault="003C3F8E" w:rsidP="00F174A9">
      <w:pPr>
        <w:pStyle w:val="a4"/>
        <w:ind w:left="284"/>
        <w:rPr>
          <w:rFonts w:ascii="Times New Roman" w:hAnsi="Times New Roman" w:cs="Times New Roman"/>
        </w:rPr>
      </w:pPr>
      <w:r w:rsidRPr="000E7530">
        <w:rPr>
          <w:rFonts w:ascii="Times New Roman" w:hAnsi="Times New Roman" w:cs="Times New Roman"/>
        </w:rPr>
        <w:t>5. 600 Дж.</w:t>
      </w:r>
    </w:p>
    <w:p w:rsidR="003C3F8E" w:rsidRPr="000E7530" w:rsidRDefault="00F174A9" w:rsidP="003C3F8E">
      <w:pPr>
        <w:pStyle w:val="1"/>
        <w:spacing w:before="160" w:line="220" w:lineRule="auto"/>
        <w:ind w:left="0"/>
        <w:rPr>
          <w:sz w:val="22"/>
          <w:szCs w:val="22"/>
        </w:rPr>
      </w:pPr>
      <w:r w:rsidRPr="000E7530">
        <w:rPr>
          <w:sz w:val="22"/>
          <w:szCs w:val="22"/>
        </w:rPr>
        <w:t>13</w:t>
      </w:r>
      <w:r w:rsidR="003C3F8E" w:rsidRPr="000E7530">
        <w:rPr>
          <w:sz w:val="22"/>
          <w:szCs w:val="22"/>
        </w:rPr>
        <w:t xml:space="preserve">. Сравните работу силы тяжести </w:t>
      </w:r>
      <w:r w:rsidR="003C3F8E" w:rsidRPr="000E7530">
        <w:rPr>
          <w:sz w:val="22"/>
          <w:szCs w:val="22"/>
          <w:lang w:val="en-US"/>
        </w:rPr>
        <w:t>A</w:t>
      </w:r>
      <w:r w:rsidR="003C3F8E" w:rsidRPr="000E7530">
        <w:rPr>
          <w:sz w:val="22"/>
          <w:szCs w:val="22"/>
          <w:vertAlign w:val="subscript"/>
        </w:rPr>
        <w:t xml:space="preserve">2 </w:t>
      </w:r>
      <w:r w:rsidR="003C3F8E" w:rsidRPr="000E7530">
        <w:rPr>
          <w:sz w:val="22"/>
          <w:szCs w:val="22"/>
        </w:rPr>
        <w:t xml:space="preserve">с работой, выполненной рабочим </w:t>
      </w:r>
      <w:r w:rsidR="003C3F8E" w:rsidRPr="000E7530">
        <w:rPr>
          <w:sz w:val="22"/>
          <w:szCs w:val="22"/>
          <w:lang w:val="en-US"/>
        </w:rPr>
        <w:t>A</w:t>
      </w:r>
      <w:r w:rsidR="003C3F8E" w:rsidRPr="000E7530">
        <w:rPr>
          <w:sz w:val="22"/>
          <w:szCs w:val="22"/>
          <w:vertAlign w:val="subscript"/>
        </w:rPr>
        <w:t>1</w:t>
      </w:r>
      <w:r w:rsidR="003C3F8E" w:rsidRPr="000E7530">
        <w:rPr>
          <w:sz w:val="22"/>
          <w:szCs w:val="22"/>
        </w:rPr>
        <w:t>. Получается ли выигрыш в работе при использовании блока?</w:t>
      </w:r>
    </w:p>
    <w:p w:rsidR="003C3F8E" w:rsidRPr="000E7530" w:rsidRDefault="003C3F8E" w:rsidP="003C3F8E">
      <w:pPr>
        <w:pStyle w:val="1"/>
        <w:spacing w:before="60"/>
        <w:ind w:left="880"/>
        <w:rPr>
          <w:sz w:val="22"/>
          <w:szCs w:val="22"/>
        </w:rPr>
      </w:pPr>
      <w:r w:rsidRPr="000E7530">
        <w:rPr>
          <w:b/>
          <w:sz w:val="22"/>
          <w:szCs w:val="22"/>
        </w:rPr>
        <w:tab/>
      </w:r>
      <w:r w:rsidRPr="000E7530">
        <w:rPr>
          <w:sz w:val="22"/>
          <w:szCs w:val="22"/>
        </w:rPr>
        <w:t>1. A</w:t>
      </w:r>
      <w:r w:rsidRPr="000E7530">
        <w:rPr>
          <w:sz w:val="22"/>
          <w:szCs w:val="22"/>
          <w:vertAlign w:val="subscript"/>
        </w:rPr>
        <w:t>1</w:t>
      </w:r>
      <w:r w:rsidRPr="000E7530">
        <w:rPr>
          <w:b/>
          <w:i/>
          <w:sz w:val="22"/>
          <w:szCs w:val="22"/>
        </w:rPr>
        <w:t>&gt;</w:t>
      </w:r>
      <w:r w:rsidRPr="000E7530">
        <w:rPr>
          <w:i/>
          <w:sz w:val="22"/>
          <w:szCs w:val="22"/>
        </w:rPr>
        <w:t xml:space="preserve"> </w:t>
      </w:r>
      <w:r w:rsidR="00161332" w:rsidRPr="000E7530">
        <w:rPr>
          <w:sz w:val="22"/>
          <w:szCs w:val="22"/>
          <w:lang w:val="en-US"/>
        </w:rPr>
        <w:t>A</w:t>
      </w:r>
      <w:r w:rsidR="00161332" w:rsidRPr="000E7530">
        <w:rPr>
          <w:sz w:val="22"/>
          <w:szCs w:val="22"/>
          <w:vertAlign w:val="subscript"/>
        </w:rPr>
        <w:t>2</w:t>
      </w:r>
      <w:r w:rsidRPr="000E7530">
        <w:rPr>
          <w:i/>
          <w:sz w:val="22"/>
          <w:szCs w:val="22"/>
        </w:rPr>
        <w:t xml:space="preserve"> —</w:t>
      </w:r>
      <w:r w:rsidRPr="000E7530">
        <w:rPr>
          <w:sz w:val="22"/>
          <w:szCs w:val="22"/>
        </w:rPr>
        <w:t xml:space="preserve"> в работе есть проигрыш</w:t>
      </w:r>
    </w:p>
    <w:p w:rsidR="003C3F8E" w:rsidRPr="000E7530" w:rsidRDefault="003C3F8E" w:rsidP="003C3F8E">
      <w:pPr>
        <w:pStyle w:val="1"/>
        <w:ind w:left="880"/>
        <w:rPr>
          <w:sz w:val="22"/>
          <w:szCs w:val="22"/>
        </w:rPr>
      </w:pPr>
      <w:r w:rsidRPr="000E7530">
        <w:rPr>
          <w:sz w:val="22"/>
          <w:szCs w:val="22"/>
        </w:rPr>
        <w:tab/>
        <w:t>2. A</w:t>
      </w:r>
      <w:proofErr w:type="gramStart"/>
      <w:r w:rsidRPr="000E7530">
        <w:rPr>
          <w:sz w:val="22"/>
          <w:szCs w:val="22"/>
          <w:vertAlign w:val="subscript"/>
        </w:rPr>
        <w:t>1</w:t>
      </w:r>
      <w:r w:rsidRPr="000E7530">
        <w:rPr>
          <w:b/>
          <w:i/>
          <w:sz w:val="22"/>
          <w:szCs w:val="22"/>
        </w:rPr>
        <w:t>&lt;</w:t>
      </w:r>
      <w:r w:rsidRPr="000E7530">
        <w:rPr>
          <w:i/>
          <w:sz w:val="22"/>
          <w:szCs w:val="22"/>
        </w:rPr>
        <w:t xml:space="preserve"> </w:t>
      </w:r>
      <w:r w:rsidR="00161332" w:rsidRPr="000E7530">
        <w:rPr>
          <w:sz w:val="22"/>
          <w:szCs w:val="22"/>
          <w:lang w:val="en-US"/>
        </w:rPr>
        <w:t>A</w:t>
      </w:r>
      <w:proofErr w:type="gramEnd"/>
      <w:r w:rsidR="00161332" w:rsidRPr="000E7530">
        <w:rPr>
          <w:sz w:val="22"/>
          <w:szCs w:val="22"/>
          <w:vertAlign w:val="subscript"/>
        </w:rPr>
        <w:t>2</w:t>
      </w:r>
      <w:r w:rsidRPr="000E7530">
        <w:rPr>
          <w:i/>
          <w:sz w:val="22"/>
          <w:szCs w:val="22"/>
        </w:rPr>
        <w:t xml:space="preserve"> —</w:t>
      </w:r>
      <w:r w:rsidRPr="000E7530">
        <w:rPr>
          <w:sz w:val="22"/>
          <w:szCs w:val="22"/>
        </w:rPr>
        <w:t xml:space="preserve"> в работе есть выигрыш</w:t>
      </w:r>
    </w:p>
    <w:p w:rsidR="003C3F8E" w:rsidRPr="000E7530" w:rsidRDefault="003C3F8E" w:rsidP="003C3F8E">
      <w:pPr>
        <w:pStyle w:val="1"/>
        <w:ind w:left="880"/>
        <w:rPr>
          <w:sz w:val="22"/>
          <w:szCs w:val="22"/>
        </w:rPr>
      </w:pPr>
      <w:r w:rsidRPr="000E7530">
        <w:rPr>
          <w:sz w:val="22"/>
          <w:szCs w:val="22"/>
        </w:rPr>
        <w:tab/>
        <w:t>3. A</w:t>
      </w:r>
      <w:r w:rsidRPr="000E7530">
        <w:rPr>
          <w:sz w:val="22"/>
          <w:szCs w:val="22"/>
          <w:vertAlign w:val="subscript"/>
        </w:rPr>
        <w:t>1</w:t>
      </w:r>
      <w:r w:rsidRPr="000E7530">
        <w:rPr>
          <w:sz w:val="22"/>
          <w:szCs w:val="22"/>
        </w:rPr>
        <w:t xml:space="preserve">= </w:t>
      </w:r>
      <w:r w:rsidR="00161332" w:rsidRPr="000E7530">
        <w:rPr>
          <w:sz w:val="22"/>
          <w:szCs w:val="22"/>
          <w:lang w:val="en-US"/>
        </w:rPr>
        <w:t>A</w:t>
      </w:r>
      <w:r w:rsidR="00161332" w:rsidRPr="000E7530">
        <w:rPr>
          <w:sz w:val="22"/>
          <w:szCs w:val="22"/>
          <w:vertAlign w:val="subscript"/>
        </w:rPr>
        <w:t>2</w:t>
      </w:r>
      <w:r w:rsidRPr="000E7530">
        <w:rPr>
          <w:i/>
          <w:sz w:val="22"/>
          <w:szCs w:val="22"/>
        </w:rPr>
        <w:t xml:space="preserve"> —</w:t>
      </w:r>
      <w:r w:rsidRPr="000E7530">
        <w:rPr>
          <w:sz w:val="22"/>
          <w:szCs w:val="22"/>
        </w:rPr>
        <w:t xml:space="preserve"> в работе нет ни выигрыша, ни проигрыша</w:t>
      </w:r>
    </w:p>
    <w:p w:rsidR="00161332" w:rsidRPr="000E7530" w:rsidRDefault="00161332" w:rsidP="003C3F8E">
      <w:pPr>
        <w:pStyle w:val="1"/>
        <w:ind w:left="880"/>
        <w:rPr>
          <w:sz w:val="22"/>
          <w:szCs w:val="22"/>
        </w:rPr>
      </w:pPr>
    </w:p>
    <w:p w:rsidR="00161332" w:rsidRPr="000E7530" w:rsidRDefault="00F174A9" w:rsidP="003C3F8E">
      <w:pPr>
        <w:pStyle w:val="1"/>
        <w:spacing w:line="220" w:lineRule="auto"/>
        <w:ind w:left="80"/>
        <w:rPr>
          <w:sz w:val="22"/>
          <w:szCs w:val="22"/>
        </w:rPr>
      </w:pPr>
      <w:r w:rsidRPr="000E7530">
        <w:rPr>
          <w:sz w:val="22"/>
          <w:szCs w:val="22"/>
        </w:rPr>
        <w:t>14</w:t>
      </w:r>
      <w:r w:rsidR="00161332" w:rsidRPr="000E7530">
        <w:rPr>
          <w:sz w:val="22"/>
          <w:szCs w:val="22"/>
        </w:rPr>
        <w:t xml:space="preserve">. </w:t>
      </w:r>
      <w:r w:rsidR="003C3F8E" w:rsidRPr="000E7530">
        <w:rPr>
          <w:sz w:val="22"/>
          <w:szCs w:val="22"/>
        </w:rPr>
        <w:t>Пользуясь шестом как рычагом, человек поднял груз на высоту 0,2 м, соверши</w:t>
      </w:r>
      <w:r w:rsidR="00161332" w:rsidRPr="000E7530">
        <w:rPr>
          <w:sz w:val="22"/>
          <w:szCs w:val="22"/>
        </w:rPr>
        <w:t xml:space="preserve">в работу 280 Дж. Длинное плечо </w:t>
      </w:r>
      <w:r w:rsidR="003C3F8E" w:rsidRPr="000E7530">
        <w:rPr>
          <w:sz w:val="22"/>
          <w:szCs w:val="22"/>
        </w:rPr>
        <w:t xml:space="preserve">рычага в </w:t>
      </w:r>
      <w:r w:rsidR="00161332" w:rsidRPr="000E7530">
        <w:rPr>
          <w:sz w:val="22"/>
          <w:szCs w:val="22"/>
        </w:rPr>
        <w:t>5 раз больше короткого</w:t>
      </w:r>
      <w:r w:rsidR="003C3F8E" w:rsidRPr="000E7530">
        <w:rPr>
          <w:sz w:val="22"/>
          <w:szCs w:val="22"/>
        </w:rPr>
        <w:t>.</w:t>
      </w:r>
    </w:p>
    <w:tbl>
      <w:tblPr>
        <w:tblStyle w:val="a3"/>
        <w:tblW w:w="0" w:type="auto"/>
        <w:tblInd w:w="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7081"/>
      </w:tblGrid>
      <w:tr w:rsidR="00161332" w:rsidRPr="000E7530" w:rsidTr="00161332">
        <w:tc>
          <w:tcPr>
            <w:tcW w:w="3034" w:type="dxa"/>
          </w:tcPr>
          <w:p w:rsidR="00161332" w:rsidRPr="000E7530" w:rsidRDefault="00161332" w:rsidP="003C3F8E">
            <w:pPr>
              <w:pStyle w:val="1"/>
              <w:spacing w:line="220" w:lineRule="auto"/>
              <w:ind w:left="0"/>
              <w:rPr>
                <w:sz w:val="22"/>
                <w:szCs w:val="22"/>
              </w:rPr>
            </w:pPr>
          </w:p>
          <w:p w:rsidR="00161332" w:rsidRPr="000E7530" w:rsidRDefault="00161332" w:rsidP="003C3F8E">
            <w:pPr>
              <w:pStyle w:val="1"/>
              <w:spacing w:line="220" w:lineRule="auto"/>
              <w:ind w:left="0"/>
              <w:rPr>
                <w:sz w:val="22"/>
                <w:szCs w:val="22"/>
              </w:rPr>
            </w:pPr>
            <w:r w:rsidRPr="000E7530">
              <w:rPr>
                <w:noProof/>
                <w:sz w:val="22"/>
                <w:szCs w:val="22"/>
              </w:rPr>
              <w:drawing>
                <wp:inline distT="0" distB="0" distL="0" distR="0" wp14:anchorId="21FFEF32" wp14:editId="5A5029DA">
                  <wp:extent cx="1828800" cy="962070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793" cy="972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1" w:type="dxa"/>
          </w:tcPr>
          <w:p w:rsidR="00161332" w:rsidRPr="000E7530" w:rsidRDefault="00161332" w:rsidP="00161332">
            <w:pPr>
              <w:pStyle w:val="1"/>
              <w:spacing w:line="220" w:lineRule="auto"/>
              <w:ind w:left="80"/>
              <w:rPr>
                <w:sz w:val="22"/>
                <w:szCs w:val="22"/>
              </w:rPr>
            </w:pPr>
          </w:p>
          <w:p w:rsidR="00161332" w:rsidRPr="000E7530" w:rsidRDefault="00161332" w:rsidP="00161332">
            <w:pPr>
              <w:pStyle w:val="1"/>
              <w:spacing w:line="220" w:lineRule="auto"/>
              <w:ind w:left="80"/>
              <w:rPr>
                <w:sz w:val="22"/>
                <w:szCs w:val="22"/>
              </w:rPr>
            </w:pPr>
            <w:r w:rsidRPr="000E7530">
              <w:rPr>
                <w:sz w:val="22"/>
                <w:szCs w:val="22"/>
              </w:rPr>
              <w:t>С какой силой человек действовал на рычаг?</w:t>
            </w:r>
          </w:p>
          <w:p w:rsidR="00161332" w:rsidRPr="000E7530" w:rsidRDefault="00161332" w:rsidP="00F174A9">
            <w:pPr>
              <w:pStyle w:val="a4"/>
              <w:ind w:left="1702"/>
              <w:rPr>
                <w:rFonts w:ascii="Times New Roman" w:hAnsi="Times New Roman" w:cs="Times New Roman"/>
              </w:rPr>
            </w:pPr>
            <w:r w:rsidRPr="000E7530">
              <w:rPr>
                <w:rFonts w:ascii="Times New Roman" w:hAnsi="Times New Roman" w:cs="Times New Roman"/>
              </w:rPr>
              <w:t>1. 3600 Н</w:t>
            </w:r>
          </w:p>
          <w:p w:rsidR="00161332" w:rsidRPr="000E7530" w:rsidRDefault="00161332" w:rsidP="00F174A9">
            <w:pPr>
              <w:pStyle w:val="a4"/>
              <w:ind w:left="1702"/>
              <w:rPr>
                <w:rFonts w:ascii="Times New Roman" w:hAnsi="Times New Roman" w:cs="Times New Roman"/>
              </w:rPr>
            </w:pPr>
            <w:r w:rsidRPr="000E7530">
              <w:rPr>
                <w:rFonts w:ascii="Times New Roman" w:hAnsi="Times New Roman" w:cs="Times New Roman"/>
              </w:rPr>
              <w:t>2. 2000 Н</w:t>
            </w:r>
          </w:p>
          <w:p w:rsidR="00161332" w:rsidRPr="000E7530" w:rsidRDefault="00161332" w:rsidP="00F174A9">
            <w:pPr>
              <w:pStyle w:val="a4"/>
              <w:ind w:left="1702"/>
              <w:rPr>
                <w:rFonts w:ascii="Times New Roman" w:hAnsi="Times New Roman" w:cs="Times New Roman"/>
              </w:rPr>
            </w:pPr>
            <w:r w:rsidRPr="000E7530">
              <w:rPr>
                <w:rFonts w:ascii="Times New Roman" w:hAnsi="Times New Roman" w:cs="Times New Roman"/>
              </w:rPr>
              <w:t>3. 800 Н</w:t>
            </w:r>
          </w:p>
          <w:p w:rsidR="00161332" w:rsidRPr="000E7530" w:rsidRDefault="00161332" w:rsidP="00F174A9">
            <w:pPr>
              <w:pStyle w:val="a4"/>
              <w:ind w:left="1702"/>
              <w:rPr>
                <w:rFonts w:ascii="Times New Roman" w:hAnsi="Times New Roman" w:cs="Times New Roman"/>
              </w:rPr>
            </w:pPr>
            <w:r w:rsidRPr="000E7530">
              <w:rPr>
                <w:rFonts w:ascii="Times New Roman" w:hAnsi="Times New Roman" w:cs="Times New Roman"/>
              </w:rPr>
              <w:t>4. 35 Н</w:t>
            </w:r>
          </w:p>
          <w:p w:rsidR="00161332" w:rsidRPr="000E7530" w:rsidRDefault="00161332" w:rsidP="00F174A9">
            <w:pPr>
              <w:pStyle w:val="a4"/>
              <w:ind w:left="1702"/>
            </w:pPr>
            <w:r w:rsidRPr="000E7530">
              <w:rPr>
                <w:rFonts w:ascii="Times New Roman" w:hAnsi="Times New Roman" w:cs="Times New Roman"/>
              </w:rPr>
              <w:t>5. 280 Н</w:t>
            </w:r>
          </w:p>
        </w:tc>
      </w:tr>
    </w:tbl>
    <w:p w:rsidR="00161332" w:rsidRPr="000E7530" w:rsidRDefault="00161332" w:rsidP="00161332">
      <w:pPr>
        <w:pStyle w:val="1"/>
        <w:spacing w:line="220" w:lineRule="auto"/>
        <w:ind w:left="0"/>
        <w:rPr>
          <w:sz w:val="22"/>
          <w:szCs w:val="22"/>
        </w:rPr>
      </w:pPr>
    </w:p>
    <w:p w:rsidR="00BD1A42" w:rsidRDefault="00BD1A42">
      <w:pPr>
        <w:rPr>
          <w:sz w:val="24"/>
          <w:szCs w:val="24"/>
        </w:rPr>
      </w:pPr>
    </w:p>
    <w:sectPr w:rsidR="00BD1A42" w:rsidSect="002E12FC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DB6"/>
    <w:multiLevelType w:val="hybridMultilevel"/>
    <w:tmpl w:val="4CFCD55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83DEF"/>
    <w:multiLevelType w:val="hybridMultilevel"/>
    <w:tmpl w:val="0B3678BE"/>
    <w:lvl w:ilvl="0" w:tplc="F88817D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1337C92"/>
    <w:multiLevelType w:val="hybridMultilevel"/>
    <w:tmpl w:val="8AD47F8A"/>
    <w:lvl w:ilvl="0" w:tplc="C5B08CF8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3" w15:restartNumberingAfterBreak="0">
    <w:nsid w:val="12625CD3"/>
    <w:multiLevelType w:val="hybridMultilevel"/>
    <w:tmpl w:val="DD081894"/>
    <w:lvl w:ilvl="0" w:tplc="7506CB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1375FFF"/>
    <w:multiLevelType w:val="hybridMultilevel"/>
    <w:tmpl w:val="D94278A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A57"/>
    <w:rsid w:val="000E7530"/>
    <w:rsid w:val="00161332"/>
    <w:rsid w:val="00225A57"/>
    <w:rsid w:val="002E12FC"/>
    <w:rsid w:val="003C3F8E"/>
    <w:rsid w:val="00BD1A42"/>
    <w:rsid w:val="00F1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C6CEF"/>
  <w15:chartTrackingRefBased/>
  <w15:docId w15:val="{CC3746E2-8360-4516-A13A-0AD91D4D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C3F8E"/>
    <w:pPr>
      <w:widowControl w:val="0"/>
      <w:spacing w:after="0" w:line="240" w:lineRule="auto"/>
      <w:ind w:left="840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table" w:styleId="a3">
    <w:name w:val="Table Grid"/>
    <w:basedOn w:val="a1"/>
    <w:uiPriority w:val="39"/>
    <w:rsid w:val="003C3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Normal"/>
    <w:rsid w:val="00F174A9"/>
    <w:pPr>
      <w:widowControl w:val="0"/>
      <w:spacing w:after="0" w:line="240" w:lineRule="auto"/>
      <w:ind w:left="840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a4">
    <w:name w:val="No Spacing"/>
    <w:uiPriority w:val="1"/>
    <w:qFormat/>
    <w:rsid w:val="00F174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2020-05-05T10:45:00Z</dcterms:created>
  <dcterms:modified xsi:type="dcterms:W3CDTF">2020-05-05T11:27:00Z</dcterms:modified>
</cp:coreProperties>
</file>