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A9" w:rsidRDefault="008B1AA9" w:rsidP="00A56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Підсумковий контроль 3.</w:t>
      </w:r>
    </w:p>
    <w:p w:rsidR="00686E76" w:rsidRDefault="008B1AA9" w:rsidP="00A56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56551" w:rsidRPr="00A56551">
        <w:rPr>
          <w:rFonts w:ascii="Times New Roman" w:hAnsi="Times New Roman" w:cs="Times New Roman"/>
          <w:b/>
          <w:sz w:val="28"/>
          <w:szCs w:val="28"/>
        </w:rPr>
        <w:t>Загальні суспільно-географічні закономірності світу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56551" w:rsidRDefault="0013506C" w:rsidP="001350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6551">
        <w:rPr>
          <w:rFonts w:ascii="Times New Roman" w:hAnsi="Times New Roman" w:cs="Times New Roman"/>
          <w:sz w:val="28"/>
          <w:szCs w:val="28"/>
        </w:rPr>
        <w:t>Які із зазначених показників не характеризують природний рух населення?</w:t>
      </w:r>
    </w:p>
    <w:p w:rsidR="00A56551" w:rsidRDefault="00A56551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-етнічна структура населення та сальдо міграцій</w:t>
      </w:r>
    </w:p>
    <w:p w:rsidR="00A56551" w:rsidRDefault="00A56551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Статево-вікова структура населення та середня тривалість життя</w:t>
      </w:r>
    </w:p>
    <w:p w:rsidR="00A56551" w:rsidRDefault="00A56551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Коефіцієнт потенційної народжуваності на одну жінку </w:t>
      </w:r>
    </w:p>
    <w:p w:rsidR="00A56551" w:rsidRDefault="00A56551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Шлюбно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-сімейна структура та природний рух населення </w:t>
      </w:r>
    </w:p>
    <w:p w:rsidR="009317F5" w:rsidRDefault="009317F5" w:rsidP="001350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</w:t>
      </w:r>
      <w:r w:rsidR="00A56551">
        <w:rPr>
          <w:rFonts w:ascii="Times New Roman" w:hAnsi="Times New Roman" w:cs="Times New Roman"/>
          <w:sz w:val="28"/>
          <w:szCs w:val="28"/>
        </w:rPr>
        <w:t>я якої групи країн характерні такі ознаки: ранні шлюби; багатодітні сім’ї</w:t>
      </w:r>
      <w:r>
        <w:rPr>
          <w:rFonts w:ascii="Times New Roman" w:hAnsi="Times New Roman" w:cs="Times New Roman"/>
          <w:sz w:val="28"/>
          <w:szCs w:val="28"/>
        </w:rPr>
        <w:t>; чітко</w:t>
      </w:r>
      <w:r w:rsidR="00A56551">
        <w:rPr>
          <w:rFonts w:ascii="Times New Roman" w:hAnsi="Times New Roman" w:cs="Times New Roman"/>
          <w:sz w:val="28"/>
          <w:szCs w:val="28"/>
        </w:rPr>
        <w:t xml:space="preserve"> визначені функції жінки та чоловіка в сім’ї; </w:t>
      </w:r>
      <w:r>
        <w:rPr>
          <w:rFonts w:ascii="Times New Roman" w:hAnsi="Times New Roman" w:cs="Times New Roman"/>
          <w:sz w:val="28"/>
          <w:szCs w:val="28"/>
        </w:rPr>
        <w:t>практично немає розлучень:</w:t>
      </w:r>
    </w:p>
    <w:p w:rsidR="0013506C" w:rsidRDefault="009317F5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США, Канада, Нова Зеландія       </w:t>
      </w:r>
    </w:p>
    <w:p w:rsidR="009317F5" w:rsidRDefault="009317F5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Афганістан, Нігер, Мозамбік</w:t>
      </w:r>
    </w:p>
    <w:p w:rsidR="0013506C" w:rsidRDefault="009317F5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Польща, Італія, Іспанія                 </w:t>
      </w:r>
    </w:p>
    <w:p w:rsidR="009317F5" w:rsidRDefault="0013506C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9317F5">
        <w:rPr>
          <w:rFonts w:ascii="Times New Roman" w:hAnsi="Times New Roman" w:cs="Times New Roman"/>
          <w:sz w:val="28"/>
          <w:szCs w:val="28"/>
        </w:rPr>
        <w:t xml:space="preserve"> Казахстан, Вірменія, Молдова</w:t>
      </w:r>
    </w:p>
    <w:p w:rsidR="009317F5" w:rsidRDefault="009317F5" w:rsidP="001350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Які із зазначених показників характеризують механічний рух населення?</w:t>
      </w:r>
    </w:p>
    <w:p w:rsidR="009317F5" w:rsidRDefault="009317F5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Національна та статево-вікова структура населення</w:t>
      </w:r>
    </w:p>
    <w:p w:rsidR="009317F5" w:rsidRDefault="009317F5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Сальдо міграцій та обсяг валової міграції</w:t>
      </w:r>
    </w:p>
    <w:p w:rsidR="009317F5" w:rsidRDefault="009317F5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Шлюбно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-сімейна структура та природний приріст населення</w:t>
      </w:r>
    </w:p>
    <w:p w:rsidR="009317F5" w:rsidRDefault="009317F5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Коефіцієнт демографічного навантаження та народжуваність</w:t>
      </w:r>
    </w:p>
    <w:p w:rsidR="009317F5" w:rsidRDefault="009317F5" w:rsidP="001350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Яка із зазначених пар країн посідає чільне місце на світових ринках нафти та кам’яного вугілля одночасно:</w:t>
      </w:r>
    </w:p>
    <w:p w:rsidR="009317F5" w:rsidRDefault="009317F5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Австралія, ПАР     Б Канада, Іран     В США, Росія      Г Польща, Лівія</w:t>
      </w:r>
    </w:p>
    <w:p w:rsidR="00C0423A" w:rsidRDefault="00C0423A" w:rsidP="001350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Які особливості демографічних процесів характерні для країни з другим типом відтворення населення </w:t>
      </w:r>
      <w:r w:rsidRPr="00C0423A">
        <w:rPr>
          <w:rFonts w:ascii="Times New Roman" w:hAnsi="Times New Roman" w:cs="Times New Roman"/>
          <w:b/>
          <w:sz w:val="28"/>
          <w:szCs w:val="28"/>
        </w:rPr>
        <w:t>(три правильні відповіді)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423A" w:rsidRDefault="00C0423A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Високий рівень народжуваності.</w:t>
      </w:r>
    </w:p>
    <w:p w:rsidR="00C0423A" w:rsidRDefault="00C0423A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Низький рівень народжуваності.</w:t>
      </w:r>
    </w:p>
    <w:p w:rsidR="00C0423A" w:rsidRDefault="00C0423A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«Молоде населення».</w:t>
      </w:r>
    </w:p>
    <w:p w:rsidR="00C0423A" w:rsidRDefault="00C0423A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Скорочення частки працездатного населення.</w:t>
      </w:r>
    </w:p>
    <w:p w:rsidR="00C0423A" w:rsidRDefault="00C0423A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35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Високі темпи демографічного старіння.</w:t>
      </w:r>
    </w:p>
    <w:p w:rsidR="00C0423A" w:rsidRDefault="00C0423A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Високий природній приріст населення.</w:t>
      </w:r>
    </w:p>
    <w:p w:rsidR="00C0423A" w:rsidRDefault="00C0423A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Зростаючий рівень смертності населення.</w:t>
      </w:r>
    </w:p>
    <w:p w:rsidR="00C0423A" w:rsidRDefault="00C0423A" w:rsidP="001350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Нині спостерігається переміщення текстильного виробництва в Китай та Індію, хоча США і залишаються лідером. Виберіть чинники, що спричинили цей процес</w:t>
      </w:r>
      <w:r w:rsid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3F450D" w:rsidRPr="003F450D">
        <w:rPr>
          <w:rFonts w:ascii="Times New Roman" w:hAnsi="Times New Roman" w:cs="Times New Roman"/>
          <w:b/>
          <w:sz w:val="28"/>
          <w:szCs w:val="28"/>
        </w:rPr>
        <w:t>(три правильні відповіді)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7F5" w:rsidRDefault="00C0423A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Високий рівень розвитку науки і техніки.</w:t>
      </w:r>
      <w:r w:rsidR="0093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23A" w:rsidRDefault="00C0423A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Наявність місцевої сільськогосподарської сировини.</w:t>
      </w:r>
    </w:p>
    <w:p w:rsidR="00C0423A" w:rsidRDefault="00C0423A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Високий рівень розвитку електроенергетики.</w:t>
      </w:r>
    </w:p>
    <w:p w:rsidR="00C0423A" w:rsidRDefault="00C0423A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F450D">
        <w:rPr>
          <w:rFonts w:ascii="Times New Roman" w:hAnsi="Times New Roman" w:cs="Times New Roman"/>
          <w:sz w:val="28"/>
          <w:szCs w:val="28"/>
        </w:rPr>
        <w:t>Висока кваліфікація трудових ресурсів.</w:t>
      </w:r>
    </w:p>
    <w:p w:rsidR="003F450D" w:rsidRDefault="003F450D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Розвинена транспортна мережа.</w:t>
      </w:r>
    </w:p>
    <w:p w:rsidR="003F450D" w:rsidRDefault="003F450D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Наявність дешевих трудових ресурсів.</w:t>
      </w:r>
    </w:p>
    <w:p w:rsidR="003F450D" w:rsidRDefault="003F450D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Ємкий внутрішній споживчий ринок.</w:t>
      </w:r>
    </w:p>
    <w:p w:rsidR="003F450D" w:rsidRDefault="003F450D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Установіть відповідність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агрокліматичними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поясами та продовольчим кошиком жителів:</w:t>
      </w:r>
    </w:p>
    <w:p w:rsidR="003F450D" w:rsidRDefault="003F450D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Холодний        А кукурудзяний хліб, оливкова олія, цитрусові</w:t>
      </w:r>
    </w:p>
    <w:p w:rsidR="003F450D" w:rsidRDefault="003F450D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Помірний         Б пшеничний хліб, соняшникова олія, гречана каша</w:t>
      </w:r>
    </w:p>
    <w:p w:rsidR="003F450D" w:rsidRDefault="003F450D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Субтропічний  В верблюже молоко, фініки, кава, пальмова олія</w:t>
      </w:r>
    </w:p>
    <w:p w:rsidR="003F450D" w:rsidRDefault="003F450D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Тропічний        Г житній хліб, ріпакова олія, баранина, какао</w:t>
      </w:r>
    </w:p>
    <w:p w:rsidR="003F450D" w:rsidRDefault="003F450D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 оленина, овочі з теплиці, ягоди морошка, журавлина</w:t>
      </w:r>
    </w:p>
    <w:p w:rsidR="00A858CB" w:rsidRDefault="00A858CB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Розв’язати задачу. Визначити коефіцієнт демографічного навантаження у країнах за такими даними: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A858CB" w:rsidTr="00A858CB">
        <w:tc>
          <w:tcPr>
            <w:tcW w:w="1971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Країна</w:t>
            </w:r>
          </w:p>
        </w:tc>
        <w:tc>
          <w:tcPr>
            <w:tcW w:w="1971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Діти, %</w:t>
            </w:r>
          </w:p>
        </w:tc>
        <w:tc>
          <w:tcPr>
            <w:tcW w:w="1971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Працездатні, %</w:t>
            </w:r>
          </w:p>
        </w:tc>
        <w:tc>
          <w:tcPr>
            <w:tcW w:w="1971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Літні, %</w:t>
            </w:r>
          </w:p>
        </w:tc>
        <w:tc>
          <w:tcPr>
            <w:tcW w:w="1971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Демографічне навантаження, %</w:t>
            </w:r>
          </w:p>
        </w:tc>
      </w:tr>
      <w:tr w:rsidR="00A858CB" w:rsidTr="00A858CB">
        <w:tc>
          <w:tcPr>
            <w:tcW w:w="1971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Афганістан</w:t>
            </w:r>
          </w:p>
        </w:tc>
        <w:tc>
          <w:tcPr>
            <w:tcW w:w="1971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971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1971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71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CB" w:rsidTr="00A858CB">
        <w:tc>
          <w:tcPr>
            <w:tcW w:w="1971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Австралія</w:t>
            </w:r>
          </w:p>
        </w:tc>
        <w:tc>
          <w:tcPr>
            <w:tcW w:w="1971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971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971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971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50D" w:rsidRDefault="00A858CB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F5" w:rsidRDefault="00A858CB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Розв’язати задачу. Розрахуйте природний приріст у країнах: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A858CB" w:rsidTr="00A858CB">
        <w:tc>
          <w:tcPr>
            <w:tcW w:w="2463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Країна</w:t>
            </w:r>
          </w:p>
        </w:tc>
        <w:tc>
          <w:tcPr>
            <w:tcW w:w="2464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Народжуваність,%</w:t>
            </w:r>
          </w:p>
        </w:tc>
        <w:tc>
          <w:tcPr>
            <w:tcW w:w="2464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Смертність, %</w:t>
            </w:r>
          </w:p>
        </w:tc>
        <w:tc>
          <w:tcPr>
            <w:tcW w:w="2464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Природній приріст,%</w:t>
            </w:r>
          </w:p>
        </w:tc>
      </w:tr>
      <w:tr w:rsidR="00A858CB" w:rsidTr="00A858CB">
        <w:tc>
          <w:tcPr>
            <w:tcW w:w="2463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Естонія</w:t>
            </w:r>
          </w:p>
        </w:tc>
        <w:tc>
          <w:tcPr>
            <w:tcW w:w="2464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2464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464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CB" w:rsidTr="00A858CB">
        <w:tc>
          <w:tcPr>
            <w:tcW w:w="2463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Папуа-Нова Гвінея</w:t>
            </w:r>
          </w:p>
        </w:tc>
        <w:tc>
          <w:tcPr>
            <w:tcW w:w="2464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2464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464" w:type="dxa"/>
          </w:tcPr>
          <w:p w:rsidR="00A858CB" w:rsidRDefault="00A858CB" w:rsidP="00A565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8CB" w:rsidRDefault="00A858CB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551" w:rsidRDefault="00A56551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551" w:rsidRPr="00A56551" w:rsidRDefault="00A56551" w:rsidP="00A565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56551" w:rsidRPr="00A56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4EE"/>
    <w:multiLevelType w:val="hybridMultilevel"/>
    <w:tmpl w:val="0C42971A"/>
    <w:lvl w:ilvl="0" w:tplc="BC660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51"/>
    <w:rsid w:val="0013506C"/>
    <w:rsid w:val="003F450D"/>
    <w:rsid w:val="00686E76"/>
    <w:rsid w:val="008B1AA9"/>
    <w:rsid w:val="008E0DAF"/>
    <w:rsid w:val="009317F5"/>
    <w:rsid w:val="00A56551"/>
    <w:rsid w:val="00A858CB"/>
    <w:rsid w:val="00C0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EDD5"/>
  <w15:docId w15:val="{E9DDF748-94C8-48C5-AE02-53378E8F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551"/>
    <w:pPr>
      <w:ind w:left="720"/>
      <w:contextualSpacing/>
    </w:pPr>
  </w:style>
  <w:style w:type="table" w:styleId="a4">
    <w:name w:val="Table Grid"/>
    <w:basedOn w:val="a1"/>
    <w:uiPriority w:val="59"/>
    <w:rsid w:val="00A8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Совенко</dc:creator>
  <cp:lastModifiedBy>RePack by Diakov</cp:lastModifiedBy>
  <cp:revision>2</cp:revision>
  <dcterms:created xsi:type="dcterms:W3CDTF">2020-04-16T15:53:00Z</dcterms:created>
  <dcterms:modified xsi:type="dcterms:W3CDTF">2020-04-16T17:26:00Z</dcterms:modified>
</cp:coreProperties>
</file>