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021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725BFC" w:rsidTr="00FC612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FC" w:rsidRDefault="00725BFC" w:rsidP="00FC6128">
            <w:r>
              <w:t>Положения манифеста отмене крепостного права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FC" w:rsidRDefault="00725BFC" w:rsidP="00FC6128">
            <w:r>
              <w:t>Способ реализации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FC" w:rsidRDefault="00725BFC" w:rsidP="00FC6128">
            <w:r>
              <w:t>Последствия такого способа реализации (по возможности обозначить последствия для государства, помещиков и крестьян)</w:t>
            </w:r>
          </w:p>
        </w:tc>
      </w:tr>
      <w:tr w:rsidR="00725BFC" w:rsidTr="00FC612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FC" w:rsidRDefault="00725BFC" w:rsidP="00FC6128">
            <w:r>
              <w:rPr>
                <w:bCs/>
                <w:sz w:val="20"/>
                <w:szCs w:val="20"/>
              </w:rPr>
              <w:t>Личное освобождение крестьян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C" w:rsidRDefault="00725BFC" w:rsidP="00FC612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C" w:rsidRDefault="00725BFC" w:rsidP="00FC6128"/>
        </w:tc>
      </w:tr>
      <w:tr w:rsidR="00725BFC" w:rsidTr="00FC612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FC" w:rsidRDefault="00725BFC" w:rsidP="00FC6128">
            <w:r>
              <w:rPr>
                <w:bCs/>
                <w:sz w:val="20"/>
                <w:szCs w:val="20"/>
              </w:rPr>
              <w:t>Наделение крестьян  землей (аграрный вопрос)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C" w:rsidRDefault="00725BFC" w:rsidP="00FC612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C" w:rsidRDefault="00725BFC" w:rsidP="00FC6128"/>
        </w:tc>
      </w:tr>
      <w:tr w:rsidR="00725BFC" w:rsidTr="00FC612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FC" w:rsidRDefault="00725BFC" w:rsidP="00FC6128">
            <w:r>
              <w:rPr>
                <w:bCs/>
                <w:sz w:val="20"/>
                <w:szCs w:val="20"/>
              </w:rPr>
              <w:t>Выкупная операция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C" w:rsidRDefault="00725BFC" w:rsidP="00FC612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C" w:rsidRDefault="00725BFC" w:rsidP="00FC6128"/>
        </w:tc>
      </w:tr>
      <w:tr w:rsidR="00725BFC" w:rsidTr="00FC612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FC" w:rsidRDefault="00725BFC" w:rsidP="00FC6128">
            <w:r>
              <w:rPr>
                <w:bCs/>
                <w:sz w:val="20"/>
                <w:szCs w:val="20"/>
              </w:rPr>
              <w:t>Порядок управления крестьянской общиной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C" w:rsidRDefault="00725BFC" w:rsidP="00FC612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C" w:rsidRDefault="00725BFC" w:rsidP="00FC6128"/>
        </w:tc>
      </w:tr>
    </w:tbl>
    <w:p w:rsidR="004E7F41" w:rsidRDefault="004E7F41"/>
    <w:sectPr w:rsidR="004E7F41" w:rsidSect="004E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BFC"/>
    <w:rsid w:val="004E7F41"/>
    <w:rsid w:val="0072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2016-03-11T12:18:00Z</dcterms:created>
  <dcterms:modified xsi:type="dcterms:W3CDTF">2016-03-11T12:18:00Z</dcterms:modified>
</cp:coreProperties>
</file>