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96" w:rsidRPr="00896E96" w:rsidRDefault="00896E96" w:rsidP="00896E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896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тоговая контрольная работа по биологии 8 класс </w:t>
      </w:r>
    </w:p>
    <w:p w:rsidR="00896E96" w:rsidRPr="00896E96" w:rsidRDefault="00896E96" w:rsidP="0089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Выберите ОДИН правильный ответ:</w:t>
      </w:r>
    </w:p>
    <w:p w:rsidR="00896E96" w:rsidRPr="00896E96" w:rsidRDefault="00896E96" w:rsidP="00896E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Волосы и ногти – это производные: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эпителия; б) хрящевой ткани; в) костной ткани; г) мышечной ткани.</w:t>
      </w:r>
    </w:p>
    <w:p w:rsidR="00896E96" w:rsidRPr="00896E96" w:rsidRDefault="00896E96" w:rsidP="00896E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 обладают возбудимостью: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нервной ткани; б) нервной и мышечной ткани; в) нервной, мышечной и эпителиальной ткани;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нервной, мышечной, эпителиальной и соединительной ткани.</w:t>
      </w:r>
    </w:p>
    <w:p w:rsidR="00896E96" w:rsidRPr="00896E96" w:rsidRDefault="00896E96" w:rsidP="00896E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височной доле коры головного мозга располагается высший отдел: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вкусового анализатора; б) слухового анализатора; в) зрительного анализатора; г) кожного анализатора.</w:t>
      </w:r>
    </w:p>
    <w:p w:rsidR="00896E96" w:rsidRPr="00896E96" w:rsidRDefault="00896E96" w:rsidP="00896E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Серое вещество мозга состоит из: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тел нейронов и отростков;  б) только тел нейронов; в) аксонов; г) дендритов.</w:t>
      </w:r>
    </w:p>
    <w:p w:rsidR="00896E96" w:rsidRPr="00896E96" w:rsidRDefault="00896E96" w:rsidP="00896E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К железам смешанной секреции относятся: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гипофиз и надпочечники; б) поджелудочная и половые; в) слюнные и щитовидная;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печень и потовые.</w:t>
      </w:r>
    </w:p>
    <w:p w:rsidR="00896E96" w:rsidRPr="00896E96" w:rsidRDefault="00896E96" w:rsidP="00896E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гиперфункции щитовидной железы развивается: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микседема; б) зобная болезнь; в) базедова болезнь; г) бронзовая болезнь.</w:t>
      </w:r>
    </w:p>
    <w:p w:rsidR="00896E96" w:rsidRPr="00896E96" w:rsidRDefault="00896E96" w:rsidP="00896E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Внутреннюю среду организма образуют: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кровь, желчь, межклеточное вещество; б) кровь и лимфа; в) кровь, лимфа, клетки и межклеточное вещество; г) клетки и межклеточное вещество.</w:t>
      </w:r>
    </w:p>
    <w:p w:rsidR="00896E96" w:rsidRPr="00896E96" w:rsidRDefault="00896E96" w:rsidP="00896E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Наибольший объем в крови приходится на: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плазму; б) эритроциты; в) лейкоциты; г) кровяные пластинки.</w:t>
      </w:r>
    </w:p>
    <w:p w:rsidR="00896E96" w:rsidRPr="00896E96" w:rsidRDefault="00896E96" w:rsidP="00896E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систолы предсердий: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створчатые открыты, полулунные закрыты; б) створчатые закрыты, полулунные открыты;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створчатые и полулунные закрыты; г) створчатые и полулунные открыты.</w:t>
      </w:r>
    </w:p>
    <w:p w:rsidR="00896E96" w:rsidRPr="00896E96" w:rsidRDefault="00896E96" w:rsidP="00896E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кровеносных сосудах наименьшее давление крови в: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аорте; б) артериях; в) </w:t>
      </w:r>
      <w:proofErr w:type="spellStart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артериолах</w:t>
      </w:r>
      <w:proofErr w:type="spellEnd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; г) полых венах вблизи сердца.</w:t>
      </w:r>
    </w:p>
    <w:p w:rsidR="00896E96" w:rsidRPr="00896E96" w:rsidRDefault="00896E96" w:rsidP="00896E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 кислорода в крови транспортируется: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плазмой крови, в растворенном состоянии; б) в форме миоглобина;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 форме оксигемоглобина; г) в форме карбогемоглобина.</w:t>
      </w:r>
    </w:p>
    <w:p w:rsidR="00896E96" w:rsidRPr="00896E96" w:rsidRDefault="00896E96" w:rsidP="00896E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Газообмен между кровью и атмосферным воздухом происходит в: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альвеолах; б) бронхиолах; в) носовой полости; г) плевральной полости.</w:t>
      </w:r>
    </w:p>
    <w:p w:rsidR="00896E96" w:rsidRPr="00896E96" w:rsidRDefault="00896E96" w:rsidP="00896E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Питательные вещества в кишечнике расщепляются под действием: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а) гормонов; б) ферментов; в) витаминов; г) антител.</w:t>
      </w:r>
    </w:p>
    <w:p w:rsidR="00896E96" w:rsidRPr="00896E96" w:rsidRDefault="00896E96" w:rsidP="00896E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ротовой полости расщепляются: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белки; б) жиры; в) углеводы; г) жирорастворимые витамины.</w:t>
      </w:r>
    </w:p>
    <w:p w:rsidR="00896E96" w:rsidRPr="00896E96" w:rsidRDefault="00896E96" w:rsidP="00896E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Структурной единицей почки является: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нейрон; б) нефрон; в) капсула; г) извитой каналец.</w:t>
      </w:r>
    </w:p>
    <w:p w:rsidR="00896E96" w:rsidRPr="00896E96" w:rsidRDefault="00896E96" w:rsidP="00896E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капиллярного (</w:t>
      </w:r>
      <w:proofErr w:type="spellStart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мальпигиевого</w:t>
      </w:r>
      <w:proofErr w:type="spellEnd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) клубочка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всасывание воды; б) фильтрация мочи; в) фильтрация крови; г) фильтрация лимфы.</w:t>
      </w:r>
    </w:p>
    <w:p w:rsidR="00896E96" w:rsidRPr="00896E96" w:rsidRDefault="00896E96" w:rsidP="00896E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зрительных раздражений происходит в: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хрусталике; б) рецепторах сетчатки; в) зрительной зоне коры; г) зрительном нерве.</w:t>
      </w:r>
    </w:p>
    <w:p w:rsidR="00896E96" w:rsidRPr="00896E96" w:rsidRDefault="00896E96" w:rsidP="00896E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выравнивания давления воздуха между полостью уха и внешней средой принадлежит: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наружному уху; б) среднему уху; в) внутреннему уху; г) костному лабиринту.</w:t>
      </w:r>
    </w:p>
    <w:p w:rsidR="00896E96" w:rsidRPr="00896E96" w:rsidRDefault="00896E96" w:rsidP="00896E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плоским костям относят: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ключицу; б) локтевую кость; в) тазовую кость; г) нижнюю челюсть.</w:t>
      </w:r>
    </w:p>
    <w:p w:rsidR="00896E96" w:rsidRPr="00896E96" w:rsidRDefault="00896E96" w:rsidP="00896E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Грудную клетку образуют: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12 пар ребер, ключицы и грудина; б) 10 пар ребер; в) 12 пар ребер и грудина;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12 пар ребер, ключицы и лопатки.</w:t>
      </w:r>
    </w:p>
    <w:p w:rsidR="00896E96" w:rsidRPr="00896E96" w:rsidRDefault="00896E96" w:rsidP="0089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E96" w:rsidRPr="00896E96" w:rsidRDefault="00896E96" w:rsidP="0089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E96" w:rsidRPr="00896E96" w:rsidRDefault="00896E96" w:rsidP="0089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E96" w:rsidRPr="00896E96" w:rsidRDefault="00896E96" w:rsidP="0089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E96" w:rsidRPr="00896E96" w:rsidRDefault="00896E96" w:rsidP="0089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E96" w:rsidRPr="00896E96" w:rsidRDefault="00896E96" w:rsidP="0089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E96" w:rsidRPr="00896E96" w:rsidRDefault="00896E96" w:rsidP="0089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Выберите ТРИ правильных ответа:</w:t>
      </w:r>
    </w:p>
    <w:p w:rsidR="00896E96" w:rsidRPr="00896E96" w:rsidRDefault="00896E96" w:rsidP="00896E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 свойства, характерные для эпителиальной ткани:</w:t>
      </w:r>
    </w:p>
    <w:p w:rsidR="00896E96" w:rsidRPr="00896E96" w:rsidRDefault="00896E96" w:rsidP="0089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клетки способны возбуждаться, б) межклеточного вещества мало, в) образует железы,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образует кости, </w:t>
      </w:r>
      <w:proofErr w:type="spellStart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образует головной мозг, е) </w:t>
      </w:r>
      <w:proofErr w:type="gramStart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способна</w:t>
      </w:r>
      <w:proofErr w:type="gramEnd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ороговевать</w:t>
      </w:r>
      <w:proofErr w:type="spellEnd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6E96" w:rsidRPr="00896E96" w:rsidRDefault="00896E96" w:rsidP="00896E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активизации симпатического отдела вегетативной нервной системы происходит: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учащение дыхания и сердцебиения; б) усиление потоотделения; в) усиление слюноотделения;</w:t>
      </w: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расширение зрачка; </w:t>
      </w:r>
      <w:proofErr w:type="spellStart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) улучшение пищеварения; е) повышение уровня инсулина в крови</w:t>
      </w:r>
    </w:p>
    <w:p w:rsidR="00896E96" w:rsidRPr="00896E96" w:rsidRDefault="00896E96" w:rsidP="00896E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Поджелудочная железа способна вырабатывать:</w:t>
      </w:r>
    </w:p>
    <w:p w:rsidR="00896E96" w:rsidRPr="00896E96" w:rsidRDefault="00896E96" w:rsidP="0089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тироксин; б) инсулин; в) глюкагон; г) желчь; </w:t>
      </w:r>
      <w:proofErr w:type="spellStart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поджелудочный сок; е) адреналин.</w:t>
      </w:r>
    </w:p>
    <w:p w:rsidR="00896E96" w:rsidRPr="00896E96" w:rsidRDefault="00896E96" w:rsidP="00896E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Определите свойства, характерные для эритроцитов:</w:t>
      </w:r>
    </w:p>
    <w:p w:rsidR="00896E96" w:rsidRPr="00896E96" w:rsidRDefault="00896E96" w:rsidP="0089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имеют ядро; б) не имеют ядра; в) участвуют в клеточном и гуморальном иммунитете;</w:t>
      </w:r>
    </w:p>
    <w:p w:rsidR="00896E96" w:rsidRPr="00896E96" w:rsidRDefault="00896E96" w:rsidP="0089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gramStart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</w:t>
      </w:r>
      <w:proofErr w:type="gramEnd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фагоцитировать</w:t>
      </w:r>
      <w:proofErr w:type="spellEnd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содержат гемоглобин; е) на мембране фиксирован белок-резус.</w:t>
      </w:r>
    </w:p>
    <w:p w:rsidR="00896E96" w:rsidRPr="00896E96" w:rsidRDefault="00896E96" w:rsidP="00896E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Определите кровеносные сосуды, характерные для большого круга кровообращения:</w:t>
      </w:r>
    </w:p>
    <w:p w:rsidR="00896E96" w:rsidRPr="00896E96" w:rsidRDefault="00896E96" w:rsidP="0089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аорта б) легочная артерия в) подключичная артерия г) легочная вена </w:t>
      </w:r>
      <w:proofErr w:type="spellStart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почечная артерия</w:t>
      </w:r>
    </w:p>
    <w:p w:rsidR="00896E96" w:rsidRPr="00896E96" w:rsidRDefault="00896E96" w:rsidP="00896E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Вдох сопровождается:</w:t>
      </w:r>
    </w:p>
    <w:p w:rsidR="00896E96" w:rsidRPr="00896E96" w:rsidRDefault="00896E96" w:rsidP="0089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расширением грудной клетки; б) сужением грудной клетки; в) подниманием диафрагмы;</w:t>
      </w:r>
    </w:p>
    <w:p w:rsidR="00896E96" w:rsidRPr="00896E96" w:rsidRDefault="00896E96" w:rsidP="0089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г) опусканием диафрагмы; </w:t>
      </w:r>
      <w:proofErr w:type="spellStart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понижением давления в легких; е) повышением давления в легких.</w:t>
      </w:r>
    </w:p>
    <w:p w:rsidR="00896E96" w:rsidRPr="00896E96" w:rsidRDefault="00896E96" w:rsidP="00896E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Функциями печени являются:</w:t>
      </w:r>
    </w:p>
    <w:p w:rsidR="00896E96" w:rsidRPr="00896E96" w:rsidRDefault="00896E96" w:rsidP="0089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расщепление питательных веществ до мономеров; б) обезвреживание ядовитых веществ (</w:t>
      </w:r>
      <w:proofErr w:type="spellStart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детоксикация</w:t>
      </w:r>
      <w:proofErr w:type="spellEnd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в) запас питательных веществ; г) депо крови; </w:t>
      </w:r>
      <w:proofErr w:type="spellStart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регуляция пищеварения;</w:t>
      </w:r>
    </w:p>
    <w:p w:rsidR="00896E96" w:rsidRPr="00896E96" w:rsidRDefault="00896E96" w:rsidP="0089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е) кроветворный орган</w:t>
      </w:r>
    </w:p>
    <w:p w:rsidR="00896E96" w:rsidRPr="00896E96" w:rsidRDefault="00896E96" w:rsidP="00896E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Определите признаки, характерные для эпидермиса:</w:t>
      </w:r>
    </w:p>
    <w:p w:rsidR="00896E96" w:rsidRPr="00896E96" w:rsidRDefault="00896E96" w:rsidP="0089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состоит из плотно прилегающих друг к другу клеток; б) между клетками межклеточное вещество; в) содержит сеть капилляров; г) кровеносных сосудов нет; </w:t>
      </w:r>
      <w:proofErr w:type="spellStart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содержит сальные и потовые железы; е) защищает организм от ультрафиолетовых лучей загаром</w:t>
      </w:r>
    </w:p>
    <w:p w:rsidR="00896E96" w:rsidRPr="00896E96" w:rsidRDefault="00896E96" w:rsidP="00896E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Зрительный анализатор включает:</w:t>
      </w:r>
    </w:p>
    <w:p w:rsidR="00896E96" w:rsidRPr="00896E96" w:rsidRDefault="00896E96" w:rsidP="0089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белочную оболочку глаза, б) рецепторы сетчатки, в) стекловидное тело, г) чувствительный нерв, </w:t>
      </w:r>
      <w:proofErr w:type="spellStart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кору затылочной доли, е) хрусталик.</w:t>
      </w:r>
    </w:p>
    <w:p w:rsidR="00896E96" w:rsidRPr="00896E96" w:rsidRDefault="00896E96" w:rsidP="00896E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Кости, образующие пояса конечностей.</w:t>
      </w:r>
    </w:p>
    <w:p w:rsidR="00896E96" w:rsidRPr="00896E96" w:rsidRDefault="00896E96" w:rsidP="0089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плечевые; б) лучевые; в) лопатки; г) тазовые; </w:t>
      </w:r>
      <w:proofErr w:type="spellStart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96E96">
        <w:rPr>
          <w:rFonts w:ascii="Times New Roman" w:eastAsia="Times New Roman" w:hAnsi="Times New Roman" w:cs="Times New Roman"/>
          <w:sz w:val="24"/>
          <w:szCs w:val="24"/>
          <w:lang w:eastAsia="ru-RU"/>
        </w:rPr>
        <w:t>) ключицы; е) бедренные</w:t>
      </w:r>
    </w:p>
    <w:p w:rsidR="00896E96" w:rsidRPr="00896E96" w:rsidRDefault="00896E96" w:rsidP="0089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E96" w:rsidRPr="00896E96" w:rsidRDefault="00896E96" w:rsidP="0089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E96" w:rsidRPr="00896E96" w:rsidRDefault="00896E96" w:rsidP="00896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E96" w:rsidRPr="00896E96" w:rsidRDefault="00896E96" w:rsidP="00896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E96" w:rsidRPr="00896E96" w:rsidRDefault="00896E96" w:rsidP="00896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E96" w:rsidRPr="00896E96" w:rsidRDefault="00896E96" w:rsidP="00896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E96" w:rsidRPr="00896E96" w:rsidRDefault="00896E96" w:rsidP="00896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8A0" w:rsidRDefault="005968A0"/>
    <w:sectPr w:rsidR="005968A0" w:rsidSect="0059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3C8"/>
    <w:multiLevelType w:val="multilevel"/>
    <w:tmpl w:val="2820D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E7147"/>
    <w:multiLevelType w:val="multilevel"/>
    <w:tmpl w:val="1A86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F22E9"/>
    <w:multiLevelType w:val="multilevel"/>
    <w:tmpl w:val="11FE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175D7"/>
    <w:multiLevelType w:val="multilevel"/>
    <w:tmpl w:val="1006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703239"/>
    <w:multiLevelType w:val="multilevel"/>
    <w:tmpl w:val="CAB41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15E15"/>
    <w:multiLevelType w:val="multilevel"/>
    <w:tmpl w:val="0ED08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192BB7"/>
    <w:multiLevelType w:val="multilevel"/>
    <w:tmpl w:val="6994B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542945"/>
    <w:multiLevelType w:val="multilevel"/>
    <w:tmpl w:val="E408C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EE4708"/>
    <w:multiLevelType w:val="multilevel"/>
    <w:tmpl w:val="9890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511752"/>
    <w:multiLevelType w:val="multilevel"/>
    <w:tmpl w:val="981E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5F39DE"/>
    <w:multiLevelType w:val="multilevel"/>
    <w:tmpl w:val="8DE0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D82F69"/>
    <w:multiLevelType w:val="multilevel"/>
    <w:tmpl w:val="329A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283530"/>
    <w:multiLevelType w:val="multilevel"/>
    <w:tmpl w:val="70DC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827604"/>
    <w:multiLevelType w:val="multilevel"/>
    <w:tmpl w:val="A2F07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A92C60"/>
    <w:multiLevelType w:val="multilevel"/>
    <w:tmpl w:val="4D12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0D7030"/>
    <w:multiLevelType w:val="multilevel"/>
    <w:tmpl w:val="75A6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2"/>
  </w:num>
  <w:num w:numId="5">
    <w:abstractNumId w:val="2"/>
  </w:num>
  <w:num w:numId="6">
    <w:abstractNumId w:val="4"/>
  </w:num>
  <w:num w:numId="7">
    <w:abstractNumId w:val="15"/>
  </w:num>
  <w:num w:numId="8">
    <w:abstractNumId w:val="0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10"/>
  </w:num>
  <w:num w:numId="14">
    <w:abstractNumId w:val="1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E96"/>
    <w:rsid w:val="005968A0"/>
    <w:rsid w:val="0089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8A0"/>
  </w:style>
  <w:style w:type="paragraph" w:styleId="2">
    <w:name w:val="heading 2"/>
    <w:basedOn w:val="a"/>
    <w:link w:val="20"/>
    <w:uiPriority w:val="9"/>
    <w:qFormat/>
    <w:rsid w:val="00896E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96E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6E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6E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9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6E96"/>
    <w:rPr>
      <w:color w:val="0000FF"/>
      <w:u w:val="single"/>
    </w:rPr>
  </w:style>
  <w:style w:type="character" w:customStyle="1" w:styleId="ui">
    <w:name w:val="ui"/>
    <w:basedOn w:val="a0"/>
    <w:rsid w:val="00896E96"/>
  </w:style>
  <w:style w:type="character" w:customStyle="1" w:styleId="price">
    <w:name w:val="price"/>
    <w:basedOn w:val="a0"/>
    <w:rsid w:val="00896E96"/>
  </w:style>
  <w:style w:type="character" w:customStyle="1" w:styleId="oldprice">
    <w:name w:val="oldprice"/>
    <w:basedOn w:val="a0"/>
    <w:rsid w:val="00896E96"/>
  </w:style>
  <w:style w:type="character" w:customStyle="1" w:styleId="addcommenttext">
    <w:name w:val="add_comment_text"/>
    <w:basedOn w:val="a0"/>
    <w:rsid w:val="00896E96"/>
  </w:style>
  <w:style w:type="character" w:customStyle="1" w:styleId="b-blog-listdate">
    <w:name w:val="b-blog-list__date"/>
    <w:basedOn w:val="a0"/>
    <w:rsid w:val="00896E96"/>
  </w:style>
  <w:style w:type="paragraph" w:customStyle="1" w:styleId="b-blog-listtitle">
    <w:name w:val="b-blog-list__title"/>
    <w:basedOn w:val="a"/>
    <w:rsid w:val="0089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8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9989">
                              <w:marLeft w:val="0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0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8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13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31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6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7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0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318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41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335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11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29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54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784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9582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8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55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93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3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02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9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780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14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22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73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00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359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702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7737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432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11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51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016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2293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597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509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5645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647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05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96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4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8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8785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68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034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2207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069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80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299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058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5582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802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18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6483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788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777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32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39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147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22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235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05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0332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704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99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76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38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5883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912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361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6652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7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7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10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50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07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58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435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834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23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73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2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57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5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9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4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6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7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6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0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27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10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64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5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33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46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125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1189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323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3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46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08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29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38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11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46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032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915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976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768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739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88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94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880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711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922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473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32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016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756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863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38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2</cp:revision>
  <dcterms:created xsi:type="dcterms:W3CDTF">2020-04-21T08:56:00Z</dcterms:created>
  <dcterms:modified xsi:type="dcterms:W3CDTF">2020-04-21T08:58:00Z</dcterms:modified>
</cp:coreProperties>
</file>