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26" w:rsidRPr="005D5F26" w:rsidRDefault="005D5F26" w:rsidP="005D5F26">
      <w:pPr>
        <w:spacing w:before="30" w:after="60" w:line="330" w:lineRule="atLeast"/>
        <w:jc w:val="center"/>
        <w:rPr>
          <w:rFonts w:ascii="Arial" w:eastAsia="Times New Roman" w:hAnsi="Arial" w:cs="Arial"/>
          <w:b/>
          <w:bCs/>
          <w:i/>
          <w:iCs/>
          <w:color w:val="000000"/>
          <w:lang w:eastAsia="ru-RU"/>
        </w:rPr>
      </w:pPr>
      <w:r>
        <w:rPr>
          <w:rFonts w:ascii="Arial" w:eastAsia="Times New Roman" w:hAnsi="Arial" w:cs="Arial"/>
          <w:b/>
          <w:bCs/>
          <w:i/>
          <w:iCs/>
          <w:color w:val="000000"/>
          <w:lang w:eastAsia="ru-RU"/>
        </w:rPr>
        <w:t>Задание 1</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b/>
          <w:bCs/>
          <w:i/>
          <w:iCs/>
          <w:color w:val="000000"/>
          <w:lang w:eastAsia="ru-RU"/>
        </w:rPr>
        <w:t>Выполните задание.</w:t>
      </w:r>
    </w:p>
    <w:p w:rsidR="005D5F26" w:rsidRPr="005D5F26" w:rsidRDefault="005D5F26" w:rsidP="005D5F26">
      <w:pPr>
        <w:spacing w:after="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На бесконечном поле имеется лестница. </w:t>
      </w:r>
      <w:r w:rsidRPr="005D5F26">
        <w:rPr>
          <w:rFonts w:ascii="Arial" w:eastAsia="Times New Roman" w:hAnsi="Arial" w:cs="Arial"/>
          <w:b/>
          <w:bCs/>
          <w:color w:val="000000"/>
          <w:lang w:eastAsia="ru-RU"/>
        </w:rPr>
        <w:t>Высота подъема лестницы неизвестна</w:t>
      </w:r>
      <w:r w:rsidRPr="005D5F26">
        <w:rPr>
          <w:rFonts w:ascii="Arial" w:eastAsia="Times New Roman" w:hAnsi="Arial" w:cs="Arial"/>
          <w:color w:val="000000"/>
          <w:lang w:eastAsia="ru-RU"/>
        </w:rPr>
        <w:t>. Сначала лестница поднимается вверх, затем спускается вниз. </w:t>
      </w:r>
      <w:r w:rsidRPr="005D5F26">
        <w:rPr>
          <w:rFonts w:ascii="Arial" w:eastAsia="Times New Roman" w:hAnsi="Arial" w:cs="Arial"/>
          <w:b/>
          <w:bCs/>
          <w:color w:val="000000"/>
          <w:lang w:eastAsia="ru-RU"/>
        </w:rPr>
        <w:t>Высота спуска</w:t>
      </w:r>
      <w:r w:rsidRPr="005D5F26">
        <w:rPr>
          <w:rFonts w:ascii="Arial" w:eastAsia="Times New Roman" w:hAnsi="Arial" w:cs="Arial"/>
          <w:color w:val="000000"/>
          <w:lang w:eastAsia="ru-RU"/>
        </w:rPr>
        <w:t> </w:t>
      </w:r>
      <w:r w:rsidRPr="005D5F26">
        <w:rPr>
          <w:rFonts w:ascii="Arial" w:eastAsia="Times New Roman" w:hAnsi="Arial" w:cs="Arial"/>
          <w:b/>
          <w:bCs/>
          <w:color w:val="000000"/>
          <w:lang w:eastAsia="ru-RU"/>
        </w:rPr>
        <w:t>также неизвестна</w:t>
      </w:r>
      <w:r w:rsidRPr="005D5F26">
        <w:rPr>
          <w:rFonts w:ascii="Arial" w:eastAsia="Times New Roman" w:hAnsi="Arial" w:cs="Arial"/>
          <w:color w:val="000000"/>
          <w:lang w:eastAsia="ru-RU"/>
        </w:rPr>
        <w:t>. Высота и ширина каждой ступени </w:t>
      </w:r>
      <w:r w:rsidRPr="005D5F26">
        <w:rPr>
          <w:rFonts w:ascii="MathJax_Main" w:eastAsia="Times New Roman" w:hAnsi="MathJax_Main" w:cs="Arial"/>
          <w:color w:val="000000"/>
          <w:sz w:val="26"/>
          <w:szCs w:val="26"/>
          <w:bdr w:val="none" w:sz="0" w:space="0" w:color="auto" w:frame="1"/>
          <w:lang w:eastAsia="ru-RU"/>
        </w:rPr>
        <w:t>–</w:t>
      </w:r>
      <w:r w:rsidRPr="005D5F26">
        <w:rPr>
          <w:rFonts w:ascii="Arial" w:eastAsia="Times New Roman" w:hAnsi="Arial" w:cs="Arial"/>
          <w:color w:val="000000"/>
          <w:lang w:eastAsia="ru-RU"/>
        </w:rPr>
        <w:t> одна клетка. Робот находится под нижней ступенькой у левого края лестницы.</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На рисунке</w:t>
      </w:r>
      <w:r w:rsidRPr="005D5F26">
        <w:rPr>
          <w:rFonts w:ascii="Arial" w:eastAsia="Times New Roman" w:hAnsi="Arial" w:cs="Arial"/>
          <w:b/>
          <w:bCs/>
          <w:color w:val="000000"/>
          <w:lang w:eastAsia="ru-RU"/>
        </w:rPr>
        <w:t> </w:t>
      </w:r>
      <w:r w:rsidRPr="005D5F26">
        <w:rPr>
          <w:rFonts w:ascii="Arial" w:eastAsia="Times New Roman" w:hAnsi="Arial" w:cs="Arial"/>
          <w:color w:val="000000"/>
          <w:lang w:eastAsia="ru-RU"/>
        </w:rPr>
        <w:t>указан один из возможных способов расположения лестницы и Робота. Робот обозначен буквой «Р».</w:t>
      </w:r>
    </w:p>
    <w:p w:rsidR="005D5F26" w:rsidRPr="005D5F26" w:rsidRDefault="005D5F26" w:rsidP="005D5F26">
      <w:pPr>
        <w:spacing w:before="30" w:after="60" w:line="330" w:lineRule="atLeast"/>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2076450" cy="1857375"/>
            <wp:effectExtent l="0" t="0" r="0" b="9525"/>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857375"/>
                    </a:xfrm>
                    <a:prstGeom prst="rect">
                      <a:avLst/>
                    </a:prstGeom>
                    <a:noFill/>
                    <a:ln>
                      <a:noFill/>
                    </a:ln>
                  </pic:spPr>
                </pic:pic>
              </a:graphicData>
            </a:graphic>
          </wp:inline>
        </w:drawing>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Напишите для Робота алгоритм, закрашивающий все клетки, расположенные под ступенями лестницы. Требуется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5D5F26" w:rsidRPr="005D5F26" w:rsidRDefault="005D5F26" w:rsidP="005D5F26">
      <w:pPr>
        <w:spacing w:before="30" w:after="60" w:line="330" w:lineRule="atLeast"/>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2076450" cy="1876425"/>
            <wp:effectExtent l="0" t="0" r="0" b="9525"/>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876425"/>
                    </a:xfrm>
                    <a:prstGeom prst="rect">
                      <a:avLst/>
                    </a:prstGeom>
                    <a:noFill/>
                    <a:ln>
                      <a:noFill/>
                    </a:ln>
                  </pic:spPr>
                </pic:pic>
              </a:graphicData>
            </a:graphic>
          </wp:inline>
        </w:drawing>
      </w:r>
    </w:p>
    <w:p w:rsid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Конечное расположение Робота может быть произвольным. Алгоритм должен решать задачу для произвольного размера поля и любого допустимого расположения лестницы. При исполнении алгоритма Робот не должен разрушиться.</w:t>
      </w:r>
    </w:p>
    <w:p w:rsidR="005D5F26" w:rsidRDefault="005D5F26" w:rsidP="005D5F26">
      <w:pPr>
        <w:spacing w:before="30" w:after="60" w:line="330" w:lineRule="atLeast"/>
        <w:jc w:val="center"/>
        <w:rPr>
          <w:rFonts w:ascii="Arial" w:eastAsia="Times New Roman" w:hAnsi="Arial" w:cs="Arial"/>
          <w:b/>
          <w:color w:val="000000"/>
          <w:lang w:eastAsia="ru-RU"/>
        </w:rPr>
      </w:pPr>
      <w:r w:rsidRPr="005D5F26">
        <w:rPr>
          <w:rFonts w:ascii="Arial" w:eastAsia="Times New Roman" w:hAnsi="Arial" w:cs="Arial"/>
          <w:b/>
          <w:color w:val="000000"/>
          <w:lang w:eastAsia="ru-RU"/>
        </w:rPr>
        <w:t>Задание 2.</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b/>
          <w:bCs/>
          <w:i/>
          <w:iCs/>
          <w:color w:val="000000"/>
          <w:lang w:eastAsia="ru-RU"/>
        </w:rPr>
        <w:t>Выполните задание.</w:t>
      </w:r>
    </w:p>
    <w:p w:rsidR="005D5F26" w:rsidRPr="005D5F26" w:rsidRDefault="005D5F26" w:rsidP="005D5F26">
      <w:pPr>
        <w:spacing w:after="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На бесконечном поле имеется лестница. Сначала лестница спускается вниз слева направо, потом поднимается вверх также слева направо. После подъема лестница переходит в вертикальную стену. Высота каждой ступени 1 клетка, ширина </w:t>
      </w:r>
      <w:r w:rsidRPr="005D5F26">
        <w:rPr>
          <w:rFonts w:ascii="MathJax_Main" w:eastAsia="Times New Roman" w:hAnsi="MathJax_Main" w:cs="Arial"/>
          <w:color w:val="000000"/>
          <w:sz w:val="26"/>
          <w:szCs w:val="26"/>
          <w:bdr w:val="none" w:sz="0" w:space="0" w:color="auto" w:frame="1"/>
          <w:lang w:eastAsia="ru-RU"/>
        </w:rPr>
        <w:t>–</w:t>
      </w:r>
      <w:r w:rsidRPr="005D5F26">
        <w:rPr>
          <w:rFonts w:ascii="Arial" w:eastAsia="Times New Roman" w:hAnsi="Arial" w:cs="Arial"/>
          <w:color w:val="000000"/>
          <w:lang w:eastAsia="ru-RU"/>
        </w:rPr>
        <w:t> 1 клетка. </w:t>
      </w:r>
      <w:r w:rsidRPr="005D5F26">
        <w:rPr>
          <w:rFonts w:ascii="Arial" w:eastAsia="Times New Roman" w:hAnsi="Arial" w:cs="Arial"/>
          <w:b/>
          <w:bCs/>
          <w:color w:val="000000"/>
          <w:lang w:eastAsia="ru-RU"/>
        </w:rPr>
        <w:t>Количество ступенек, ведущих вверх, и количество ступенек, ведущих вниз, неизвестно</w:t>
      </w:r>
      <w:r w:rsidRPr="005D5F26">
        <w:rPr>
          <w:rFonts w:ascii="Arial" w:eastAsia="Times New Roman" w:hAnsi="Arial" w:cs="Arial"/>
          <w:color w:val="000000"/>
          <w:lang w:eastAsia="ru-RU"/>
        </w:rPr>
        <w:t>. Между спуском и подъемом ширина площадки 1 клетка.</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b/>
          <w:bCs/>
          <w:color w:val="000000"/>
          <w:lang w:eastAsia="ru-RU"/>
        </w:rPr>
        <w:lastRenderedPageBreak/>
        <w:t>Робот </w:t>
      </w:r>
      <w:r w:rsidRPr="005D5F26">
        <w:rPr>
          <w:rFonts w:ascii="Arial" w:eastAsia="Times New Roman" w:hAnsi="Arial" w:cs="Arial"/>
          <w:color w:val="000000"/>
          <w:lang w:eastAsia="ru-RU"/>
        </w:rPr>
        <w:t>находится в клетке, расположенной в начале спуска.</w:t>
      </w:r>
      <w:r w:rsidRPr="005D5F26">
        <w:rPr>
          <w:rFonts w:ascii="Arial" w:eastAsia="Times New Roman" w:hAnsi="Arial" w:cs="Arial"/>
          <w:color w:val="000000"/>
          <w:lang w:eastAsia="ru-RU"/>
        </w:rPr>
        <w:br/>
        <w:t>На рисунке указан один из возможных способов расположения стен и Робота (Робот обозначен буквой «Р»).</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 </w:t>
      </w:r>
    </w:p>
    <w:p w:rsidR="005D5F26" w:rsidRPr="005D5F26" w:rsidRDefault="005D5F26" w:rsidP="005D5F26">
      <w:pPr>
        <w:spacing w:before="30" w:after="60" w:line="330" w:lineRule="atLeast"/>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2171700" cy="1447800"/>
            <wp:effectExtent l="0" t="0" r="0" b="0"/>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inline>
        </w:drawing>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 </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Напишите для Робота алгоритм, закрашивающий все клетки, расположенные непосредственно над лестницей, как показано на рисунке. Робот должен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 </w:t>
      </w:r>
    </w:p>
    <w:p w:rsidR="005D5F26" w:rsidRPr="005D5F26" w:rsidRDefault="005D5F26" w:rsidP="005D5F26">
      <w:pPr>
        <w:spacing w:before="30" w:after="60" w:line="330" w:lineRule="atLeast"/>
        <w:rPr>
          <w:rFonts w:ascii="Arial" w:eastAsia="Times New Roman" w:hAnsi="Arial" w:cs="Arial"/>
          <w:color w:val="000000"/>
          <w:lang w:eastAsia="ru-RU"/>
        </w:rPr>
      </w:pPr>
      <w:r>
        <w:rPr>
          <w:rFonts w:ascii="Arial" w:eastAsia="Times New Roman" w:hAnsi="Arial" w:cs="Arial"/>
          <w:noProof/>
          <w:color w:val="000000"/>
          <w:lang w:eastAsia="ru-RU"/>
        </w:rPr>
        <w:drawing>
          <wp:inline distT="0" distB="0" distL="0" distR="0">
            <wp:extent cx="2171700" cy="1447800"/>
            <wp:effectExtent l="0" t="0" r="0" b="0"/>
            <wp:docPr id="3"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inline>
        </w:drawing>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 </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Конечное расположение Робота может быть произвольным. Алгоритм должен решать задачу для бесконечного поля и любого количества ступеней. При исполнении алгоритма Робот не должен разрушиться.</w:t>
      </w:r>
    </w:p>
    <w:p w:rsidR="005D5F26" w:rsidRPr="005D5F26" w:rsidRDefault="005D5F26" w:rsidP="005D5F26">
      <w:pPr>
        <w:spacing w:before="30" w:after="60" w:line="330" w:lineRule="atLeast"/>
        <w:rPr>
          <w:rFonts w:ascii="Arial" w:eastAsia="Times New Roman" w:hAnsi="Arial" w:cs="Arial"/>
          <w:color w:val="000000"/>
          <w:lang w:eastAsia="ru-RU"/>
        </w:rPr>
      </w:pPr>
      <w:r w:rsidRPr="005D5F26">
        <w:rPr>
          <w:rFonts w:ascii="Arial" w:eastAsia="Times New Roman" w:hAnsi="Arial" w:cs="Arial"/>
          <w:color w:val="000000"/>
          <w:lang w:eastAsia="ru-RU"/>
        </w:rPr>
        <w:t> </w:t>
      </w:r>
    </w:p>
    <w:p w:rsidR="005D5F26" w:rsidRPr="005D5F26" w:rsidRDefault="005D5F26" w:rsidP="005D5F26">
      <w:pPr>
        <w:spacing w:before="30" w:after="60" w:line="330" w:lineRule="atLeast"/>
        <w:jc w:val="center"/>
        <w:rPr>
          <w:rFonts w:ascii="Arial" w:eastAsia="Times New Roman" w:hAnsi="Arial" w:cs="Arial"/>
          <w:b/>
          <w:color w:val="000000"/>
          <w:lang w:eastAsia="ru-RU"/>
        </w:rPr>
      </w:pPr>
      <w:bookmarkStart w:id="0" w:name="_GoBack"/>
      <w:bookmarkEnd w:id="0"/>
    </w:p>
    <w:sectPr w:rsidR="005D5F26" w:rsidRPr="005D5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26"/>
    <w:rsid w:val="005741D8"/>
    <w:rsid w:val="005D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
    <w:name w:val="mo"/>
    <w:basedOn w:val="a0"/>
    <w:rsid w:val="005D5F26"/>
  </w:style>
  <w:style w:type="paragraph" w:styleId="a3">
    <w:name w:val="Balloon Text"/>
    <w:basedOn w:val="a"/>
    <w:link w:val="a4"/>
    <w:uiPriority w:val="99"/>
    <w:semiHidden/>
    <w:unhideWhenUsed/>
    <w:rsid w:val="005D5F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
    <w:name w:val="mo"/>
    <w:basedOn w:val="a0"/>
    <w:rsid w:val="005D5F26"/>
  </w:style>
  <w:style w:type="paragraph" w:styleId="a3">
    <w:name w:val="Balloon Text"/>
    <w:basedOn w:val="a"/>
    <w:link w:val="a4"/>
    <w:uiPriority w:val="99"/>
    <w:semiHidden/>
    <w:unhideWhenUsed/>
    <w:rsid w:val="005D5F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220867">
      <w:bodyDiv w:val="1"/>
      <w:marLeft w:val="0"/>
      <w:marRight w:val="0"/>
      <w:marTop w:val="0"/>
      <w:marBottom w:val="0"/>
      <w:divBdr>
        <w:top w:val="none" w:sz="0" w:space="0" w:color="auto"/>
        <w:left w:val="none" w:sz="0" w:space="0" w:color="auto"/>
        <w:bottom w:val="none" w:sz="0" w:space="0" w:color="auto"/>
        <w:right w:val="none" w:sz="0" w:space="0" w:color="auto"/>
      </w:divBdr>
    </w:div>
    <w:div w:id="18698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dc:creator>
  <cp:lastModifiedBy>Ермаков</cp:lastModifiedBy>
  <cp:revision>1</cp:revision>
  <dcterms:created xsi:type="dcterms:W3CDTF">2019-01-24T16:13:00Z</dcterms:created>
  <dcterms:modified xsi:type="dcterms:W3CDTF">2019-01-24T16:17:00Z</dcterms:modified>
</cp:coreProperties>
</file>