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Приведены функции, графики которых участвуют в этом изображении: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A75D4">
        <w:rPr>
          <w:rFonts w:ascii="Times New Roman" w:hAnsi="Times New Roman"/>
          <w:sz w:val="24"/>
          <w:szCs w:val="24"/>
        </w:rPr>
        <w:t>у</w:t>
      </w:r>
      <w:proofErr w:type="gramStart"/>
      <w:r w:rsidRPr="00BA75D4">
        <w:rPr>
          <w:rFonts w:ascii="Times New Roman" w:hAnsi="Times New Roman"/>
          <w:sz w:val="24"/>
          <w:szCs w:val="24"/>
        </w:rPr>
        <w:t>1</w:t>
      </w:r>
      <w:proofErr w:type="gramEnd"/>
      <w:r w:rsidRPr="00BA75D4">
        <w:rPr>
          <w:rFonts w:ascii="Times New Roman" w:hAnsi="Times New Roman"/>
          <w:sz w:val="24"/>
          <w:szCs w:val="24"/>
        </w:rPr>
        <w:t>= -1/18х</w:t>
      </w:r>
      <w:r w:rsidRPr="00BA75D4">
        <w:rPr>
          <w:rFonts w:ascii="Times New Roman" w:hAnsi="Times New Roman"/>
          <w:sz w:val="24"/>
          <w:szCs w:val="24"/>
          <w:vertAlign w:val="superscript"/>
        </w:rPr>
        <w:t>2</w:t>
      </w:r>
      <w:r w:rsidRPr="00BA75D4">
        <w:rPr>
          <w:rFonts w:ascii="Times New Roman" w:hAnsi="Times New Roman"/>
          <w:sz w:val="24"/>
          <w:szCs w:val="24"/>
        </w:rPr>
        <w:t xml:space="preserve"> + 12, </w:t>
      </w:r>
      <w:proofErr w:type="spellStart"/>
      <w:r w:rsidRPr="00BA75D4">
        <w:rPr>
          <w:rFonts w:ascii="Times New Roman" w:hAnsi="Times New Roman"/>
          <w:sz w:val="24"/>
          <w:szCs w:val="24"/>
        </w:rPr>
        <w:t>х</w:t>
      </w:r>
      <w:proofErr w:type="spell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BA75D4">
        <w:rPr>
          <w:rFonts w:ascii="Times New Roman" w:hAnsi="Times New Roman"/>
          <w:sz w:val="24"/>
          <w:szCs w:val="24"/>
        </w:rPr>
        <w:t>[-12;12]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34290</wp:posOffset>
            </wp:positionV>
            <wp:extent cx="850900" cy="3746500"/>
            <wp:effectExtent l="19050" t="0" r="6350" b="0"/>
            <wp:wrapSquare wrapText="bothSides"/>
            <wp:docPr id="12" name="Рисунок 12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뿷퇶b툮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4991735</wp:posOffset>
            </wp:positionH>
            <wp:positionV relativeFrom="paragraph">
              <wp:posOffset>199390</wp:posOffset>
            </wp:positionV>
            <wp:extent cx="1454150" cy="3695700"/>
            <wp:effectExtent l="19050" t="0" r="0" b="0"/>
            <wp:wrapSquare wrapText="bothSides"/>
            <wp:docPr id="11" name="Рисунок 11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뿷퇶b툮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5D4">
        <w:rPr>
          <w:rFonts w:ascii="Times New Roman" w:hAnsi="Times New Roman"/>
          <w:sz w:val="24"/>
          <w:szCs w:val="24"/>
          <w:lang w:val="en-US"/>
        </w:rPr>
        <w:t>y</w:t>
      </w:r>
      <w:r w:rsidRPr="00BA75D4">
        <w:rPr>
          <w:rFonts w:ascii="Times New Roman" w:hAnsi="Times New Roman"/>
          <w:sz w:val="24"/>
          <w:szCs w:val="24"/>
        </w:rPr>
        <w:t>2= -1/8х</w:t>
      </w:r>
      <w:r w:rsidRPr="00BA75D4">
        <w:rPr>
          <w:rFonts w:ascii="Times New Roman" w:hAnsi="Times New Roman"/>
          <w:sz w:val="24"/>
          <w:szCs w:val="24"/>
          <w:vertAlign w:val="superscript"/>
        </w:rPr>
        <w:t>2</w:t>
      </w:r>
      <w:r w:rsidRPr="00BA75D4">
        <w:rPr>
          <w:rFonts w:ascii="Times New Roman" w:hAnsi="Times New Roman"/>
          <w:sz w:val="24"/>
          <w:szCs w:val="24"/>
        </w:rPr>
        <w:t xml:space="preserve"> +6, </w:t>
      </w:r>
      <w:proofErr w:type="spellStart"/>
      <w:proofErr w:type="gramStart"/>
      <w:r w:rsidRPr="00BA75D4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BA75D4">
        <w:rPr>
          <w:rFonts w:ascii="Times New Roman" w:hAnsi="Times New Roman"/>
          <w:sz w:val="24"/>
          <w:szCs w:val="24"/>
        </w:rPr>
        <w:t>[-4;4]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  <w:lang w:val="en-US"/>
        </w:rPr>
        <w:t>y</w:t>
      </w:r>
      <w:r w:rsidRPr="00BA75D4">
        <w:rPr>
          <w:rFonts w:ascii="Times New Roman" w:hAnsi="Times New Roman"/>
          <w:sz w:val="24"/>
          <w:szCs w:val="24"/>
        </w:rPr>
        <w:t>3= -1/8(</w:t>
      </w:r>
      <w:r w:rsidRPr="00BA75D4">
        <w:rPr>
          <w:rFonts w:ascii="Times New Roman" w:hAnsi="Times New Roman"/>
          <w:sz w:val="24"/>
          <w:szCs w:val="24"/>
          <w:lang w:val="en-US"/>
        </w:rPr>
        <w:t>x</w:t>
      </w:r>
      <w:r w:rsidRPr="00BA75D4">
        <w:rPr>
          <w:rFonts w:ascii="Times New Roman" w:hAnsi="Times New Roman"/>
          <w:sz w:val="24"/>
          <w:szCs w:val="24"/>
        </w:rPr>
        <w:t>+8)</w:t>
      </w:r>
      <w:r w:rsidRPr="00BA75D4">
        <w:rPr>
          <w:rFonts w:ascii="Times New Roman" w:hAnsi="Times New Roman"/>
          <w:sz w:val="24"/>
          <w:szCs w:val="24"/>
          <w:vertAlign w:val="superscript"/>
        </w:rPr>
        <w:t>2</w:t>
      </w:r>
      <w:r w:rsidRPr="00BA75D4">
        <w:rPr>
          <w:rFonts w:ascii="Times New Roman" w:hAnsi="Times New Roman"/>
          <w:sz w:val="24"/>
          <w:szCs w:val="24"/>
        </w:rPr>
        <w:t xml:space="preserve"> + 6, </w:t>
      </w:r>
      <w:proofErr w:type="spellStart"/>
      <w:proofErr w:type="gramStart"/>
      <w:r w:rsidRPr="00BA75D4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BA75D4">
        <w:rPr>
          <w:rFonts w:ascii="Times New Roman" w:hAnsi="Times New Roman"/>
          <w:sz w:val="24"/>
          <w:szCs w:val="24"/>
        </w:rPr>
        <w:t>[-12; -4]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  <w:lang w:val="en-US"/>
        </w:rPr>
        <w:t>y</w:t>
      </w:r>
      <w:r w:rsidRPr="00BA75D4">
        <w:rPr>
          <w:rFonts w:ascii="Times New Roman" w:hAnsi="Times New Roman"/>
          <w:sz w:val="24"/>
          <w:szCs w:val="24"/>
        </w:rPr>
        <w:t>4= -1/8(</w:t>
      </w:r>
      <w:r w:rsidRPr="00BA75D4">
        <w:rPr>
          <w:rFonts w:ascii="Times New Roman" w:hAnsi="Times New Roman"/>
          <w:sz w:val="24"/>
          <w:szCs w:val="24"/>
          <w:lang w:val="en-US"/>
        </w:rPr>
        <w:t>x</w:t>
      </w:r>
      <w:r w:rsidRPr="00BA75D4">
        <w:rPr>
          <w:rFonts w:ascii="Times New Roman" w:hAnsi="Times New Roman"/>
          <w:sz w:val="24"/>
          <w:szCs w:val="24"/>
        </w:rPr>
        <w:t>-8)</w:t>
      </w:r>
      <w:r w:rsidRPr="00BA75D4">
        <w:rPr>
          <w:rFonts w:ascii="Times New Roman" w:hAnsi="Times New Roman"/>
          <w:sz w:val="24"/>
          <w:szCs w:val="24"/>
          <w:vertAlign w:val="superscript"/>
        </w:rPr>
        <w:t>2</w:t>
      </w:r>
      <w:r w:rsidRPr="00BA75D4">
        <w:rPr>
          <w:rFonts w:ascii="Times New Roman" w:hAnsi="Times New Roman"/>
          <w:sz w:val="24"/>
          <w:szCs w:val="24"/>
        </w:rPr>
        <w:t xml:space="preserve"> + 6, </w:t>
      </w:r>
      <w:proofErr w:type="spellStart"/>
      <w:proofErr w:type="gramStart"/>
      <w:r w:rsidRPr="00BA75D4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BA75D4">
        <w:rPr>
          <w:rFonts w:ascii="Times New Roman" w:hAnsi="Times New Roman"/>
          <w:sz w:val="24"/>
          <w:szCs w:val="24"/>
        </w:rPr>
        <w:t>[4; 12]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  <w:lang w:val="en-US"/>
        </w:rPr>
        <w:t>y5= 2</w:t>
      </w:r>
      <w:r w:rsidRPr="00BA75D4">
        <w:rPr>
          <w:rFonts w:ascii="Times New Roman" w:hAnsi="Times New Roman"/>
          <w:sz w:val="24"/>
          <w:szCs w:val="24"/>
        </w:rPr>
        <w:t>(</w:t>
      </w:r>
      <w:r w:rsidRPr="00BA75D4">
        <w:rPr>
          <w:rFonts w:ascii="Times New Roman" w:hAnsi="Times New Roman"/>
          <w:sz w:val="24"/>
          <w:szCs w:val="24"/>
          <w:lang w:val="en-US"/>
        </w:rPr>
        <w:t>x+3</w:t>
      </w:r>
      <w:r w:rsidRPr="00BA75D4">
        <w:rPr>
          <w:rFonts w:ascii="Times New Roman" w:hAnsi="Times New Roman"/>
          <w:sz w:val="24"/>
          <w:szCs w:val="24"/>
        </w:rPr>
        <w:t>)</w:t>
      </w:r>
      <w:r w:rsidRPr="00BA75D4">
        <w:rPr>
          <w:rFonts w:ascii="Times New Roman" w:hAnsi="Times New Roman"/>
          <w:sz w:val="24"/>
          <w:szCs w:val="24"/>
          <w:vertAlign w:val="superscript"/>
        </w:rPr>
        <w:t>2</w:t>
      </w:r>
      <w:r w:rsidRPr="00BA75D4">
        <w:rPr>
          <w:rFonts w:ascii="Times New Roman" w:hAnsi="Times New Roman"/>
          <w:sz w:val="24"/>
          <w:szCs w:val="24"/>
        </w:rPr>
        <w:t xml:space="preserve"> </w:t>
      </w:r>
      <w:r w:rsidRPr="00BA75D4">
        <w:rPr>
          <w:rFonts w:ascii="Times New Roman" w:hAnsi="Times New Roman"/>
          <w:sz w:val="24"/>
          <w:szCs w:val="24"/>
          <w:lang w:val="en-US"/>
        </w:rPr>
        <w:t>–</w:t>
      </w:r>
      <w:r w:rsidRPr="00BA75D4">
        <w:rPr>
          <w:rFonts w:ascii="Times New Roman" w:hAnsi="Times New Roman"/>
          <w:sz w:val="24"/>
          <w:szCs w:val="24"/>
        </w:rPr>
        <w:t xml:space="preserve"> </w:t>
      </w:r>
      <w:r w:rsidRPr="00BA75D4">
        <w:rPr>
          <w:rFonts w:ascii="Times New Roman" w:hAnsi="Times New Roman"/>
          <w:sz w:val="24"/>
          <w:szCs w:val="24"/>
          <w:lang w:val="en-US"/>
        </w:rPr>
        <w:t>9,</w:t>
      </w:r>
      <w:r w:rsidRPr="00BA75D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75D4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BA75D4">
        <w:rPr>
          <w:rFonts w:ascii="Times New Roman" w:hAnsi="Times New Roman"/>
          <w:sz w:val="24"/>
          <w:szCs w:val="24"/>
        </w:rPr>
        <w:t>[-4;</w:t>
      </w:r>
      <w:r w:rsidRPr="00BA75D4">
        <w:rPr>
          <w:rFonts w:ascii="Times New Roman" w:hAnsi="Times New Roman"/>
          <w:sz w:val="24"/>
          <w:szCs w:val="24"/>
          <w:lang w:val="en-US"/>
        </w:rPr>
        <w:t>0</w:t>
      </w:r>
      <w:r w:rsidRPr="00BA75D4">
        <w:rPr>
          <w:rFonts w:ascii="Times New Roman" w:hAnsi="Times New Roman"/>
          <w:sz w:val="24"/>
          <w:szCs w:val="24"/>
        </w:rPr>
        <w:t>]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  <w:lang w:val="en-US"/>
        </w:rPr>
        <w:t>y</w:t>
      </w:r>
      <w:r w:rsidRPr="00BA75D4">
        <w:rPr>
          <w:rFonts w:ascii="Times New Roman" w:hAnsi="Times New Roman"/>
          <w:sz w:val="24"/>
          <w:szCs w:val="24"/>
        </w:rPr>
        <w:t>6=1.</w:t>
      </w:r>
      <w:r w:rsidRPr="00BA75D4">
        <w:rPr>
          <w:rFonts w:ascii="Times New Roman" w:hAnsi="Times New Roman"/>
          <w:sz w:val="24"/>
          <w:szCs w:val="24"/>
          <w:lang w:val="en-US"/>
        </w:rPr>
        <w:t>5</w:t>
      </w:r>
      <w:r w:rsidRPr="00BA75D4">
        <w:rPr>
          <w:rFonts w:ascii="Times New Roman" w:hAnsi="Times New Roman"/>
          <w:sz w:val="24"/>
          <w:szCs w:val="24"/>
        </w:rPr>
        <w:t>(</w:t>
      </w:r>
      <w:r w:rsidRPr="00BA75D4">
        <w:rPr>
          <w:rFonts w:ascii="Times New Roman" w:hAnsi="Times New Roman"/>
          <w:sz w:val="24"/>
          <w:szCs w:val="24"/>
          <w:lang w:val="en-US"/>
        </w:rPr>
        <w:t>x</w:t>
      </w:r>
      <w:r w:rsidRPr="00BA75D4">
        <w:rPr>
          <w:rFonts w:ascii="Times New Roman" w:hAnsi="Times New Roman"/>
          <w:sz w:val="24"/>
          <w:szCs w:val="24"/>
        </w:rPr>
        <w:t>+3)</w:t>
      </w:r>
      <w:r w:rsidRPr="00BA75D4">
        <w:rPr>
          <w:rFonts w:ascii="Times New Roman" w:hAnsi="Times New Roman"/>
          <w:sz w:val="24"/>
          <w:szCs w:val="24"/>
          <w:vertAlign w:val="superscript"/>
        </w:rPr>
        <w:t>2</w:t>
      </w:r>
      <w:r w:rsidRPr="00BA75D4">
        <w:rPr>
          <w:rFonts w:ascii="Times New Roman" w:hAnsi="Times New Roman"/>
          <w:sz w:val="24"/>
          <w:szCs w:val="24"/>
        </w:rPr>
        <w:t xml:space="preserve"> – </w:t>
      </w:r>
      <w:r w:rsidRPr="00BA75D4">
        <w:rPr>
          <w:rFonts w:ascii="Times New Roman" w:hAnsi="Times New Roman"/>
          <w:sz w:val="24"/>
          <w:szCs w:val="24"/>
          <w:lang w:val="en-US"/>
        </w:rPr>
        <w:t>10</w:t>
      </w:r>
      <w:r w:rsidRPr="00BA75D4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A75D4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BA75D4">
        <w:rPr>
          <w:rFonts w:ascii="Times New Roman" w:hAnsi="Times New Roman"/>
          <w:sz w:val="24"/>
          <w:szCs w:val="24"/>
        </w:rPr>
        <w:t>[-4;0]</w:t>
      </w:r>
    </w:p>
    <w:p w:rsidR="006E74C1" w:rsidRPr="00BA75D4" w:rsidRDefault="006E74C1" w:rsidP="006E74C1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Запустить MS EXCEL</w:t>
      </w:r>
    </w:p>
    <w:p w:rsidR="006E74C1" w:rsidRPr="00BA75D4" w:rsidRDefault="006E74C1" w:rsidP="006E74C1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 xml:space="preserve">В ячейке </w:t>
      </w:r>
      <w:r w:rsidRPr="00BA75D4">
        <w:rPr>
          <w:rFonts w:ascii="Times New Roman" w:hAnsi="Times New Roman"/>
          <w:b/>
          <w:bCs/>
          <w:sz w:val="24"/>
          <w:szCs w:val="24"/>
        </w:rPr>
        <w:t>А</w:t>
      </w:r>
      <w:proofErr w:type="gramStart"/>
      <w:r w:rsidRPr="00BA75D4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BA75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75D4">
        <w:rPr>
          <w:rFonts w:ascii="Times New Roman" w:hAnsi="Times New Roman"/>
          <w:sz w:val="24"/>
          <w:szCs w:val="24"/>
        </w:rPr>
        <w:t xml:space="preserve">внести обозначение переменной </w:t>
      </w:r>
      <w:proofErr w:type="spellStart"/>
      <w:r w:rsidRPr="00BA75D4">
        <w:rPr>
          <w:rFonts w:ascii="Times New Roman" w:hAnsi="Times New Roman"/>
          <w:b/>
          <w:bCs/>
          <w:sz w:val="24"/>
          <w:szCs w:val="24"/>
        </w:rPr>
        <w:t>х</w:t>
      </w:r>
      <w:proofErr w:type="spellEnd"/>
    </w:p>
    <w:p w:rsidR="006E74C1" w:rsidRPr="00BA75D4" w:rsidRDefault="006E74C1" w:rsidP="006E74C1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75D4">
        <w:rPr>
          <w:rFonts w:ascii="Times New Roman" w:hAnsi="Times New Roman"/>
          <w:noProof/>
          <w:sz w:val="24"/>
          <w:szCs w:val="24"/>
        </w:rPr>
        <w:t>Заполнить диапазон ячеек А2:А26 числами с -12 до 12.</w:t>
      </w:r>
    </w:p>
    <w:p w:rsidR="006E74C1" w:rsidRPr="00BA75D4" w:rsidRDefault="006E74C1" w:rsidP="006E74C1">
      <w:pPr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Последовательно для каждого графика функции будем вводить формулы.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Для у</w:t>
      </w:r>
      <w:proofErr w:type="gramStart"/>
      <w:r w:rsidRPr="00BA75D4">
        <w:rPr>
          <w:rFonts w:ascii="Times New Roman" w:hAnsi="Times New Roman"/>
          <w:sz w:val="24"/>
          <w:szCs w:val="24"/>
        </w:rPr>
        <w:t>1</w:t>
      </w:r>
      <w:proofErr w:type="gramEnd"/>
      <w:r w:rsidRPr="00BA75D4">
        <w:rPr>
          <w:rFonts w:ascii="Times New Roman" w:hAnsi="Times New Roman"/>
          <w:sz w:val="24"/>
          <w:szCs w:val="24"/>
        </w:rPr>
        <w:t>= -1/18х</w:t>
      </w:r>
      <w:r w:rsidRPr="00BA75D4">
        <w:rPr>
          <w:rFonts w:ascii="Times New Roman" w:hAnsi="Times New Roman"/>
          <w:sz w:val="24"/>
          <w:szCs w:val="24"/>
          <w:vertAlign w:val="superscript"/>
        </w:rPr>
        <w:t>2</w:t>
      </w:r>
      <w:r w:rsidRPr="00BA75D4">
        <w:rPr>
          <w:rFonts w:ascii="Times New Roman" w:hAnsi="Times New Roman"/>
          <w:sz w:val="24"/>
          <w:szCs w:val="24"/>
        </w:rPr>
        <w:t xml:space="preserve"> + 12, </w:t>
      </w:r>
      <w:proofErr w:type="spellStart"/>
      <w:r w:rsidRPr="00BA75D4">
        <w:rPr>
          <w:rFonts w:ascii="Times New Roman" w:hAnsi="Times New Roman"/>
          <w:sz w:val="24"/>
          <w:szCs w:val="24"/>
        </w:rPr>
        <w:t>х</w:t>
      </w:r>
      <w:proofErr w:type="spell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BA75D4">
        <w:rPr>
          <w:rFonts w:ascii="Times New Roman" w:hAnsi="Times New Roman"/>
          <w:sz w:val="24"/>
          <w:szCs w:val="24"/>
        </w:rPr>
        <w:t>[-12;12]</w:t>
      </w:r>
    </w:p>
    <w:p w:rsidR="006E74C1" w:rsidRPr="00BA75D4" w:rsidRDefault="006E74C1" w:rsidP="006E74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5D4">
        <w:rPr>
          <w:rFonts w:ascii="Times New Roman" w:hAnsi="Times New Roman"/>
          <w:b/>
          <w:sz w:val="24"/>
          <w:szCs w:val="24"/>
        </w:rPr>
        <w:t>Порядок выполнения действий:</w:t>
      </w:r>
    </w:p>
    <w:p w:rsidR="006E74C1" w:rsidRPr="00BA75D4" w:rsidRDefault="006E74C1" w:rsidP="006E74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 xml:space="preserve">Устанавливаем курсор в ячейку </w:t>
      </w:r>
      <w:r w:rsidRPr="00BA75D4">
        <w:rPr>
          <w:rFonts w:ascii="Times New Roman" w:hAnsi="Times New Roman"/>
          <w:b/>
          <w:bCs/>
          <w:sz w:val="24"/>
          <w:szCs w:val="24"/>
        </w:rPr>
        <w:t>В</w:t>
      </w:r>
      <w:proofErr w:type="gramStart"/>
      <w:r w:rsidRPr="00BA75D4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BA75D4">
        <w:rPr>
          <w:rFonts w:ascii="Times New Roman" w:hAnsi="Times New Roman"/>
          <w:sz w:val="24"/>
          <w:szCs w:val="24"/>
        </w:rPr>
        <w:t xml:space="preserve"> и вводим </w:t>
      </w:r>
      <w:r w:rsidRPr="00BA75D4">
        <w:rPr>
          <w:rFonts w:ascii="Times New Roman" w:hAnsi="Times New Roman"/>
          <w:b/>
          <w:bCs/>
          <w:sz w:val="24"/>
          <w:szCs w:val="24"/>
        </w:rPr>
        <w:t xml:space="preserve">у1 </w:t>
      </w:r>
    </w:p>
    <w:p w:rsidR="006E74C1" w:rsidRPr="00BA75D4" w:rsidRDefault="006E74C1" w:rsidP="006E74C1">
      <w:pPr>
        <w:ind w:left="1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1838960</wp:posOffset>
            </wp:positionH>
            <wp:positionV relativeFrom="paragraph">
              <wp:posOffset>34925</wp:posOffset>
            </wp:positionV>
            <wp:extent cx="1301115" cy="311785"/>
            <wp:effectExtent l="19050" t="0" r="0" b="0"/>
            <wp:wrapNone/>
            <wp:docPr id="9" name="Рисунок 3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뿷퇶b툮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C1" w:rsidRPr="00BA75D4" w:rsidRDefault="006E74C1" w:rsidP="006E74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BA75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75D4">
        <w:rPr>
          <w:rFonts w:ascii="Times New Roman" w:hAnsi="Times New Roman"/>
          <w:sz w:val="24"/>
          <w:szCs w:val="24"/>
        </w:rPr>
        <w:t xml:space="preserve">В ячейку </w:t>
      </w:r>
      <w:r w:rsidRPr="00BA75D4">
        <w:rPr>
          <w:rFonts w:ascii="Times New Roman" w:hAnsi="Times New Roman"/>
          <w:b/>
          <w:bCs/>
          <w:sz w:val="24"/>
          <w:szCs w:val="24"/>
        </w:rPr>
        <w:t>В</w:t>
      </w:r>
      <w:proofErr w:type="gramStart"/>
      <w:r w:rsidRPr="00BA75D4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BA75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75D4">
        <w:rPr>
          <w:rFonts w:ascii="Times New Roman" w:hAnsi="Times New Roman"/>
          <w:sz w:val="24"/>
          <w:szCs w:val="24"/>
        </w:rPr>
        <w:t>вводим формулу</w:t>
      </w:r>
      <w:r w:rsidRPr="00BA75D4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6E74C1" w:rsidRPr="00BA75D4" w:rsidRDefault="006E74C1" w:rsidP="006E74C1">
      <w:pPr>
        <w:pStyle w:val="a9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81280</wp:posOffset>
            </wp:positionV>
            <wp:extent cx="1054100" cy="190500"/>
            <wp:effectExtent l="19050" t="0" r="0" b="0"/>
            <wp:wrapNone/>
            <wp:docPr id="6" name="Рисунок 4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뿷퇶b툮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C1" w:rsidRDefault="006E74C1" w:rsidP="006E74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Нажимаем</w:t>
      </w:r>
      <w:r w:rsidRPr="00BA75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75D4">
        <w:rPr>
          <w:rFonts w:ascii="Times New Roman" w:hAnsi="Times New Roman"/>
          <w:b/>
          <w:bCs/>
          <w:sz w:val="24"/>
          <w:szCs w:val="24"/>
          <w:lang w:val="en-US"/>
        </w:rPr>
        <w:t xml:space="preserve">Enter </w:t>
      </w:r>
      <w:r w:rsidRPr="00BA75D4">
        <w:rPr>
          <w:rFonts w:ascii="Times New Roman" w:hAnsi="Times New Roman"/>
          <w:sz w:val="24"/>
          <w:szCs w:val="24"/>
        </w:rPr>
        <w:t>на клавиатуре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74C1" w:rsidRPr="00DB1FCF" w:rsidRDefault="006E74C1" w:rsidP="006E74C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1FCF">
        <w:rPr>
          <w:rFonts w:ascii="Times New Roman" w:hAnsi="Times New Roman"/>
          <w:sz w:val="24"/>
          <w:szCs w:val="24"/>
        </w:rPr>
        <w:t xml:space="preserve">Автоматически происходит подсчет значения функции. </w:t>
      </w:r>
    </w:p>
    <w:p w:rsidR="006E74C1" w:rsidRDefault="006E74C1" w:rsidP="006E74C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FCF">
        <w:rPr>
          <w:rFonts w:ascii="Times New Roman" w:hAnsi="Times New Roman"/>
          <w:sz w:val="24"/>
          <w:szCs w:val="24"/>
        </w:rPr>
        <w:t xml:space="preserve">Растягиваем формулу до ячейки В26 </w:t>
      </w:r>
    </w:p>
    <w:p w:rsidR="006E74C1" w:rsidRPr="00DB1FCF" w:rsidRDefault="006E74C1" w:rsidP="006E74C1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238125</wp:posOffset>
            </wp:positionV>
            <wp:extent cx="1270000" cy="222250"/>
            <wp:effectExtent l="19050" t="0" r="6350" b="0"/>
            <wp:wrapNone/>
            <wp:docPr id="3" name="Рисунок 5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뿷퇶b툮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1FCF">
        <w:rPr>
          <w:rFonts w:ascii="Times New Roman" w:hAnsi="Times New Roman"/>
          <w:sz w:val="24"/>
          <w:szCs w:val="24"/>
        </w:rPr>
        <w:t>Аналогично в ячейку С10 (т</w:t>
      </w:r>
      <w:proofErr w:type="gramStart"/>
      <w:r w:rsidRPr="00DB1FCF">
        <w:rPr>
          <w:rFonts w:ascii="Times New Roman" w:hAnsi="Times New Roman"/>
          <w:sz w:val="24"/>
          <w:szCs w:val="24"/>
        </w:rPr>
        <w:t>.к</w:t>
      </w:r>
      <w:proofErr w:type="gramEnd"/>
      <w:r w:rsidRPr="00DB1FCF">
        <w:rPr>
          <w:rFonts w:ascii="Times New Roman" w:hAnsi="Times New Roman"/>
          <w:sz w:val="24"/>
          <w:szCs w:val="24"/>
        </w:rPr>
        <w:t xml:space="preserve"> значение функции находим только на отрезке </w:t>
      </w:r>
      <w:proofErr w:type="spellStart"/>
      <w:r w:rsidRPr="00DB1FCF">
        <w:rPr>
          <w:rFonts w:ascii="Times New Roman" w:hAnsi="Times New Roman"/>
          <w:sz w:val="24"/>
          <w:szCs w:val="24"/>
        </w:rPr>
        <w:t>х</w:t>
      </w:r>
      <w:proofErr w:type="spellEnd"/>
      <w:r w:rsidRPr="00BA75D4">
        <w:rPr>
          <w:rFonts w:ascii="Times New Roman" w:hAnsi="Times New Roman"/>
          <w:sz w:val="24"/>
          <w:szCs w:val="24"/>
        </w:rPr>
        <w:sym w:font="Symbol" w:char="F0CE"/>
      </w:r>
      <w:r w:rsidRPr="00DB1FCF">
        <w:rPr>
          <w:rFonts w:ascii="Times New Roman" w:hAnsi="Times New Roman"/>
          <w:sz w:val="24"/>
          <w:szCs w:val="24"/>
        </w:rPr>
        <w:t xml:space="preserve">[-4;4])  вводим формулу для графика функции </w:t>
      </w:r>
      <w:r w:rsidRPr="00DB1FCF">
        <w:rPr>
          <w:rFonts w:ascii="Times New Roman" w:hAnsi="Times New Roman"/>
          <w:sz w:val="24"/>
          <w:szCs w:val="24"/>
          <w:lang w:val="en-US"/>
        </w:rPr>
        <w:t>y</w:t>
      </w:r>
      <w:r w:rsidRPr="00DB1FCF">
        <w:rPr>
          <w:rFonts w:ascii="Times New Roman" w:hAnsi="Times New Roman"/>
          <w:sz w:val="24"/>
          <w:szCs w:val="24"/>
        </w:rPr>
        <w:t>2= -1/8х</w:t>
      </w:r>
      <w:r w:rsidRPr="00DB1FCF">
        <w:rPr>
          <w:rFonts w:ascii="Times New Roman" w:hAnsi="Times New Roman"/>
          <w:sz w:val="24"/>
          <w:szCs w:val="24"/>
          <w:vertAlign w:val="superscript"/>
        </w:rPr>
        <w:t>2</w:t>
      </w:r>
      <w:r w:rsidRPr="00DB1FCF">
        <w:rPr>
          <w:rFonts w:ascii="Times New Roman" w:hAnsi="Times New Roman"/>
          <w:sz w:val="24"/>
          <w:szCs w:val="24"/>
        </w:rPr>
        <w:t xml:space="preserve"> +6.</w:t>
      </w:r>
    </w:p>
    <w:p w:rsidR="006E74C1" w:rsidRPr="00BA75D4" w:rsidRDefault="006E74C1" w:rsidP="006E74C1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169545</wp:posOffset>
            </wp:positionV>
            <wp:extent cx="4754245" cy="3135630"/>
            <wp:effectExtent l="19050" t="0" r="8255" b="0"/>
            <wp:wrapSquare wrapText="bothSides"/>
            <wp:docPr id="5" name="Рисунок 6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뿷퇶b툮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5434" r="18234" b="12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313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5D4">
        <w:rPr>
          <w:rFonts w:ascii="Times New Roman" w:hAnsi="Times New Roman"/>
          <w:sz w:val="24"/>
          <w:szCs w:val="24"/>
        </w:rPr>
        <w:tab/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и.т.д.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В результате должна получиться сл</w:t>
      </w:r>
      <w:r w:rsidRPr="00BA75D4">
        <w:rPr>
          <w:rFonts w:ascii="Times New Roman" w:hAnsi="Times New Roman"/>
          <w:sz w:val="24"/>
          <w:szCs w:val="24"/>
        </w:rPr>
        <w:t>е</w:t>
      </w:r>
      <w:r w:rsidRPr="00BA75D4">
        <w:rPr>
          <w:rFonts w:ascii="Times New Roman" w:hAnsi="Times New Roman"/>
          <w:sz w:val="24"/>
          <w:szCs w:val="24"/>
        </w:rPr>
        <w:t>дующая ЭТ</w:t>
      </w:r>
    </w:p>
    <w:p w:rsidR="006E74C1" w:rsidRPr="00BA75D4" w:rsidRDefault="006E74C1" w:rsidP="006E74C1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4C1" w:rsidRPr="00BA75D4" w:rsidRDefault="006E74C1" w:rsidP="006E74C1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После того, как все знач</w:t>
      </w:r>
      <w:r w:rsidRPr="00BA75D4">
        <w:rPr>
          <w:rFonts w:ascii="Times New Roman" w:hAnsi="Times New Roman"/>
          <w:sz w:val="24"/>
          <w:szCs w:val="24"/>
        </w:rPr>
        <w:t>е</w:t>
      </w:r>
      <w:r w:rsidRPr="00BA75D4">
        <w:rPr>
          <w:rFonts w:ascii="Times New Roman" w:hAnsi="Times New Roman"/>
          <w:sz w:val="24"/>
          <w:szCs w:val="24"/>
        </w:rPr>
        <w:t xml:space="preserve">ния функций подсчитаны, можно </w:t>
      </w:r>
      <w:r w:rsidRPr="00BA75D4">
        <w:rPr>
          <w:rFonts w:ascii="Times New Roman" w:hAnsi="Times New Roman"/>
          <w:b/>
          <w:bCs/>
          <w:sz w:val="24"/>
          <w:szCs w:val="24"/>
        </w:rPr>
        <w:t>строить графики</w:t>
      </w:r>
      <w:r w:rsidRPr="00BA75D4">
        <w:rPr>
          <w:rFonts w:ascii="Times New Roman" w:hAnsi="Times New Roman"/>
          <w:sz w:val="24"/>
          <w:szCs w:val="24"/>
        </w:rPr>
        <w:t xml:space="preserve"> этих </w:t>
      </w:r>
      <w:r w:rsidRPr="00BA75D4">
        <w:rPr>
          <w:rFonts w:ascii="Times New Roman" w:hAnsi="Times New Roman"/>
          <w:b/>
          <w:bCs/>
          <w:sz w:val="24"/>
          <w:szCs w:val="24"/>
        </w:rPr>
        <w:t>функций</w:t>
      </w:r>
      <w:r w:rsidRPr="00BA75D4">
        <w:rPr>
          <w:rFonts w:ascii="Times New Roman" w:hAnsi="Times New Roman"/>
          <w:sz w:val="24"/>
          <w:szCs w:val="24"/>
        </w:rPr>
        <w:t>.</w:t>
      </w:r>
    </w:p>
    <w:p w:rsidR="006E74C1" w:rsidRPr="00BA75D4" w:rsidRDefault="006E74C1" w:rsidP="006E74C1">
      <w:pPr>
        <w:numPr>
          <w:ilvl w:val="0"/>
          <w:numId w:val="2"/>
        </w:num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Выделяем диапазон яч</w:t>
      </w:r>
      <w:r w:rsidRPr="00BA75D4">
        <w:rPr>
          <w:rFonts w:ascii="Times New Roman" w:hAnsi="Times New Roman"/>
          <w:sz w:val="24"/>
          <w:szCs w:val="24"/>
        </w:rPr>
        <w:t>е</w:t>
      </w:r>
      <w:r w:rsidRPr="00BA75D4">
        <w:rPr>
          <w:rFonts w:ascii="Times New Roman" w:hAnsi="Times New Roman"/>
          <w:sz w:val="24"/>
          <w:szCs w:val="24"/>
        </w:rPr>
        <w:t>ек А</w:t>
      </w:r>
      <w:proofErr w:type="gramStart"/>
      <w:r w:rsidRPr="00BA75D4">
        <w:rPr>
          <w:rFonts w:ascii="Times New Roman" w:hAnsi="Times New Roman"/>
          <w:sz w:val="24"/>
          <w:szCs w:val="24"/>
        </w:rPr>
        <w:t>1</w:t>
      </w:r>
      <w:proofErr w:type="gramEnd"/>
      <w:r w:rsidRPr="00BA75D4">
        <w:rPr>
          <w:rFonts w:ascii="Times New Roman" w:hAnsi="Times New Roman"/>
          <w:sz w:val="24"/>
          <w:szCs w:val="24"/>
        </w:rPr>
        <w:t>:</w:t>
      </w:r>
      <w:r w:rsidRPr="00BA75D4">
        <w:rPr>
          <w:rFonts w:ascii="Times New Roman" w:hAnsi="Times New Roman"/>
          <w:sz w:val="24"/>
          <w:szCs w:val="24"/>
          <w:lang w:val="en-US"/>
        </w:rPr>
        <w:t>G</w:t>
      </w:r>
      <w:r w:rsidRPr="00DB1FCF">
        <w:rPr>
          <w:rFonts w:ascii="Times New Roman" w:hAnsi="Times New Roman"/>
          <w:sz w:val="24"/>
          <w:szCs w:val="24"/>
        </w:rPr>
        <w:t>26</w:t>
      </w:r>
    </w:p>
    <w:p w:rsidR="006E74C1" w:rsidRPr="00BA75D4" w:rsidRDefault="006E74C1" w:rsidP="006E74C1">
      <w:pPr>
        <w:numPr>
          <w:ilvl w:val="0"/>
          <w:numId w:val="2"/>
        </w:num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>На панели инструме</w:t>
      </w:r>
      <w:r w:rsidRPr="00BA75D4">
        <w:rPr>
          <w:rFonts w:ascii="Times New Roman" w:hAnsi="Times New Roman"/>
          <w:sz w:val="24"/>
          <w:szCs w:val="24"/>
        </w:rPr>
        <w:t>н</w:t>
      </w:r>
      <w:r w:rsidRPr="00BA75D4">
        <w:rPr>
          <w:rFonts w:ascii="Times New Roman" w:hAnsi="Times New Roman"/>
          <w:sz w:val="24"/>
          <w:szCs w:val="24"/>
        </w:rPr>
        <w:t xml:space="preserve">тов выбираем </w:t>
      </w:r>
      <w:r w:rsidRPr="00BA75D4">
        <w:rPr>
          <w:rFonts w:ascii="Times New Roman" w:hAnsi="Times New Roman"/>
          <w:b/>
          <w:bCs/>
          <w:sz w:val="24"/>
          <w:szCs w:val="24"/>
        </w:rPr>
        <w:t xml:space="preserve">меню Вставка </w:t>
      </w:r>
      <w:r w:rsidRPr="00BA75D4">
        <w:rPr>
          <w:rFonts w:ascii="Times New Roman" w:hAnsi="Times New Roman"/>
          <w:sz w:val="24"/>
          <w:szCs w:val="24"/>
        </w:rPr>
        <w:t xml:space="preserve">→ </w:t>
      </w:r>
      <w:r w:rsidRPr="00BA75D4">
        <w:rPr>
          <w:rFonts w:ascii="Times New Roman" w:hAnsi="Times New Roman"/>
          <w:b/>
          <w:bCs/>
          <w:sz w:val="24"/>
          <w:szCs w:val="24"/>
        </w:rPr>
        <w:t>Диагра</w:t>
      </w:r>
      <w:r w:rsidRPr="00BA75D4">
        <w:rPr>
          <w:rFonts w:ascii="Times New Roman" w:hAnsi="Times New Roman"/>
          <w:b/>
          <w:bCs/>
          <w:sz w:val="24"/>
          <w:szCs w:val="24"/>
        </w:rPr>
        <w:t>м</w:t>
      </w:r>
      <w:r w:rsidRPr="00BA75D4">
        <w:rPr>
          <w:rFonts w:ascii="Times New Roman" w:hAnsi="Times New Roman"/>
          <w:b/>
          <w:bCs/>
          <w:sz w:val="24"/>
          <w:szCs w:val="24"/>
        </w:rPr>
        <w:t>ма.</w:t>
      </w:r>
    </w:p>
    <w:p w:rsidR="006E74C1" w:rsidRPr="00BA75D4" w:rsidRDefault="006E74C1" w:rsidP="006E74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75D4">
        <w:rPr>
          <w:rFonts w:ascii="Times New Roman" w:hAnsi="Times New Roman"/>
          <w:sz w:val="24"/>
          <w:szCs w:val="24"/>
        </w:rPr>
        <w:t xml:space="preserve">В окне Мастера диаграмм выберите </w:t>
      </w:r>
      <w:r w:rsidRPr="00BA75D4">
        <w:rPr>
          <w:rFonts w:ascii="Times New Roman" w:hAnsi="Times New Roman"/>
          <w:b/>
          <w:bCs/>
          <w:sz w:val="24"/>
          <w:szCs w:val="24"/>
        </w:rPr>
        <w:t>Точечная</w:t>
      </w:r>
      <w:proofErr w:type="gramStart"/>
      <w:r w:rsidRPr="00BA75D4">
        <w:rPr>
          <w:rFonts w:ascii="Times New Roman" w:hAnsi="Times New Roman"/>
          <w:b/>
          <w:bCs/>
          <w:sz w:val="24"/>
          <w:szCs w:val="24"/>
        </w:rPr>
        <w:t xml:space="preserve"> → В</w:t>
      </w:r>
      <w:proofErr w:type="gramEnd"/>
      <w:r w:rsidRPr="00BA75D4">
        <w:rPr>
          <w:rFonts w:ascii="Times New Roman" w:hAnsi="Times New Roman"/>
          <w:b/>
          <w:bCs/>
          <w:sz w:val="24"/>
          <w:szCs w:val="24"/>
        </w:rPr>
        <w:t>ыбрать ну</w:t>
      </w:r>
      <w:r w:rsidRPr="00BA75D4">
        <w:rPr>
          <w:rFonts w:ascii="Times New Roman" w:hAnsi="Times New Roman"/>
          <w:b/>
          <w:bCs/>
          <w:sz w:val="24"/>
          <w:szCs w:val="24"/>
        </w:rPr>
        <w:t>ж</w:t>
      </w:r>
      <w:r w:rsidRPr="00BA75D4">
        <w:rPr>
          <w:rFonts w:ascii="Times New Roman" w:hAnsi="Times New Roman"/>
          <w:b/>
          <w:bCs/>
          <w:sz w:val="24"/>
          <w:szCs w:val="24"/>
        </w:rPr>
        <w:t xml:space="preserve">ный вид→ Нажать </w:t>
      </w:r>
      <w:r w:rsidRPr="00BA75D4">
        <w:rPr>
          <w:rFonts w:ascii="Times New Roman" w:hAnsi="Times New Roman"/>
          <w:b/>
          <w:bCs/>
          <w:sz w:val="24"/>
          <w:szCs w:val="24"/>
          <w:lang w:val="en-US"/>
        </w:rPr>
        <w:t>Ok</w:t>
      </w:r>
      <w:r w:rsidRPr="00BA75D4">
        <w:rPr>
          <w:rFonts w:ascii="Times New Roman" w:hAnsi="Times New Roman"/>
          <w:b/>
          <w:bCs/>
          <w:sz w:val="24"/>
          <w:szCs w:val="24"/>
        </w:rPr>
        <w:t>.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41910</wp:posOffset>
            </wp:positionV>
            <wp:extent cx="2840990" cy="1509395"/>
            <wp:effectExtent l="0" t="0" r="0" b="0"/>
            <wp:wrapSquare wrapText="bothSides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BA75D4">
        <w:rPr>
          <w:rFonts w:ascii="Times New Roman" w:hAnsi="Times New Roman"/>
          <w:sz w:val="24"/>
          <w:szCs w:val="24"/>
        </w:rPr>
        <w:t>В результате должен получиться следующий рис</w:t>
      </w:r>
      <w:r w:rsidRPr="00BA75D4">
        <w:rPr>
          <w:rFonts w:ascii="Times New Roman" w:hAnsi="Times New Roman"/>
          <w:sz w:val="24"/>
          <w:szCs w:val="24"/>
        </w:rPr>
        <w:t>у</w:t>
      </w:r>
      <w:r w:rsidRPr="00BA75D4">
        <w:rPr>
          <w:rFonts w:ascii="Times New Roman" w:hAnsi="Times New Roman"/>
          <w:sz w:val="24"/>
          <w:szCs w:val="24"/>
        </w:rPr>
        <w:t>нок:</w:t>
      </w: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4C1" w:rsidRPr="00BA75D4" w:rsidRDefault="006E74C1" w:rsidP="006E74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4C1" w:rsidRDefault="006E74C1" w:rsidP="006E74C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74C1" w:rsidRDefault="006E74C1" w:rsidP="006E74C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74C1" w:rsidRDefault="006E74C1" w:rsidP="006E74C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74C1" w:rsidRDefault="006E74C1" w:rsidP="006E74C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74C1" w:rsidRDefault="006E74C1" w:rsidP="006E74C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74C1" w:rsidRDefault="006E74C1" w:rsidP="006E74C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74C1" w:rsidRDefault="006E74C1" w:rsidP="006E74C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86927" w:rsidRPr="006E74C1" w:rsidRDefault="00886927" w:rsidP="006E74C1"/>
    <w:sectPr w:rsidR="00886927" w:rsidRPr="006E74C1" w:rsidSect="00DF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C2" w:rsidRDefault="00751CC2" w:rsidP="00886927">
      <w:pPr>
        <w:spacing w:after="0" w:line="240" w:lineRule="auto"/>
      </w:pPr>
      <w:r>
        <w:separator/>
      </w:r>
    </w:p>
  </w:endnote>
  <w:endnote w:type="continuationSeparator" w:id="0">
    <w:p w:rsidR="00751CC2" w:rsidRDefault="00751CC2" w:rsidP="0088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C2" w:rsidRDefault="00751CC2" w:rsidP="00886927">
      <w:pPr>
        <w:spacing w:after="0" w:line="240" w:lineRule="auto"/>
      </w:pPr>
      <w:r>
        <w:separator/>
      </w:r>
    </w:p>
  </w:footnote>
  <w:footnote w:type="continuationSeparator" w:id="0">
    <w:p w:rsidR="00751CC2" w:rsidRDefault="00751CC2" w:rsidP="0088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2F44"/>
    <w:multiLevelType w:val="hybridMultilevel"/>
    <w:tmpl w:val="F800B40E"/>
    <w:lvl w:ilvl="0" w:tplc="73866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">
    <w:nsid w:val="48D009A9"/>
    <w:multiLevelType w:val="hybridMultilevel"/>
    <w:tmpl w:val="9384AEDE"/>
    <w:lvl w:ilvl="0" w:tplc="3586B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BC4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152BB4"/>
    <w:multiLevelType w:val="hybridMultilevel"/>
    <w:tmpl w:val="53C62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8BA"/>
    <w:rsid w:val="00222349"/>
    <w:rsid w:val="006018BA"/>
    <w:rsid w:val="006E74C1"/>
    <w:rsid w:val="00751CC2"/>
    <w:rsid w:val="00886927"/>
    <w:rsid w:val="00DF557F"/>
    <w:rsid w:val="00E0059D"/>
    <w:rsid w:val="00F9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3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8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6927"/>
  </w:style>
  <w:style w:type="paragraph" w:styleId="a7">
    <w:name w:val="footer"/>
    <w:basedOn w:val="a"/>
    <w:link w:val="a8"/>
    <w:uiPriority w:val="99"/>
    <w:semiHidden/>
    <w:unhideWhenUsed/>
    <w:rsid w:val="0088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6927"/>
  </w:style>
  <w:style w:type="paragraph" w:styleId="a9">
    <w:name w:val="List Paragraph"/>
    <w:basedOn w:val="a"/>
    <w:uiPriority w:val="34"/>
    <w:qFormat/>
    <w:rsid w:val="006E7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Рисунок зонтик</a:t>
            </a:r>
          </a:p>
        </c:rich>
      </c:tx>
      <c:layout>
        <c:manualLayout>
          <c:xMode val="edge"/>
          <c:yMode val="edge"/>
          <c:x val="0.35120653170948796"/>
          <c:y val="1.8633042491310217E-2"/>
        </c:manualLayout>
      </c:layout>
      <c:spPr>
        <a:noFill/>
        <a:ln w="23270">
          <a:noFill/>
        </a:ln>
      </c:spPr>
    </c:title>
    <c:plotArea>
      <c:layout>
        <c:manualLayout>
          <c:layoutTarget val="inner"/>
          <c:xMode val="edge"/>
          <c:yMode val="edge"/>
          <c:x val="1.608579088471853E-2"/>
          <c:y val="0.30434782608695682"/>
          <c:w val="0.80160857908847383"/>
          <c:h val="0.69565217391304401"/>
        </c:manualLayout>
      </c:layout>
      <c:scatterChart>
        <c:scatterStyle val="smooth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у1</c:v>
                </c:pt>
              </c:strCache>
            </c:strRef>
          </c:tx>
          <c:spPr>
            <a:ln w="11635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Лист1!$A$2:$A$26</c:f>
              <c:numCache>
                <c:formatCode>General</c:formatCode>
                <c:ptCount val="25"/>
                <c:pt idx="0">
                  <c:v>-12</c:v>
                </c:pt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  <c:pt idx="8">
                  <c:v>-4</c:v>
                </c:pt>
                <c:pt idx="9">
                  <c:v>-3</c:v>
                </c:pt>
                <c:pt idx="10">
                  <c:v>-2</c:v>
                </c:pt>
                <c:pt idx="11">
                  <c:v>-1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</c:numCache>
            </c:numRef>
          </c:xVal>
          <c:yVal>
            <c:numRef>
              <c:f>Лист1!$B$2:$B$26</c:f>
              <c:numCache>
                <c:formatCode>General</c:formatCode>
                <c:ptCount val="25"/>
                <c:pt idx="0">
                  <c:v>4</c:v>
                </c:pt>
                <c:pt idx="1">
                  <c:v>5.2777777777777786</c:v>
                </c:pt>
                <c:pt idx="2">
                  <c:v>6.4444444444444464</c:v>
                </c:pt>
                <c:pt idx="3">
                  <c:v>7.5</c:v>
                </c:pt>
                <c:pt idx="4">
                  <c:v>8.4444444444444446</c:v>
                </c:pt>
                <c:pt idx="5">
                  <c:v>9.2777777777777732</c:v>
                </c:pt>
                <c:pt idx="6">
                  <c:v>10</c:v>
                </c:pt>
                <c:pt idx="7">
                  <c:v>10.611111111111105</c:v>
                </c:pt>
                <c:pt idx="8">
                  <c:v>11.111111111111105</c:v>
                </c:pt>
                <c:pt idx="9">
                  <c:v>11.5</c:v>
                </c:pt>
                <c:pt idx="10">
                  <c:v>11.777777777777775</c:v>
                </c:pt>
                <c:pt idx="11">
                  <c:v>11.944444444444446</c:v>
                </c:pt>
                <c:pt idx="12">
                  <c:v>12</c:v>
                </c:pt>
                <c:pt idx="13">
                  <c:v>11.944444444444446</c:v>
                </c:pt>
                <c:pt idx="14">
                  <c:v>11.777777777777775</c:v>
                </c:pt>
                <c:pt idx="15">
                  <c:v>11.5</c:v>
                </c:pt>
                <c:pt idx="16">
                  <c:v>11.111111111111105</c:v>
                </c:pt>
                <c:pt idx="17">
                  <c:v>10.611111111111105</c:v>
                </c:pt>
                <c:pt idx="18">
                  <c:v>10</c:v>
                </c:pt>
                <c:pt idx="19">
                  <c:v>9.2777777777777732</c:v>
                </c:pt>
                <c:pt idx="20">
                  <c:v>8.4444444444444446</c:v>
                </c:pt>
                <c:pt idx="21">
                  <c:v>7.5</c:v>
                </c:pt>
                <c:pt idx="22">
                  <c:v>6.4444444444444464</c:v>
                </c:pt>
                <c:pt idx="23">
                  <c:v>5.2777777777777786</c:v>
                </c:pt>
                <c:pt idx="24">
                  <c:v>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y2</c:v>
                </c:pt>
              </c:strCache>
            </c:strRef>
          </c:tx>
          <c:spPr>
            <a:ln w="11635">
              <a:solidFill>
                <a:srgbClr val="FF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Лист1!$A$2:$A$26</c:f>
              <c:numCache>
                <c:formatCode>General</c:formatCode>
                <c:ptCount val="25"/>
                <c:pt idx="0">
                  <c:v>-12</c:v>
                </c:pt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  <c:pt idx="8">
                  <c:v>-4</c:v>
                </c:pt>
                <c:pt idx="9">
                  <c:v>-3</c:v>
                </c:pt>
                <c:pt idx="10">
                  <c:v>-2</c:v>
                </c:pt>
                <c:pt idx="11">
                  <c:v>-1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</c:numCache>
            </c:numRef>
          </c:xVal>
          <c:yVal>
            <c:numRef>
              <c:f>Лист1!$C$2:$C$26</c:f>
              <c:numCache>
                <c:formatCode>General</c:formatCode>
                <c:ptCount val="25"/>
                <c:pt idx="8">
                  <c:v>4</c:v>
                </c:pt>
                <c:pt idx="9">
                  <c:v>4.875</c:v>
                </c:pt>
                <c:pt idx="10">
                  <c:v>5.5</c:v>
                </c:pt>
                <c:pt idx="11">
                  <c:v>5.875</c:v>
                </c:pt>
                <c:pt idx="12">
                  <c:v>6</c:v>
                </c:pt>
                <c:pt idx="13">
                  <c:v>5.875</c:v>
                </c:pt>
                <c:pt idx="14">
                  <c:v>5.5</c:v>
                </c:pt>
                <c:pt idx="15">
                  <c:v>4.875</c:v>
                </c:pt>
                <c:pt idx="16">
                  <c:v>4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y3</c:v>
                </c:pt>
              </c:strCache>
            </c:strRef>
          </c:tx>
          <c:spPr>
            <a:ln w="11635">
              <a:solidFill>
                <a:srgbClr val="FF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xVal>
            <c:numRef>
              <c:f>Лист1!$A$2:$A$26</c:f>
              <c:numCache>
                <c:formatCode>General</c:formatCode>
                <c:ptCount val="25"/>
                <c:pt idx="0">
                  <c:v>-12</c:v>
                </c:pt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  <c:pt idx="8">
                  <c:v>-4</c:v>
                </c:pt>
                <c:pt idx="9">
                  <c:v>-3</c:v>
                </c:pt>
                <c:pt idx="10">
                  <c:v>-2</c:v>
                </c:pt>
                <c:pt idx="11">
                  <c:v>-1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</c:numCache>
            </c:numRef>
          </c:xVal>
          <c:yVal>
            <c:numRef>
              <c:f>Лист1!$D$2:$D$26</c:f>
              <c:numCache>
                <c:formatCode>General</c:formatCode>
                <c:ptCount val="25"/>
                <c:pt idx="0">
                  <c:v>4.875</c:v>
                </c:pt>
                <c:pt idx="1">
                  <c:v>5.5</c:v>
                </c:pt>
                <c:pt idx="2">
                  <c:v>5.875</c:v>
                </c:pt>
                <c:pt idx="3">
                  <c:v>6</c:v>
                </c:pt>
                <c:pt idx="4">
                  <c:v>5.875</c:v>
                </c:pt>
                <c:pt idx="5">
                  <c:v>5.5</c:v>
                </c:pt>
                <c:pt idx="6">
                  <c:v>4.875</c:v>
                </c:pt>
                <c:pt idx="7">
                  <c:v>4</c:v>
                </c:pt>
                <c:pt idx="8">
                  <c:v>2.8749999999999991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y4</c:v>
                </c:pt>
              </c:strCache>
            </c:strRef>
          </c:tx>
          <c:spPr>
            <a:ln w="11635">
              <a:solidFill>
                <a:srgbClr val="339966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339966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xVal>
            <c:numRef>
              <c:f>Лист1!$A$2:$A$26</c:f>
              <c:numCache>
                <c:formatCode>General</c:formatCode>
                <c:ptCount val="25"/>
                <c:pt idx="0">
                  <c:v>-12</c:v>
                </c:pt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  <c:pt idx="8">
                  <c:v>-4</c:v>
                </c:pt>
                <c:pt idx="9">
                  <c:v>-3</c:v>
                </c:pt>
                <c:pt idx="10">
                  <c:v>-2</c:v>
                </c:pt>
                <c:pt idx="11">
                  <c:v>-1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</c:numCache>
            </c:numRef>
          </c:xVal>
          <c:yVal>
            <c:numRef>
              <c:f>Лист1!$E$2:$E$26</c:f>
              <c:numCache>
                <c:formatCode>General</c:formatCode>
                <c:ptCount val="25"/>
                <c:pt idx="16">
                  <c:v>4</c:v>
                </c:pt>
                <c:pt idx="17">
                  <c:v>4.875</c:v>
                </c:pt>
                <c:pt idx="18">
                  <c:v>5.5</c:v>
                </c:pt>
                <c:pt idx="19">
                  <c:v>5.875</c:v>
                </c:pt>
                <c:pt idx="20">
                  <c:v>6</c:v>
                </c:pt>
                <c:pt idx="21">
                  <c:v>5.875</c:v>
                </c:pt>
                <c:pt idx="22">
                  <c:v>5.5</c:v>
                </c:pt>
                <c:pt idx="23">
                  <c:v>4.875</c:v>
                </c:pt>
                <c:pt idx="24">
                  <c:v>4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y5</c:v>
                </c:pt>
              </c:strCache>
            </c:strRef>
          </c:tx>
          <c:spPr>
            <a:ln w="11635">
              <a:solidFill>
                <a:srgbClr val="3333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xVal>
            <c:numRef>
              <c:f>Лист1!$A$2:$A$26</c:f>
              <c:numCache>
                <c:formatCode>General</c:formatCode>
                <c:ptCount val="25"/>
                <c:pt idx="0">
                  <c:v>-12</c:v>
                </c:pt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  <c:pt idx="8">
                  <c:v>-4</c:v>
                </c:pt>
                <c:pt idx="9">
                  <c:v>-3</c:v>
                </c:pt>
                <c:pt idx="10">
                  <c:v>-2</c:v>
                </c:pt>
                <c:pt idx="11">
                  <c:v>-1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</c:numCache>
            </c:numRef>
          </c:xVal>
          <c:yVal>
            <c:numRef>
              <c:f>Лист1!$F$2:$F$26</c:f>
              <c:numCache>
                <c:formatCode>General</c:formatCode>
                <c:ptCount val="25"/>
                <c:pt idx="8">
                  <c:v>-7</c:v>
                </c:pt>
                <c:pt idx="9">
                  <c:v>-9</c:v>
                </c:pt>
                <c:pt idx="10">
                  <c:v>-7</c:v>
                </c:pt>
                <c:pt idx="11">
                  <c:v>-1</c:v>
                </c:pt>
                <c:pt idx="12">
                  <c:v>9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y6</c:v>
                </c:pt>
              </c:strCache>
            </c:strRef>
          </c:tx>
          <c:spPr>
            <a:ln w="11635">
              <a:solidFill>
                <a:srgbClr val="8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xVal>
            <c:numRef>
              <c:f>Лист1!$A$2:$A$26</c:f>
              <c:numCache>
                <c:formatCode>General</c:formatCode>
                <c:ptCount val="25"/>
                <c:pt idx="0">
                  <c:v>-12</c:v>
                </c:pt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  <c:pt idx="8">
                  <c:v>-4</c:v>
                </c:pt>
                <c:pt idx="9">
                  <c:v>-3</c:v>
                </c:pt>
                <c:pt idx="10">
                  <c:v>-2</c:v>
                </c:pt>
                <c:pt idx="11">
                  <c:v>-1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</c:numCache>
            </c:numRef>
          </c:xVal>
          <c:yVal>
            <c:numRef>
              <c:f>Лист1!$G$2:$G$26</c:f>
              <c:numCache>
                <c:formatCode>General</c:formatCode>
                <c:ptCount val="25"/>
                <c:pt idx="8">
                  <c:v>-8.5</c:v>
                </c:pt>
                <c:pt idx="9">
                  <c:v>-10</c:v>
                </c:pt>
                <c:pt idx="10">
                  <c:v>-8.5</c:v>
                </c:pt>
                <c:pt idx="11">
                  <c:v>-4</c:v>
                </c:pt>
                <c:pt idx="12">
                  <c:v>3.5</c:v>
                </c:pt>
              </c:numCache>
            </c:numRef>
          </c:yVal>
          <c:smooth val="1"/>
        </c:ser>
        <c:axId val="92476544"/>
        <c:axId val="92478464"/>
      </c:scatterChart>
      <c:valAx>
        <c:axId val="92476544"/>
        <c:scaling>
          <c:orientation val="minMax"/>
        </c:scaling>
        <c:delete val="1"/>
        <c:axPos val="b"/>
        <c:numFmt formatCode="General" sourceLinked="1"/>
        <c:tickLblPos val="none"/>
        <c:crossAx val="92478464"/>
        <c:crosses val="autoZero"/>
        <c:crossBetween val="midCat"/>
      </c:valAx>
      <c:valAx>
        <c:axId val="92478464"/>
        <c:scaling>
          <c:orientation val="minMax"/>
        </c:scaling>
        <c:delete val="1"/>
        <c:axPos val="l"/>
        <c:numFmt formatCode="General" sourceLinked="1"/>
        <c:tickLblPos val="none"/>
        <c:crossAx val="92476544"/>
        <c:crosses val="autoZero"/>
        <c:crossBetween val="midCat"/>
      </c:valAx>
      <c:spPr>
        <a:noFill/>
        <a:ln w="25337">
          <a:noFill/>
        </a:ln>
      </c:spPr>
    </c:plotArea>
    <c:legend>
      <c:legendPos val="r"/>
      <c:layout>
        <c:manualLayout>
          <c:xMode val="edge"/>
          <c:yMode val="edge"/>
          <c:x val="0.85254683994950464"/>
          <c:y val="0.22360218486202749"/>
          <c:w val="0.13672924102480258"/>
          <c:h val="0.75155281265517493"/>
        </c:manualLayout>
      </c:layout>
      <c:spPr>
        <a:solidFill>
          <a:srgbClr val="FFFFFF"/>
        </a:solidFill>
        <a:ln w="2909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2909">
      <a:solidFill>
        <a:srgbClr val="000000"/>
      </a:solidFill>
      <a:prstDash val="solid"/>
    </a:ln>
  </c:spPr>
  <c:txPr>
    <a:bodyPr/>
    <a:lstStyle/>
    <a:p>
      <a:pPr>
        <a:defRPr sz="803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Пряник</dc:creator>
  <cp:keywords/>
  <dc:description/>
  <cp:lastModifiedBy>Пряник</cp:lastModifiedBy>
  <cp:revision>4</cp:revision>
  <dcterms:created xsi:type="dcterms:W3CDTF">2020-01-22T13:55:00Z</dcterms:created>
  <dcterms:modified xsi:type="dcterms:W3CDTF">2020-03-20T16:09:00Z</dcterms:modified>
</cp:coreProperties>
</file>