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0C4" w:rsidRDefault="004330C4" w:rsidP="004330C4">
      <w:pPr>
        <w:widowControl/>
        <w:suppressAutoHyphens/>
        <w:autoSpaceDE w:val="0"/>
        <w:autoSpaceDN w:val="0"/>
        <w:adjustRightInd w:val="0"/>
        <w:spacing w:line="300" w:lineRule="exact"/>
        <w:ind w:firstLine="0"/>
        <w:jc w:val="center"/>
        <w:textAlignment w:val="baseline"/>
        <w:rPr>
          <w:b/>
          <w:bCs/>
          <w:i/>
          <w:sz w:val="22"/>
          <w:szCs w:val="22"/>
        </w:rPr>
      </w:pPr>
      <w:bookmarkStart w:id="0" w:name="_GoBack"/>
      <w:bookmarkEnd w:id="0"/>
      <w:r>
        <w:rPr>
          <w:b/>
          <w:i/>
          <w:sz w:val="22"/>
          <w:szCs w:val="22"/>
        </w:rPr>
        <w:t xml:space="preserve">Завдання </w:t>
      </w:r>
      <w:r>
        <w:rPr>
          <w:b/>
          <w:bCs/>
          <w:i/>
          <w:sz w:val="22"/>
          <w:szCs w:val="22"/>
        </w:rPr>
        <w:t>з вибором однієї  правильної  відповіді</w:t>
      </w:r>
    </w:p>
    <w:p w:rsidR="004330C4" w:rsidRDefault="004330C4" w:rsidP="004330C4">
      <w:pPr>
        <w:pStyle w:val="20"/>
        <w:shd w:val="clear" w:color="auto" w:fill="auto"/>
        <w:tabs>
          <w:tab w:val="left" w:pos="619"/>
        </w:tabs>
        <w:spacing w:line="240" w:lineRule="auto"/>
        <w:ind w:left="18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1.Яка з ліній градусної сітки не перетинає Євразію?</w:t>
      </w:r>
    </w:p>
    <w:p w:rsidR="004330C4" w:rsidRDefault="004330C4" w:rsidP="004330C4">
      <w:pPr>
        <w:pStyle w:val="20"/>
        <w:shd w:val="clear" w:color="auto" w:fill="auto"/>
        <w:spacing w:line="240" w:lineRule="auto"/>
        <w:ind w:left="760" w:firstLine="0"/>
        <w:jc w:val="both"/>
        <w:rPr>
          <w:rFonts w:ascii="Times New Roman" w:hAnsi="Times New Roman" w:cs="Times New Roman"/>
        </w:rPr>
      </w:pPr>
      <w:r>
        <w:rPr>
          <w:rStyle w:val="210"/>
          <w:rFonts w:ascii="Times New Roman" w:hAnsi="Times New Roman" w:cs="Times New Roman"/>
        </w:rPr>
        <w:t xml:space="preserve">А. </w:t>
      </w:r>
      <w:r>
        <w:rPr>
          <w:rFonts w:ascii="Times New Roman" w:hAnsi="Times New Roman" w:cs="Times New Roman"/>
        </w:rPr>
        <w:t xml:space="preserve">Північний тропік. </w:t>
      </w:r>
      <w:r>
        <w:rPr>
          <w:rFonts w:ascii="Times New Roman" w:hAnsi="Times New Roman" w:cs="Times New Roman"/>
        </w:rPr>
        <w:tab/>
        <w:t xml:space="preserve">  </w:t>
      </w:r>
      <w:r>
        <w:rPr>
          <w:rStyle w:val="210"/>
          <w:rFonts w:ascii="Times New Roman" w:hAnsi="Times New Roman" w:cs="Times New Roman"/>
        </w:rPr>
        <w:t xml:space="preserve">В. </w:t>
      </w:r>
      <w:r>
        <w:rPr>
          <w:rFonts w:ascii="Times New Roman" w:hAnsi="Times New Roman" w:cs="Times New Roman"/>
        </w:rPr>
        <w:t xml:space="preserve">0° меридіан.   </w:t>
      </w:r>
      <w:r>
        <w:rPr>
          <w:rStyle w:val="210"/>
          <w:rFonts w:ascii="Times New Roman" w:hAnsi="Times New Roman" w:cs="Times New Roman"/>
        </w:rPr>
        <w:t xml:space="preserve">Б. </w:t>
      </w:r>
      <w:r>
        <w:rPr>
          <w:rFonts w:ascii="Times New Roman" w:hAnsi="Times New Roman" w:cs="Times New Roman"/>
        </w:rPr>
        <w:t>Екватор.</w:t>
      </w:r>
      <w:r>
        <w:rPr>
          <w:rFonts w:ascii="Times New Roman" w:hAnsi="Times New Roman" w:cs="Times New Roman"/>
        </w:rPr>
        <w:tab/>
        <w:t xml:space="preserve">   </w:t>
      </w:r>
      <w:r>
        <w:rPr>
          <w:rStyle w:val="210"/>
          <w:rFonts w:ascii="Times New Roman" w:hAnsi="Times New Roman" w:cs="Times New Roman"/>
        </w:rPr>
        <w:t xml:space="preserve">Г. </w:t>
      </w:r>
      <w:r>
        <w:rPr>
          <w:rFonts w:ascii="Times New Roman" w:hAnsi="Times New Roman" w:cs="Times New Roman"/>
        </w:rPr>
        <w:t>180° меридіан.</w:t>
      </w:r>
    </w:p>
    <w:p w:rsidR="004330C4" w:rsidRDefault="004330C4" w:rsidP="004330C4">
      <w:pPr>
        <w:spacing w:line="240" w:lineRule="exact"/>
        <w:ind w:firstLine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2. </w:t>
      </w:r>
      <w:r>
        <w:rPr>
          <w:b/>
          <w:sz w:val="22"/>
          <w:szCs w:val="22"/>
        </w:rPr>
        <w:t>Великий півострів на крайньому заході материка називається</w:t>
      </w:r>
      <w:r>
        <w:rPr>
          <w:b/>
          <w:bCs/>
          <w:sz w:val="22"/>
          <w:szCs w:val="22"/>
        </w:rPr>
        <w:t>:</w:t>
      </w:r>
    </w:p>
    <w:p w:rsidR="004330C4" w:rsidRDefault="004330C4" w:rsidP="004330C4">
      <w:pPr>
        <w:spacing w:line="240" w:lineRule="exact"/>
        <w:ind w:left="360" w:firstLine="360"/>
        <w:rPr>
          <w:sz w:val="22"/>
          <w:szCs w:val="22"/>
        </w:rPr>
      </w:pPr>
      <w:r>
        <w:rPr>
          <w:b/>
          <w:sz w:val="22"/>
          <w:szCs w:val="22"/>
        </w:rPr>
        <w:t xml:space="preserve">А. </w:t>
      </w:r>
      <w:r>
        <w:rPr>
          <w:b/>
          <w:bCs/>
          <w:i/>
          <w:iCs/>
          <w:sz w:val="22"/>
          <w:szCs w:val="22"/>
        </w:rPr>
        <w:t xml:space="preserve">  </w:t>
      </w:r>
      <w:r>
        <w:rPr>
          <w:sz w:val="22"/>
          <w:szCs w:val="22"/>
        </w:rPr>
        <w:t xml:space="preserve">Чукотський  </w:t>
      </w:r>
      <w:r>
        <w:rPr>
          <w:b/>
          <w:bCs/>
          <w:iCs/>
          <w:sz w:val="22"/>
          <w:szCs w:val="22"/>
        </w:rPr>
        <w:t>Б.</w:t>
      </w:r>
      <w:r>
        <w:rPr>
          <w:sz w:val="22"/>
          <w:szCs w:val="22"/>
        </w:rPr>
        <w:t xml:space="preserve">   Піренейський     </w:t>
      </w:r>
      <w:r>
        <w:rPr>
          <w:b/>
          <w:bCs/>
          <w:sz w:val="22"/>
          <w:szCs w:val="22"/>
        </w:rPr>
        <w:t>В.</w:t>
      </w:r>
      <w:r>
        <w:rPr>
          <w:bCs/>
          <w:sz w:val="22"/>
          <w:szCs w:val="22"/>
        </w:rPr>
        <w:t xml:space="preserve">   </w:t>
      </w:r>
      <w:proofErr w:type="spellStart"/>
      <w:r>
        <w:rPr>
          <w:bCs/>
          <w:sz w:val="22"/>
          <w:szCs w:val="22"/>
        </w:rPr>
        <w:t>Індостан</w:t>
      </w:r>
      <w:proofErr w:type="spellEnd"/>
      <w:r>
        <w:rPr>
          <w:sz w:val="22"/>
          <w:szCs w:val="22"/>
        </w:rPr>
        <w:t xml:space="preserve">     </w:t>
      </w:r>
      <w:r>
        <w:rPr>
          <w:b/>
          <w:bCs/>
          <w:sz w:val="22"/>
          <w:szCs w:val="22"/>
        </w:rPr>
        <w:t>Г.</w:t>
      </w:r>
      <w:r>
        <w:rPr>
          <w:sz w:val="22"/>
          <w:szCs w:val="22"/>
        </w:rPr>
        <w:t xml:space="preserve">   Індокитай</w:t>
      </w:r>
    </w:p>
    <w:p w:rsidR="004330C4" w:rsidRDefault="004330C4" w:rsidP="004330C4">
      <w:pPr>
        <w:spacing w:line="240" w:lineRule="exact"/>
        <w:ind w:firstLine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3.</w:t>
      </w: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Найпізніше із усіх територій Євразії були досліджені</w:t>
      </w:r>
      <w:r>
        <w:rPr>
          <w:b/>
          <w:bCs/>
          <w:sz w:val="22"/>
          <w:szCs w:val="22"/>
        </w:rPr>
        <w:t>:</w:t>
      </w:r>
      <w:r>
        <w:rPr>
          <w:sz w:val="22"/>
          <w:szCs w:val="22"/>
        </w:rPr>
        <w:t xml:space="preserve"> </w:t>
      </w:r>
    </w:p>
    <w:p w:rsidR="004330C4" w:rsidRDefault="004330C4" w:rsidP="004330C4">
      <w:pPr>
        <w:spacing w:line="240" w:lineRule="exact"/>
        <w:ind w:left="360" w:firstLine="360"/>
        <w:rPr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А. </w:t>
      </w:r>
      <w:r>
        <w:rPr>
          <w:bCs/>
          <w:iCs/>
          <w:sz w:val="22"/>
          <w:szCs w:val="22"/>
        </w:rPr>
        <w:t xml:space="preserve">  Узбережжя Середземного та Чорного морів    </w:t>
      </w:r>
      <w:r>
        <w:rPr>
          <w:b/>
          <w:bCs/>
          <w:iCs/>
          <w:sz w:val="22"/>
          <w:szCs w:val="22"/>
        </w:rPr>
        <w:t>Б.</w:t>
      </w:r>
      <w:r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>Східні узбережжя Азії</w:t>
      </w:r>
    </w:p>
    <w:p w:rsidR="004330C4" w:rsidRDefault="004330C4" w:rsidP="004330C4">
      <w:pPr>
        <w:spacing w:line="240" w:lineRule="exact"/>
        <w:ind w:firstLine="72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В.</w:t>
      </w:r>
      <w:r>
        <w:rPr>
          <w:bCs/>
          <w:sz w:val="22"/>
          <w:szCs w:val="22"/>
        </w:rPr>
        <w:t xml:space="preserve">   Північна та центральна Євразія    </w:t>
      </w:r>
      <w:r>
        <w:rPr>
          <w:b/>
          <w:bCs/>
          <w:sz w:val="22"/>
          <w:szCs w:val="22"/>
        </w:rPr>
        <w:t>Г.</w:t>
      </w:r>
      <w:r>
        <w:rPr>
          <w:sz w:val="22"/>
          <w:szCs w:val="22"/>
        </w:rPr>
        <w:t xml:space="preserve">  Південні та південно-східні території</w:t>
      </w:r>
    </w:p>
    <w:p w:rsidR="004330C4" w:rsidRDefault="004330C4" w:rsidP="004330C4">
      <w:pPr>
        <w:spacing w:line="236" w:lineRule="exact"/>
        <w:ind w:left="360" w:hanging="3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4.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Найвищі гори світу Гімалаї утворилися внаслідок</w:t>
      </w:r>
      <w:r>
        <w:rPr>
          <w:b/>
          <w:sz w:val="22"/>
          <w:szCs w:val="22"/>
        </w:rPr>
        <w:t>:</w:t>
      </w:r>
    </w:p>
    <w:p w:rsidR="004330C4" w:rsidRDefault="004330C4" w:rsidP="004330C4">
      <w:pPr>
        <w:spacing w:line="236" w:lineRule="exact"/>
        <w:ind w:left="360" w:firstLine="360"/>
        <w:rPr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А. </w:t>
      </w:r>
      <w:r>
        <w:rPr>
          <w:bCs/>
          <w:iCs/>
          <w:sz w:val="22"/>
          <w:szCs w:val="22"/>
        </w:rPr>
        <w:t xml:space="preserve">  Зустрічного руху </w:t>
      </w:r>
      <w:proofErr w:type="spellStart"/>
      <w:r>
        <w:rPr>
          <w:bCs/>
          <w:iCs/>
          <w:sz w:val="22"/>
          <w:szCs w:val="22"/>
        </w:rPr>
        <w:t>Індо-Австралійської</w:t>
      </w:r>
      <w:proofErr w:type="spellEnd"/>
      <w:r>
        <w:rPr>
          <w:bCs/>
          <w:iCs/>
          <w:sz w:val="22"/>
          <w:szCs w:val="22"/>
        </w:rPr>
        <w:t xml:space="preserve"> та Євразійської літосферних плит</w:t>
      </w:r>
    </w:p>
    <w:p w:rsidR="004330C4" w:rsidRDefault="004330C4" w:rsidP="004330C4">
      <w:pPr>
        <w:spacing w:line="236" w:lineRule="exact"/>
        <w:ind w:left="360" w:firstLine="360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>Б.</w:t>
      </w:r>
      <w:r>
        <w:rPr>
          <w:sz w:val="22"/>
          <w:szCs w:val="22"/>
        </w:rPr>
        <w:t xml:space="preserve">   </w:t>
      </w:r>
      <w:r>
        <w:rPr>
          <w:bCs/>
          <w:iCs/>
          <w:sz w:val="22"/>
          <w:szCs w:val="22"/>
        </w:rPr>
        <w:t xml:space="preserve">Зустрічного руху </w:t>
      </w:r>
      <w:proofErr w:type="spellStart"/>
      <w:r>
        <w:rPr>
          <w:bCs/>
          <w:iCs/>
          <w:sz w:val="22"/>
          <w:szCs w:val="22"/>
        </w:rPr>
        <w:t>Індо-Австралійської</w:t>
      </w:r>
      <w:proofErr w:type="spellEnd"/>
      <w:r>
        <w:rPr>
          <w:bCs/>
          <w:iCs/>
          <w:sz w:val="22"/>
          <w:szCs w:val="22"/>
        </w:rPr>
        <w:t xml:space="preserve"> та Тихоокеанської літосферних плит</w:t>
      </w:r>
    </w:p>
    <w:p w:rsidR="004330C4" w:rsidRDefault="004330C4" w:rsidP="004330C4">
      <w:pPr>
        <w:spacing w:line="236" w:lineRule="exact"/>
        <w:ind w:left="360" w:firstLine="360"/>
        <w:rPr>
          <w:bCs/>
          <w:iCs/>
          <w:sz w:val="22"/>
          <w:szCs w:val="22"/>
        </w:rPr>
      </w:pPr>
      <w:r>
        <w:rPr>
          <w:b/>
          <w:bCs/>
          <w:sz w:val="22"/>
          <w:szCs w:val="22"/>
        </w:rPr>
        <w:t>В.</w:t>
      </w:r>
      <w:r>
        <w:rPr>
          <w:bCs/>
          <w:sz w:val="22"/>
          <w:szCs w:val="22"/>
        </w:rPr>
        <w:t xml:space="preserve">   Розходження </w:t>
      </w:r>
      <w:proofErr w:type="spellStart"/>
      <w:r>
        <w:rPr>
          <w:bCs/>
          <w:iCs/>
          <w:sz w:val="22"/>
          <w:szCs w:val="22"/>
        </w:rPr>
        <w:t>Індо-Австралійської</w:t>
      </w:r>
      <w:proofErr w:type="spellEnd"/>
      <w:r>
        <w:rPr>
          <w:bCs/>
          <w:iCs/>
          <w:sz w:val="22"/>
          <w:szCs w:val="22"/>
        </w:rPr>
        <w:t xml:space="preserve"> та Євразійської літосферних плит</w:t>
      </w:r>
    </w:p>
    <w:p w:rsidR="004330C4" w:rsidRDefault="004330C4" w:rsidP="004330C4">
      <w:pPr>
        <w:spacing w:line="236" w:lineRule="exact"/>
        <w:ind w:left="360" w:firstLine="360"/>
        <w:rPr>
          <w:sz w:val="22"/>
          <w:szCs w:val="22"/>
        </w:rPr>
      </w:pPr>
      <w:r>
        <w:rPr>
          <w:b/>
          <w:bCs/>
          <w:sz w:val="22"/>
          <w:szCs w:val="22"/>
        </w:rPr>
        <w:t>Г.</w:t>
      </w:r>
      <w:r>
        <w:rPr>
          <w:sz w:val="22"/>
          <w:szCs w:val="22"/>
        </w:rPr>
        <w:t xml:space="preserve">   Розходження </w:t>
      </w:r>
      <w:proofErr w:type="spellStart"/>
      <w:r>
        <w:rPr>
          <w:bCs/>
          <w:iCs/>
          <w:sz w:val="22"/>
          <w:szCs w:val="22"/>
        </w:rPr>
        <w:t>Індо-Австралійської</w:t>
      </w:r>
      <w:proofErr w:type="spellEnd"/>
      <w:r>
        <w:rPr>
          <w:bCs/>
          <w:iCs/>
          <w:sz w:val="22"/>
          <w:szCs w:val="22"/>
        </w:rPr>
        <w:t xml:space="preserve"> та Тихоокеанської літосферних плит</w:t>
      </w:r>
    </w:p>
    <w:p w:rsidR="004330C4" w:rsidRDefault="004330C4" w:rsidP="004330C4">
      <w:pPr>
        <w:spacing w:line="240" w:lineRule="exact"/>
        <w:ind w:left="360" w:hanging="36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>5.</w:t>
      </w:r>
      <w:r>
        <w:rPr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Наймогутнішим вулканом за всю історію вивержень у світі вважається</w:t>
      </w:r>
      <w:r>
        <w:rPr>
          <w:b/>
          <w:sz w:val="22"/>
          <w:szCs w:val="22"/>
        </w:rPr>
        <w:t>:</w:t>
      </w:r>
      <w:r>
        <w:rPr>
          <w:bCs/>
          <w:sz w:val="22"/>
          <w:szCs w:val="22"/>
        </w:rPr>
        <w:t xml:space="preserve"> </w:t>
      </w:r>
    </w:p>
    <w:p w:rsidR="004330C4" w:rsidRDefault="004330C4" w:rsidP="004330C4">
      <w:pPr>
        <w:spacing w:line="240" w:lineRule="exact"/>
        <w:ind w:left="360" w:firstLine="360"/>
        <w:rPr>
          <w:bCs/>
          <w:iCs/>
          <w:sz w:val="22"/>
          <w:szCs w:val="22"/>
        </w:rPr>
      </w:pPr>
      <w:r>
        <w:rPr>
          <w:b/>
          <w:sz w:val="22"/>
          <w:szCs w:val="22"/>
        </w:rPr>
        <w:t xml:space="preserve">А. </w:t>
      </w:r>
      <w:r>
        <w:rPr>
          <w:bCs/>
          <w:iCs/>
          <w:sz w:val="22"/>
          <w:szCs w:val="22"/>
        </w:rPr>
        <w:t xml:space="preserve">  </w:t>
      </w:r>
      <w:proofErr w:type="spellStart"/>
      <w:r>
        <w:rPr>
          <w:bCs/>
          <w:iCs/>
          <w:sz w:val="22"/>
          <w:szCs w:val="22"/>
        </w:rPr>
        <w:t>Кракатау</w:t>
      </w:r>
      <w:proofErr w:type="spellEnd"/>
      <w:r>
        <w:rPr>
          <w:bCs/>
          <w:iCs/>
          <w:sz w:val="22"/>
          <w:szCs w:val="22"/>
        </w:rPr>
        <w:t xml:space="preserve"> на острові Ява</w:t>
      </w:r>
      <w:r>
        <w:rPr>
          <w:bCs/>
          <w:iCs/>
          <w:sz w:val="22"/>
          <w:szCs w:val="22"/>
        </w:rPr>
        <w:tab/>
        <w:t xml:space="preserve">    </w:t>
      </w:r>
      <w:r>
        <w:rPr>
          <w:b/>
          <w:bCs/>
          <w:iCs/>
          <w:sz w:val="22"/>
          <w:szCs w:val="22"/>
        </w:rPr>
        <w:t>Б.</w:t>
      </w:r>
      <w:r>
        <w:rPr>
          <w:sz w:val="22"/>
          <w:szCs w:val="22"/>
        </w:rPr>
        <w:t xml:space="preserve">   Ключевська сопка на півострові Камчатка</w:t>
      </w:r>
    </w:p>
    <w:p w:rsidR="004330C4" w:rsidRDefault="004330C4" w:rsidP="004330C4">
      <w:pPr>
        <w:spacing w:line="240" w:lineRule="exact"/>
        <w:ind w:left="360" w:firstLine="360"/>
        <w:rPr>
          <w:sz w:val="22"/>
          <w:szCs w:val="22"/>
        </w:rPr>
      </w:pPr>
      <w:r>
        <w:rPr>
          <w:b/>
          <w:bCs/>
          <w:sz w:val="22"/>
          <w:szCs w:val="22"/>
        </w:rPr>
        <w:t>В.</w:t>
      </w:r>
      <w:r>
        <w:rPr>
          <w:bCs/>
          <w:sz w:val="22"/>
          <w:szCs w:val="22"/>
        </w:rPr>
        <w:t xml:space="preserve">   Везувій на Апеннінському півострові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Г.</w:t>
      </w:r>
      <w:r>
        <w:rPr>
          <w:bCs/>
          <w:sz w:val="22"/>
          <w:szCs w:val="22"/>
        </w:rPr>
        <w:t xml:space="preserve">   Ельбрус на Кавказі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6.В межах якого кліматичного поясу в Євразії формуються такі кліматичні області: середземноморська, континентальна, мусонна?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rStyle w:val="210"/>
          <w:sz w:val="22"/>
          <w:szCs w:val="22"/>
        </w:rPr>
        <w:t xml:space="preserve">А. </w:t>
      </w:r>
      <w:r>
        <w:rPr>
          <w:sz w:val="22"/>
          <w:szCs w:val="22"/>
        </w:rPr>
        <w:t>Тропічний.</w:t>
      </w:r>
      <w:r>
        <w:rPr>
          <w:rStyle w:val="210"/>
          <w:sz w:val="22"/>
          <w:szCs w:val="22"/>
        </w:rPr>
        <w:t xml:space="preserve"> Б. </w:t>
      </w:r>
      <w:r>
        <w:rPr>
          <w:sz w:val="22"/>
          <w:szCs w:val="22"/>
        </w:rPr>
        <w:t>Субтропічний.</w:t>
      </w:r>
      <w:r>
        <w:rPr>
          <w:sz w:val="22"/>
          <w:szCs w:val="22"/>
        </w:rPr>
        <w:tab/>
      </w:r>
      <w:r>
        <w:rPr>
          <w:rStyle w:val="210"/>
          <w:sz w:val="22"/>
          <w:szCs w:val="22"/>
        </w:rPr>
        <w:t>В.</w:t>
      </w:r>
      <w:r>
        <w:rPr>
          <w:rStyle w:val="210"/>
          <w:sz w:val="22"/>
          <w:szCs w:val="22"/>
        </w:rPr>
        <w:tab/>
      </w:r>
      <w:r>
        <w:rPr>
          <w:sz w:val="22"/>
          <w:szCs w:val="22"/>
        </w:rPr>
        <w:t xml:space="preserve">Помірний.   </w:t>
      </w:r>
      <w:r>
        <w:rPr>
          <w:rStyle w:val="210"/>
          <w:sz w:val="22"/>
          <w:szCs w:val="22"/>
        </w:rPr>
        <w:t>Г.</w:t>
      </w:r>
      <w:r>
        <w:rPr>
          <w:rStyle w:val="210"/>
          <w:sz w:val="22"/>
          <w:szCs w:val="22"/>
        </w:rPr>
        <w:tab/>
      </w:r>
      <w:r>
        <w:rPr>
          <w:sz w:val="22"/>
          <w:szCs w:val="22"/>
        </w:rPr>
        <w:t>Субекваторіальний.</w:t>
      </w:r>
    </w:p>
    <w:p w:rsidR="004330C4" w:rsidRDefault="004330C4" w:rsidP="004330C4">
      <w:pPr>
        <w:tabs>
          <w:tab w:val="left" w:pos="180"/>
        </w:tabs>
        <w:spacing w:line="240" w:lineRule="exact"/>
        <w:ind w:firstLine="0"/>
        <w:rPr>
          <w:sz w:val="22"/>
          <w:szCs w:val="22"/>
        </w:rPr>
      </w:pPr>
      <w:r>
        <w:rPr>
          <w:b/>
          <w:bCs/>
          <w:spacing w:val="-8"/>
          <w:sz w:val="22"/>
          <w:szCs w:val="22"/>
        </w:rPr>
        <w:t>7.</w:t>
      </w:r>
      <w:r>
        <w:rPr>
          <w:spacing w:val="-8"/>
          <w:sz w:val="22"/>
          <w:szCs w:val="22"/>
        </w:rPr>
        <w:t xml:space="preserve"> </w:t>
      </w:r>
      <w:r>
        <w:rPr>
          <w:b/>
          <w:spacing w:val="-8"/>
          <w:sz w:val="22"/>
          <w:szCs w:val="22"/>
        </w:rPr>
        <w:t>Озеро-мандрівник в Центральній Азії, що міняє своє розташування та обриси – це:</w:t>
      </w:r>
      <w:r>
        <w:rPr>
          <w:spacing w:val="-8"/>
          <w:sz w:val="22"/>
          <w:szCs w:val="22"/>
        </w:rPr>
        <w:t xml:space="preserve"> </w:t>
      </w:r>
    </w:p>
    <w:p w:rsidR="004330C4" w:rsidRDefault="004330C4" w:rsidP="004330C4">
      <w:pPr>
        <w:tabs>
          <w:tab w:val="left" w:pos="180"/>
        </w:tabs>
        <w:spacing w:line="240" w:lineRule="exact"/>
        <w:rPr>
          <w:sz w:val="22"/>
          <w:szCs w:val="22"/>
        </w:rPr>
      </w:pPr>
      <w:r>
        <w:rPr>
          <w:b/>
          <w:bCs/>
          <w:iCs/>
          <w:sz w:val="22"/>
          <w:szCs w:val="22"/>
        </w:rPr>
        <w:tab/>
        <w:t>А.</w:t>
      </w:r>
      <w:r>
        <w:rPr>
          <w:bCs/>
          <w:iCs/>
          <w:sz w:val="22"/>
          <w:szCs w:val="22"/>
        </w:rPr>
        <w:t xml:space="preserve">   Байкал</w:t>
      </w:r>
      <w:r>
        <w:rPr>
          <w:sz w:val="22"/>
          <w:szCs w:val="22"/>
        </w:rPr>
        <w:tab/>
      </w:r>
      <w:r>
        <w:rPr>
          <w:b/>
          <w:bCs/>
          <w:iCs/>
          <w:sz w:val="22"/>
          <w:szCs w:val="22"/>
        </w:rPr>
        <w:t>Б.</w:t>
      </w:r>
      <w:r>
        <w:rPr>
          <w:sz w:val="22"/>
          <w:szCs w:val="22"/>
        </w:rPr>
        <w:t xml:space="preserve">   Балхаш</w:t>
      </w:r>
      <w:r>
        <w:rPr>
          <w:sz w:val="22"/>
          <w:szCs w:val="22"/>
        </w:rPr>
        <w:tab/>
      </w:r>
      <w:r>
        <w:rPr>
          <w:b/>
          <w:bCs/>
          <w:iCs/>
          <w:sz w:val="22"/>
          <w:szCs w:val="22"/>
        </w:rPr>
        <w:t>В.</w:t>
      </w:r>
      <w:r>
        <w:rPr>
          <w:bCs/>
          <w:iCs/>
          <w:sz w:val="22"/>
          <w:szCs w:val="22"/>
        </w:rPr>
        <w:t xml:space="preserve">   </w:t>
      </w:r>
      <w:proofErr w:type="spellStart"/>
      <w:r>
        <w:rPr>
          <w:bCs/>
          <w:iCs/>
          <w:sz w:val="22"/>
          <w:szCs w:val="22"/>
        </w:rPr>
        <w:t>Сарезьке</w:t>
      </w:r>
      <w:proofErr w:type="spellEnd"/>
      <w:r>
        <w:rPr>
          <w:bCs/>
          <w:iCs/>
          <w:sz w:val="22"/>
          <w:szCs w:val="22"/>
        </w:rPr>
        <w:tab/>
      </w:r>
      <w:r>
        <w:rPr>
          <w:b/>
          <w:bCs/>
          <w:sz w:val="22"/>
          <w:szCs w:val="22"/>
        </w:rPr>
        <w:t>Г.</w:t>
      </w: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Лобнор</w:t>
      </w:r>
      <w:proofErr w:type="spellEnd"/>
    </w:p>
    <w:p w:rsidR="004330C4" w:rsidRDefault="004330C4" w:rsidP="004330C4">
      <w:pPr>
        <w:tabs>
          <w:tab w:val="left" w:pos="180"/>
        </w:tabs>
        <w:spacing w:line="240" w:lineRule="exact"/>
        <w:ind w:firstLine="0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8. З поміж лісових природних зон найбільше змінені </w:t>
      </w:r>
      <w:r>
        <w:rPr>
          <w:b/>
          <w:sz w:val="22"/>
          <w:szCs w:val="22"/>
        </w:rPr>
        <w:t>людиною:</w:t>
      </w:r>
      <w:r>
        <w:rPr>
          <w:sz w:val="22"/>
          <w:szCs w:val="22"/>
        </w:rPr>
        <w:t xml:space="preserve"> </w:t>
      </w:r>
    </w:p>
    <w:p w:rsidR="004330C4" w:rsidRDefault="004330C4" w:rsidP="004330C4">
      <w:pPr>
        <w:tabs>
          <w:tab w:val="left" w:pos="180"/>
        </w:tabs>
        <w:spacing w:line="240" w:lineRule="exact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 xml:space="preserve">А. </w:t>
      </w:r>
      <w:r>
        <w:rPr>
          <w:b/>
          <w:bCs/>
          <w:i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Тайга   </w:t>
      </w:r>
      <w:r>
        <w:rPr>
          <w:b/>
          <w:bCs/>
          <w:iCs/>
          <w:sz w:val="22"/>
          <w:szCs w:val="22"/>
        </w:rPr>
        <w:t>Б.</w:t>
      </w:r>
      <w:r>
        <w:rPr>
          <w:sz w:val="22"/>
          <w:szCs w:val="22"/>
        </w:rPr>
        <w:t xml:space="preserve">   Лісотундра   </w:t>
      </w:r>
      <w:r>
        <w:rPr>
          <w:b/>
          <w:bCs/>
          <w:iCs/>
          <w:sz w:val="22"/>
          <w:szCs w:val="22"/>
        </w:rPr>
        <w:t>В.</w:t>
      </w:r>
      <w:r>
        <w:rPr>
          <w:bCs/>
          <w:iCs/>
          <w:sz w:val="22"/>
          <w:szCs w:val="22"/>
        </w:rPr>
        <w:t xml:space="preserve"> Мішані ліси </w:t>
      </w:r>
      <w:r>
        <w:rPr>
          <w:bCs/>
          <w:iCs/>
          <w:sz w:val="22"/>
          <w:szCs w:val="22"/>
        </w:rPr>
        <w:tab/>
      </w:r>
      <w:r>
        <w:rPr>
          <w:b/>
          <w:bCs/>
          <w:sz w:val="22"/>
          <w:szCs w:val="22"/>
        </w:rPr>
        <w:t>Г.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Твердолисті</w:t>
      </w:r>
      <w:proofErr w:type="spellEnd"/>
      <w:r>
        <w:rPr>
          <w:sz w:val="22"/>
          <w:szCs w:val="22"/>
        </w:rPr>
        <w:t xml:space="preserve"> ліси та чагарники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9.Визначте правильний варіант ланцюга: «природна зона — кліматичний пояс — </w:t>
      </w:r>
      <w:proofErr w:type="spellStart"/>
      <w:r>
        <w:rPr>
          <w:b/>
          <w:sz w:val="22"/>
          <w:szCs w:val="22"/>
        </w:rPr>
        <w:t>грунти</w:t>
      </w:r>
      <w:proofErr w:type="spellEnd"/>
      <w:r>
        <w:rPr>
          <w:b/>
          <w:sz w:val="22"/>
          <w:szCs w:val="22"/>
        </w:rPr>
        <w:t xml:space="preserve"> — тварина»: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А.</w:t>
      </w:r>
      <w:r>
        <w:rPr>
          <w:sz w:val="22"/>
          <w:szCs w:val="22"/>
        </w:rPr>
        <w:t>Степи та лісостепи — помірний — чорноземи — орел.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rStyle w:val="210"/>
          <w:sz w:val="22"/>
          <w:szCs w:val="22"/>
        </w:rPr>
        <w:t xml:space="preserve">Б. </w:t>
      </w:r>
      <w:r>
        <w:rPr>
          <w:sz w:val="22"/>
          <w:szCs w:val="22"/>
        </w:rPr>
        <w:t>Тундра та лісотундра — субарктичний — підзолисті — полярна сова.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В.</w:t>
      </w:r>
      <w:r>
        <w:rPr>
          <w:sz w:val="22"/>
          <w:szCs w:val="22"/>
        </w:rPr>
        <w:t xml:space="preserve">Мішані та широколистяні ліси — субтропічний — червоноземи — зубр. 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Г.</w:t>
      </w:r>
      <w:r>
        <w:rPr>
          <w:sz w:val="22"/>
          <w:szCs w:val="22"/>
        </w:rPr>
        <w:t xml:space="preserve"> Савани та рідколісся — екваторіальний — червоно-бурі — джейран.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10.Яке з озер Азії з вини людини стало районом екологічної катастрофи?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rStyle w:val="210"/>
          <w:sz w:val="22"/>
          <w:szCs w:val="22"/>
        </w:rPr>
        <w:t xml:space="preserve">А. </w:t>
      </w:r>
      <w:r>
        <w:rPr>
          <w:sz w:val="22"/>
          <w:szCs w:val="22"/>
        </w:rPr>
        <w:t>Байкал.</w:t>
      </w:r>
      <w:r>
        <w:rPr>
          <w:rStyle w:val="210"/>
          <w:sz w:val="22"/>
          <w:szCs w:val="22"/>
        </w:rPr>
        <w:t xml:space="preserve">    Б. </w:t>
      </w:r>
      <w:r>
        <w:rPr>
          <w:sz w:val="22"/>
          <w:szCs w:val="22"/>
        </w:rPr>
        <w:t xml:space="preserve">Каспійське.    </w:t>
      </w:r>
      <w:r>
        <w:rPr>
          <w:rStyle w:val="210"/>
          <w:sz w:val="22"/>
          <w:szCs w:val="22"/>
        </w:rPr>
        <w:t>В.</w:t>
      </w:r>
      <w:r>
        <w:rPr>
          <w:sz w:val="22"/>
          <w:szCs w:val="22"/>
        </w:rPr>
        <w:t xml:space="preserve">Балхаш.    </w:t>
      </w:r>
      <w:r>
        <w:rPr>
          <w:rStyle w:val="210"/>
          <w:sz w:val="22"/>
          <w:szCs w:val="22"/>
        </w:rPr>
        <w:t>Г.</w:t>
      </w:r>
      <w:r>
        <w:rPr>
          <w:sz w:val="22"/>
          <w:szCs w:val="22"/>
        </w:rPr>
        <w:t>Аральське.</w:t>
      </w:r>
    </w:p>
    <w:p w:rsidR="004330C4" w:rsidRDefault="004330C4" w:rsidP="004330C4">
      <w:pPr>
        <w:shd w:val="clear" w:color="auto" w:fill="FFFFFF"/>
        <w:spacing w:line="240" w:lineRule="auto"/>
        <w:ind w:firstLine="142"/>
        <w:jc w:val="center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Завдання на встановлення правильної послідовності</w:t>
      </w:r>
    </w:p>
    <w:p w:rsidR="004330C4" w:rsidRDefault="004330C4" w:rsidP="004330C4">
      <w:pPr>
        <w:pStyle w:val="4"/>
        <w:spacing w:line="240" w:lineRule="exact"/>
        <w:ind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11. Розташуйте назви річок Євразії  у порядку від найбільшої їх довжини до меншої.</w:t>
      </w:r>
    </w:p>
    <w:p w:rsidR="004330C4" w:rsidRDefault="004330C4" w:rsidP="004330C4">
      <w:pPr>
        <w:spacing w:line="240" w:lineRule="exact"/>
        <w:ind w:firstLine="284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А.  </w:t>
      </w:r>
      <w:r>
        <w:rPr>
          <w:sz w:val="22"/>
          <w:szCs w:val="22"/>
        </w:rPr>
        <w:t>Дунай</w:t>
      </w:r>
      <w:r>
        <w:rPr>
          <w:b/>
          <w:sz w:val="22"/>
          <w:szCs w:val="22"/>
        </w:rPr>
        <w:t xml:space="preserve">    Б.  </w:t>
      </w:r>
      <w:r>
        <w:rPr>
          <w:sz w:val="22"/>
          <w:szCs w:val="22"/>
        </w:rPr>
        <w:t xml:space="preserve">Дніпро    </w:t>
      </w:r>
      <w:r>
        <w:rPr>
          <w:b/>
          <w:sz w:val="22"/>
          <w:szCs w:val="22"/>
        </w:rPr>
        <w:t xml:space="preserve">В. </w:t>
      </w:r>
      <w:r>
        <w:rPr>
          <w:sz w:val="22"/>
          <w:szCs w:val="22"/>
        </w:rPr>
        <w:t xml:space="preserve"> Волга   </w:t>
      </w:r>
      <w:r>
        <w:rPr>
          <w:b/>
          <w:sz w:val="22"/>
          <w:szCs w:val="22"/>
        </w:rPr>
        <w:t xml:space="preserve">Г.  </w:t>
      </w:r>
      <w:r>
        <w:rPr>
          <w:sz w:val="22"/>
          <w:szCs w:val="22"/>
        </w:rPr>
        <w:t>Янцзи</w:t>
      </w:r>
    </w:p>
    <w:p w:rsidR="004330C4" w:rsidRDefault="004330C4" w:rsidP="004330C4">
      <w:pPr>
        <w:pStyle w:val="4"/>
        <w:ind w:firstLine="0"/>
        <w:jc w:val="left"/>
        <w:rPr>
          <w:b/>
          <w:sz w:val="22"/>
          <w:szCs w:val="22"/>
        </w:rPr>
      </w:pPr>
      <w:r>
        <w:rPr>
          <w:b/>
          <w:sz w:val="22"/>
          <w:szCs w:val="22"/>
        </w:rPr>
        <w:t>12. Розташуйте назви тварин відповідно до розміщення природних зон, в яких вони водяться, у порядку з півночі на південь.</w:t>
      </w:r>
    </w:p>
    <w:p w:rsidR="004330C4" w:rsidRDefault="004330C4" w:rsidP="004330C4">
      <w:pPr>
        <w:spacing w:line="240" w:lineRule="auto"/>
        <w:ind w:firstLine="284"/>
        <w:rPr>
          <w:b/>
          <w:bCs/>
          <w:sz w:val="22"/>
          <w:szCs w:val="22"/>
        </w:rPr>
      </w:pPr>
      <w:r>
        <w:rPr>
          <w:b/>
          <w:sz w:val="22"/>
          <w:szCs w:val="22"/>
        </w:rPr>
        <w:t>А.</w:t>
      </w:r>
      <w:r>
        <w:rPr>
          <w:b/>
          <w:bCs/>
          <w:sz w:val="22"/>
          <w:szCs w:val="22"/>
        </w:rPr>
        <w:t xml:space="preserve">  </w:t>
      </w:r>
      <w:r>
        <w:rPr>
          <w:bCs/>
          <w:sz w:val="22"/>
          <w:szCs w:val="22"/>
        </w:rPr>
        <w:t xml:space="preserve">Глухар   </w:t>
      </w:r>
      <w:r>
        <w:rPr>
          <w:b/>
          <w:sz w:val="22"/>
          <w:szCs w:val="22"/>
        </w:rPr>
        <w:t>Б.</w:t>
      </w:r>
      <w:r>
        <w:rPr>
          <w:sz w:val="22"/>
          <w:szCs w:val="22"/>
        </w:rPr>
        <w:t xml:space="preserve">  Верблюд</w:t>
      </w:r>
      <w:r>
        <w:rPr>
          <w:b/>
          <w:sz w:val="22"/>
          <w:szCs w:val="22"/>
        </w:rPr>
        <w:t xml:space="preserve">      В.  </w:t>
      </w:r>
      <w:r>
        <w:rPr>
          <w:sz w:val="22"/>
          <w:szCs w:val="22"/>
        </w:rPr>
        <w:t xml:space="preserve">Мавпа      </w:t>
      </w:r>
      <w:r>
        <w:rPr>
          <w:b/>
          <w:sz w:val="22"/>
          <w:szCs w:val="22"/>
        </w:rPr>
        <w:t>Г.</w:t>
      </w:r>
      <w:r>
        <w:rPr>
          <w:bCs/>
          <w:sz w:val="22"/>
          <w:szCs w:val="22"/>
        </w:rPr>
        <w:t xml:space="preserve">  Вівцебик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13.Розташуйте гори Євразії в порядку зменшення їх геологічного віку.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А.</w:t>
      </w:r>
      <w:r>
        <w:rPr>
          <w:sz w:val="22"/>
          <w:szCs w:val="22"/>
        </w:rPr>
        <w:t xml:space="preserve">Уральські гори. </w:t>
      </w:r>
      <w:r>
        <w:rPr>
          <w:rStyle w:val="210"/>
          <w:sz w:val="22"/>
          <w:szCs w:val="22"/>
        </w:rPr>
        <w:t xml:space="preserve">Б. </w:t>
      </w:r>
      <w:r>
        <w:rPr>
          <w:sz w:val="22"/>
          <w:szCs w:val="22"/>
        </w:rPr>
        <w:t xml:space="preserve">Скандинавські гори.  </w:t>
      </w:r>
      <w:r>
        <w:rPr>
          <w:b/>
          <w:sz w:val="22"/>
          <w:szCs w:val="22"/>
        </w:rPr>
        <w:t>В.</w:t>
      </w:r>
      <w:r>
        <w:rPr>
          <w:sz w:val="22"/>
          <w:szCs w:val="22"/>
        </w:rPr>
        <w:t xml:space="preserve">Альпи.  </w:t>
      </w:r>
      <w:r>
        <w:rPr>
          <w:rStyle w:val="210"/>
          <w:sz w:val="22"/>
          <w:szCs w:val="22"/>
        </w:rPr>
        <w:t xml:space="preserve">Г. </w:t>
      </w:r>
      <w:r>
        <w:rPr>
          <w:sz w:val="22"/>
          <w:szCs w:val="22"/>
        </w:rPr>
        <w:t>Верхоянський хребет.</w:t>
      </w:r>
    </w:p>
    <w:p w:rsidR="004330C4" w:rsidRDefault="004330C4" w:rsidP="004330C4">
      <w:pPr>
        <w:tabs>
          <w:tab w:val="left" w:pos="180"/>
        </w:tabs>
        <w:spacing w:line="240" w:lineRule="auto"/>
        <w:ind w:firstLine="142"/>
        <w:jc w:val="center"/>
        <w:rPr>
          <w:b/>
          <w:bCs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>Завдання на встановлення відповідності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14.Визначте відповідність між річками Євразії та їх належністю до басейнів океанів.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sz w:val="22"/>
          <w:szCs w:val="22"/>
        </w:rPr>
        <w:t>Дунай, Рейн.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Style w:val="210"/>
          <w:sz w:val="22"/>
          <w:szCs w:val="22"/>
        </w:rPr>
        <w:t xml:space="preserve">А. </w:t>
      </w:r>
      <w:r>
        <w:rPr>
          <w:sz w:val="22"/>
          <w:szCs w:val="22"/>
        </w:rPr>
        <w:t>Північного Льодовитого океану.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Інд, </w:t>
      </w:r>
      <w:proofErr w:type="spellStart"/>
      <w:r>
        <w:rPr>
          <w:sz w:val="22"/>
          <w:szCs w:val="22"/>
        </w:rPr>
        <w:t>Тігр</w:t>
      </w:r>
      <w:proofErr w:type="spellEnd"/>
      <w:r>
        <w:rPr>
          <w:sz w:val="22"/>
          <w:szCs w:val="22"/>
        </w:rPr>
        <w:t>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</w:t>
      </w:r>
      <w:r>
        <w:rPr>
          <w:rStyle w:val="210"/>
          <w:sz w:val="22"/>
          <w:szCs w:val="22"/>
        </w:rPr>
        <w:t>Б.</w:t>
      </w:r>
      <w:r>
        <w:rPr>
          <w:sz w:val="22"/>
          <w:szCs w:val="22"/>
        </w:rPr>
        <w:t>Тихого океану.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sz w:val="22"/>
          <w:szCs w:val="22"/>
        </w:rPr>
        <w:t>Амур, Янцзи.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Style w:val="210"/>
          <w:sz w:val="22"/>
          <w:szCs w:val="22"/>
        </w:rPr>
        <w:t>В.</w:t>
      </w:r>
      <w:r>
        <w:rPr>
          <w:sz w:val="22"/>
          <w:szCs w:val="22"/>
        </w:rPr>
        <w:t>Індійського океану.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Волга, Амудар’я.             </w:t>
      </w:r>
      <w:r>
        <w:rPr>
          <w:rStyle w:val="210"/>
          <w:sz w:val="22"/>
          <w:szCs w:val="22"/>
        </w:rPr>
        <w:t>Г.</w:t>
      </w:r>
      <w:r>
        <w:rPr>
          <w:sz w:val="22"/>
          <w:szCs w:val="22"/>
        </w:rPr>
        <w:t xml:space="preserve">Атлантичного океану.     </w:t>
      </w:r>
      <w:r>
        <w:rPr>
          <w:rStyle w:val="210"/>
          <w:sz w:val="22"/>
          <w:szCs w:val="22"/>
        </w:rPr>
        <w:t>Д.</w:t>
      </w:r>
      <w:r>
        <w:rPr>
          <w:rStyle w:val="210"/>
          <w:sz w:val="22"/>
          <w:szCs w:val="22"/>
        </w:rPr>
        <w:tab/>
      </w:r>
      <w:r>
        <w:rPr>
          <w:sz w:val="22"/>
          <w:szCs w:val="22"/>
        </w:rPr>
        <w:t>Внутрішнього стоку.</w:t>
      </w: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</w:p>
    <w:p w:rsidR="004330C4" w:rsidRDefault="004330C4" w:rsidP="004330C4">
      <w:pPr>
        <w:spacing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15. Встановіть відповідність між географічними об’єктами, котрі вказані буквами на контурній карті, та їх назвами.</w:t>
      </w:r>
    </w:p>
    <w:tbl>
      <w:tblPr>
        <w:tblW w:w="7905" w:type="dxa"/>
        <w:tblInd w:w="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22"/>
        <w:gridCol w:w="4683"/>
      </w:tblGrid>
      <w:tr w:rsidR="004330C4" w:rsidTr="004330C4">
        <w:trPr>
          <w:trHeight w:val="3224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0C4" w:rsidRDefault="004330C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 xml:space="preserve">1.  </w:t>
            </w:r>
            <w:r>
              <w:rPr>
                <w:sz w:val="22"/>
                <w:szCs w:val="22"/>
              </w:rPr>
              <w:t xml:space="preserve">Велика Китайська рівнина </w:t>
            </w:r>
          </w:p>
          <w:p w:rsidR="004330C4" w:rsidRDefault="004330C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2.  </w:t>
            </w:r>
            <w:r>
              <w:rPr>
                <w:sz w:val="22"/>
                <w:szCs w:val="22"/>
              </w:rPr>
              <w:t>Іранське нагір’я</w:t>
            </w:r>
          </w:p>
          <w:p w:rsidR="004330C4" w:rsidRDefault="004330C4">
            <w:pPr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3.  </w:t>
            </w:r>
            <w:r>
              <w:rPr>
                <w:sz w:val="22"/>
                <w:szCs w:val="22"/>
              </w:rPr>
              <w:t>Прикаспійська низовина</w:t>
            </w:r>
          </w:p>
          <w:p w:rsidR="004330C4" w:rsidRDefault="004330C4">
            <w:pPr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4.  </w:t>
            </w:r>
            <w:r>
              <w:rPr>
                <w:sz w:val="22"/>
                <w:szCs w:val="22"/>
              </w:rPr>
              <w:t>Плоскогір’я Декан</w:t>
            </w:r>
          </w:p>
          <w:p w:rsidR="004330C4" w:rsidRDefault="004330C4">
            <w:pPr>
              <w:spacing w:line="240" w:lineRule="auto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</w:t>
            </w:r>
          </w:p>
          <w:p w:rsidR="004330C4" w:rsidRDefault="004330C4">
            <w:pPr>
              <w:spacing w:line="240" w:lineRule="auto"/>
              <w:ind w:firstLine="0"/>
              <w:rPr>
                <w:sz w:val="22"/>
                <w:szCs w:val="22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0C4" w:rsidRDefault="004330C4">
            <w:pPr>
              <w:spacing w:line="240" w:lineRule="auto"/>
              <w:ind w:hanging="186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ru-RU"/>
              </w:rPr>
              <w:drawing>
                <wp:inline distT="0" distB="0" distL="0" distR="0">
                  <wp:extent cx="3086100" cy="2266950"/>
                  <wp:effectExtent l="0" t="0" r="0" b="0"/>
                  <wp:docPr id="2" name="Рисунок 2" descr="Євразія ціла_137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Євразія ціла_137_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6100" cy="226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30C4" w:rsidRDefault="004330C4" w:rsidP="004330C4">
      <w:pPr>
        <w:spacing w:line="120" w:lineRule="exact"/>
        <w:ind w:firstLine="0"/>
        <w:jc w:val="both"/>
        <w:rPr>
          <w:b/>
          <w:sz w:val="16"/>
          <w:szCs w:val="16"/>
        </w:rPr>
      </w:pPr>
    </w:p>
    <w:p w:rsidR="004330C4" w:rsidRDefault="004330C4" w:rsidP="004330C4">
      <w:pPr>
        <w:tabs>
          <w:tab w:val="left" w:pos="180"/>
        </w:tabs>
        <w:spacing w:line="240" w:lineRule="auto"/>
        <w:ind w:firstLine="0"/>
        <w:jc w:val="both"/>
        <w:rPr>
          <w:b/>
          <w:bCs/>
          <w:spacing w:val="-6"/>
          <w:sz w:val="22"/>
          <w:szCs w:val="22"/>
        </w:rPr>
      </w:pPr>
      <w:r>
        <w:rPr>
          <w:b/>
          <w:bCs/>
          <w:sz w:val="22"/>
          <w:szCs w:val="22"/>
        </w:rPr>
        <w:t xml:space="preserve">16. </w:t>
      </w:r>
      <w:r>
        <w:rPr>
          <w:b/>
          <w:bCs/>
          <w:spacing w:val="-6"/>
          <w:sz w:val="22"/>
          <w:szCs w:val="22"/>
        </w:rPr>
        <w:t>Встановіть відповідність між державами та характеристиками їх господарства.</w:t>
      </w:r>
    </w:p>
    <w:p w:rsidR="004330C4" w:rsidRDefault="004330C4" w:rsidP="004330C4">
      <w:pPr>
        <w:tabs>
          <w:tab w:val="left" w:pos="180"/>
        </w:tabs>
        <w:spacing w:line="240" w:lineRule="auto"/>
        <w:ind w:firstLine="284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1.</w:t>
      </w:r>
      <w:r>
        <w:rPr>
          <w:bCs/>
          <w:sz w:val="22"/>
          <w:szCs w:val="22"/>
        </w:rPr>
        <w:t xml:space="preserve">  Швейцарія </w:t>
      </w:r>
      <w:r>
        <w:rPr>
          <w:sz w:val="22"/>
          <w:szCs w:val="22"/>
        </w:rPr>
        <w:t xml:space="preserve">  </w:t>
      </w:r>
      <w:r>
        <w:rPr>
          <w:b/>
          <w:bCs/>
          <w:sz w:val="22"/>
          <w:szCs w:val="22"/>
        </w:rPr>
        <w:t>2.</w:t>
      </w:r>
      <w:r>
        <w:rPr>
          <w:bCs/>
          <w:sz w:val="22"/>
          <w:szCs w:val="22"/>
        </w:rPr>
        <w:t xml:space="preserve">  Великобританія </w:t>
      </w:r>
      <w:r>
        <w:rPr>
          <w:b/>
          <w:bCs/>
          <w:sz w:val="22"/>
          <w:szCs w:val="22"/>
        </w:rPr>
        <w:t>3.</w:t>
      </w:r>
      <w:r>
        <w:rPr>
          <w:bCs/>
          <w:sz w:val="22"/>
          <w:szCs w:val="22"/>
        </w:rPr>
        <w:t xml:space="preserve">  Японія  </w:t>
      </w:r>
      <w:r>
        <w:rPr>
          <w:b/>
          <w:bCs/>
          <w:sz w:val="22"/>
          <w:szCs w:val="22"/>
        </w:rPr>
        <w:t>4.</w:t>
      </w:r>
      <w:r>
        <w:rPr>
          <w:bCs/>
          <w:sz w:val="22"/>
          <w:szCs w:val="22"/>
        </w:rPr>
        <w:t xml:space="preserve">  Саудівська Аравія</w:t>
      </w:r>
    </w:p>
    <w:p w:rsidR="004330C4" w:rsidRDefault="004330C4" w:rsidP="004330C4">
      <w:pPr>
        <w:tabs>
          <w:tab w:val="left" w:pos="180"/>
        </w:tabs>
        <w:spacing w:line="240" w:lineRule="auto"/>
        <w:ind w:left="360" w:firstLine="0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А.  </w:t>
      </w:r>
      <w:r>
        <w:rPr>
          <w:bCs/>
          <w:sz w:val="22"/>
          <w:szCs w:val="22"/>
        </w:rPr>
        <w:t>Господарство цієї держави має найвищий рівень розвитку в світі</w:t>
      </w:r>
    </w:p>
    <w:p w:rsidR="004330C4" w:rsidRDefault="004330C4" w:rsidP="004330C4">
      <w:pPr>
        <w:tabs>
          <w:tab w:val="left" w:pos="180"/>
        </w:tabs>
        <w:spacing w:line="240" w:lineRule="auto"/>
        <w:ind w:left="36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Б.</w:t>
      </w:r>
      <w:r>
        <w:rPr>
          <w:sz w:val="22"/>
          <w:szCs w:val="22"/>
        </w:rPr>
        <w:t xml:space="preserve"> </w:t>
      </w:r>
      <w:r>
        <w:rPr>
          <w:spacing w:val="-8"/>
          <w:sz w:val="22"/>
          <w:szCs w:val="22"/>
        </w:rPr>
        <w:t>Це держава, що за своїм розвитком входить до найрозвинутіших світових держав</w:t>
      </w:r>
      <w:r>
        <w:rPr>
          <w:sz w:val="22"/>
          <w:szCs w:val="22"/>
        </w:rPr>
        <w:t xml:space="preserve"> </w:t>
      </w:r>
    </w:p>
    <w:p w:rsidR="004330C4" w:rsidRDefault="004330C4" w:rsidP="004330C4">
      <w:pPr>
        <w:tabs>
          <w:tab w:val="left" w:pos="180"/>
        </w:tabs>
        <w:spacing w:line="240" w:lineRule="auto"/>
        <w:ind w:left="36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В.</w:t>
      </w:r>
      <w:r>
        <w:rPr>
          <w:sz w:val="22"/>
          <w:szCs w:val="22"/>
        </w:rPr>
        <w:t xml:space="preserve"> Найслабше розвинута держава світу</w:t>
      </w:r>
    </w:p>
    <w:p w:rsidR="004330C4" w:rsidRDefault="004330C4" w:rsidP="004330C4">
      <w:pPr>
        <w:tabs>
          <w:tab w:val="left" w:pos="-1980"/>
        </w:tabs>
        <w:spacing w:line="240" w:lineRule="auto"/>
        <w:ind w:left="36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Г.  </w:t>
      </w:r>
      <w:r>
        <w:rPr>
          <w:bCs/>
          <w:spacing w:val="-8"/>
          <w:sz w:val="22"/>
          <w:szCs w:val="22"/>
        </w:rPr>
        <w:t>Ц</w:t>
      </w:r>
      <w:r>
        <w:rPr>
          <w:spacing w:val="-8"/>
          <w:sz w:val="22"/>
          <w:szCs w:val="22"/>
        </w:rPr>
        <w:t>е  багата держава Європи, в якій знаходяться одні із найбільших світових банків</w:t>
      </w:r>
    </w:p>
    <w:p w:rsidR="004330C4" w:rsidRDefault="004330C4" w:rsidP="004330C4">
      <w:pPr>
        <w:tabs>
          <w:tab w:val="left" w:pos="-1980"/>
        </w:tabs>
        <w:spacing w:line="240" w:lineRule="auto"/>
        <w:ind w:left="360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Д.</w:t>
      </w:r>
      <w:r>
        <w:rPr>
          <w:sz w:val="22"/>
          <w:szCs w:val="22"/>
        </w:rPr>
        <w:t xml:space="preserve">  У цій державі значну територію займають пустелі, є багаті родовища нафти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sz w:val="22"/>
          <w:szCs w:val="22"/>
        </w:rPr>
        <w:t>17.</w:t>
      </w:r>
      <w:r>
        <w:rPr>
          <w:b/>
          <w:sz w:val="22"/>
          <w:szCs w:val="22"/>
        </w:rPr>
        <w:t>Установіть відповідність між тектонічними структурами та формами рельєфу Євразії.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sz w:val="22"/>
          <w:szCs w:val="22"/>
        </w:rPr>
        <w:t>Пояс мезозойської склад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</w:t>
      </w:r>
      <w:r>
        <w:rPr>
          <w:rStyle w:val="210"/>
          <w:sz w:val="22"/>
          <w:szCs w:val="22"/>
        </w:rPr>
        <w:t>А.</w:t>
      </w:r>
      <w:r>
        <w:rPr>
          <w:rStyle w:val="210"/>
          <w:sz w:val="22"/>
          <w:szCs w:val="22"/>
        </w:rPr>
        <w:tab/>
      </w:r>
      <w:r>
        <w:rPr>
          <w:sz w:val="22"/>
          <w:szCs w:val="22"/>
        </w:rPr>
        <w:t>Скандинавські   гори.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Західносибірська платформа. </w:t>
      </w:r>
      <w:r>
        <w:rPr>
          <w:sz w:val="22"/>
          <w:szCs w:val="22"/>
        </w:rPr>
        <w:tab/>
        <w:t xml:space="preserve">        </w:t>
      </w:r>
      <w:r>
        <w:rPr>
          <w:b/>
          <w:sz w:val="22"/>
          <w:szCs w:val="22"/>
        </w:rPr>
        <w:t>Б.</w:t>
      </w:r>
      <w:r>
        <w:rPr>
          <w:sz w:val="22"/>
          <w:szCs w:val="22"/>
        </w:rPr>
        <w:tab/>
        <w:t>Середньосибірське плоскогір'я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Пояс кайнозойської складчастості.     </w:t>
      </w:r>
      <w:r>
        <w:rPr>
          <w:rStyle w:val="210"/>
          <w:sz w:val="22"/>
          <w:szCs w:val="22"/>
        </w:rPr>
        <w:t xml:space="preserve">В. </w:t>
      </w:r>
      <w:r>
        <w:rPr>
          <w:sz w:val="22"/>
          <w:szCs w:val="22"/>
        </w:rPr>
        <w:t xml:space="preserve">Західносибірська рівнина 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Пояс палеозойської складчастості.     </w:t>
      </w:r>
      <w:r>
        <w:rPr>
          <w:rStyle w:val="210"/>
          <w:sz w:val="22"/>
          <w:szCs w:val="22"/>
        </w:rPr>
        <w:t xml:space="preserve">Г. </w:t>
      </w:r>
      <w:r>
        <w:rPr>
          <w:sz w:val="22"/>
          <w:szCs w:val="22"/>
        </w:rPr>
        <w:t xml:space="preserve">Альпи.    </w:t>
      </w:r>
      <w:r>
        <w:rPr>
          <w:rStyle w:val="210"/>
          <w:sz w:val="22"/>
          <w:szCs w:val="22"/>
        </w:rPr>
        <w:t xml:space="preserve">Д. </w:t>
      </w:r>
      <w:r>
        <w:rPr>
          <w:sz w:val="22"/>
          <w:szCs w:val="22"/>
        </w:rPr>
        <w:t>Верхоянський хребет.</w:t>
      </w:r>
    </w:p>
    <w:p w:rsidR="004330C4" w:rsidRDefault="004330C4" w:rsidP="004330C4">
      <w:pPr>
        <w:pStyle w:val="42"/>
        <w:shd w:val="clear" w:color="auto" w:fill="auto"/>
        <w:tabs>
          <w:tab w:val="left" w:pos="730"/>
        </w:tabs>
        <w:spacing w:line="240" w:lineRule="auto"/>
        <w:ind w:left="4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Виберіть три правильні відповіді з семи запропонованих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18.Виберіть географічні об’єкти якими проходить умовна межа між Європою та Азією.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sz w:val="22"/>
          <w:szCs w:val="22"/>
        </w:rPr>
        <w:t xml:space="preserve">Кума-Маницька западина    </w:t>
      </w:r>
      <w:r>
        <w:rPr>
          <w:b/>
          <w:sz w:val="22"/>
          <w:szCs w:val="22"/>
        </w:rPr>
        <w:t>2.</w:t>
      </w:r>
      <w:r>
        <w:rPr>
          <w:sz w:val="22"/>
          <w:szCs w:val="22"/>
        </w:rPr>
        <w:t xml:space="preserve"> Кримські гори.    </w:t>
      </w:r>
      <w:r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Причорноморська низовина.     </w:t>
      </w:r>
    </w:p>
    <w:p w:rsidR="004330C4" w:rsidRDefault="004330C4" w:rsidP="004330C4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b/>
          <w:sz w:val="22"/>
          <w:szCs w:val="22"/>
        </w:rPr>
        <w:t xml:space="preserve"> 4. </w:t>
      </w:r>
      <w:r>
        <w:rPr>
          <w:sz w:val="22"/>
          <w:szCs w:val="22"/>
        </w:rPr>
        <w:t xml:space="preserve">Протока Дарданелли. </w:t>
      </w:r>
      <w:r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Гібралтарська протока.  </w:t>
      </w:r>
      <w:r>
        <w:rPr>
          <w:b/>
          <w:sz w:val="22"/>
          <w:szCs w:val="22"/>
        </w:rPr>
        <w:t>6.</w:t>
      </w:r>
      <w:r>
        <w:rPr>
          <w:sz w:val="22"/>
          <w:szCs w:val="22"/>
        </w:rPr>
        <w:t xml:space="preserve"> Червоне море.</w:t>
      </w:r>
    </w:p>
    <w:p w:rsidR="004330C4" w:rsidRDefault="004330C4" w:rsidP="004330C4">
      <w:pPr>
        <w:pStyle w:val="a3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     </w:t>
      </w:r>
      <w:r>
        <w:rPr>
          <w:b/>
          <w:sz w:val="22"/>
          <w:szCs w:val="22"/>
        </w:rPr>
        <w:t>7.</w:t>
      </w:r>
      <w:r>
        <w:rPr>
          <w:sz w:val="22"/>
          <w:szCs w:val="22"/>
        </w:rPr>
        <w:t>Прикаспійська низовина.</w:t>
      </w:r>
    </w:p>
    <w:p w:rsidR="004330C4" w:rsidRDefault="004330C4" w:rsidP="004330C4">
      <w:pPr>
        <w:pStyle w:val="a3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19.Виберіть правильні твердження про Євразію.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1.</w:t>
      </w:r>
      <w:r>
        <w:rPr>
          <w:sz w:val="22"/>
          <w:szCs w:val="22"/>
        </w:rPr>
        <w:t>Найбільша кількість діючих вулканів та землетрусів спостерігається на тихоокеанському узбережжі Євразії.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sz w:val="22"/>
          <w:szCs w:val="22"/>
        </w:rPr>
        <w:t>Якщо б не було Гольфстріму, зими в Європі були б такими ж суворими, як у Сибіру.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3.</w:t>
      </w:r>
      <w:r>
        <w:rPr>
          <w:sz w:val="22"/>
          <w:szCs w:val="22"/>
        </w:rPr>
        <w:t>Каспійське море — найбільше за площею озеро світу.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4.</w:t>
      </w:r>
      <w:r>
        <w:rPr>
          <w:sz w:val="22"/>
          <w:szCs w:val="22"/>
        </w:rPr>
        <w:t>На території Євразії було зафіксовано найвищу температуру в світі.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5.</w:t>
      </w:r>
      <w:r>
        <w:rPr>
          <w:sz w:val="22"/>
          <w:szCs w:val="22"/>
        </w:rPr>
        <w:t>Дніпро — найдовша річка в Європі.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6.</w:t>
      </w:r>
      <w:r>
        <w:rPr>
          <w:sz w:val="22"/>
          <w:szCs w:val="22"/>
        </w:rPr>
        <w:t>Населення південно-західної частини Азії належить до монголоїдної раси.</w:t>
      </w:r>
    </w:p>
    <w:p w:rsidR="004330C4" w:rsidRDefault="004330C4" w:rsidP="004330C4">
      <w:pPr>
        <w:pStyle w:val="a3"/>
        <w:rPr>
          <w:sz w:val="22"/>
          <w:szCs w:val="22"/>
        </w:rPr>
      </w:pPr>
      <w:r>
        <w:rPr>
          <w:b/>
          <w:sz w:val="22"/>
          <w:szCs w:val="22"/>
        </w:rPr>
        <w:t>7.</w:t>
      </w:r>
      <w:r>
        <w:rPr>
          <w:sz w:val="22"/>
          <w:szCs w:val="22"/>
        </w:rPr>
        <w:t>У межах помірного кліматичного поясу Євразії виділяють серед</w:t>
      </w:r>
      <w:r>
        <w:rPr>
          <w:sz w:val="22"/>
          <w:szCs w:val="22"/>
        </w:rPr>
        <w:softHyphen/>
        <w:t>земноморський, континентальний та мусонний типи клімату.</w:t>
      </w:r>
    </w:p>
    <w:p w:rsidR="004330C4" w:rsidRDefault="004330C4" w:rsidP="004330C4">
      <w:pPr>
        <w:pStyle w:val="a3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Завдання відкритого типу.</w:t>
      </w:r>
    </w:p>
    <w:p w:rsidR="004330C4" w:rsidRDefault="004330C4" w:rsidP="004330C4">
      <w:pPr>
        <w:widowControl/>
        <w:suppressAutoHyphens/>
        <w:autoSpaceDE w:val="0"/>
        <w:autoSpaceDN w:val="0"/>
        <w:adjustRightInd w:val="0"/>
        <w:spacing w:line="300" w:lineRule="exact"/>
        <w:ind w:firstLine="0"/>
        <w:jc w:val="center"/>
        <w:textAlignment w:val="baseline"/>
        <w:rPr>
          <w:sz w:val="22"/>
          <w:szCs w:val="22"/>
        </w:rPr>
      </w:pPr>
      <w:r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Чому </w:t>
      </w:r>
      <w:proofErr w:type="spellStart"/>
      <w:r>
        <w:rPr>
          <w:sz w:val="22"/>
          <w:szCs w:val="22"/>
        </w:rPr>
        <w:t>Антлантичний</w:t>
      </w:r>
      <w:proofErr w:type="spellEnd"/>
      <w:r>
        <w:rPr>
          <w:sz w:val="22"/>
          <w:szCs w:val="22"/>
        </w:rPr>
        <w:t xml:space="preserve"> океан значно більше впливає на клімат Євразії, ніж інші океани?</w:t>
      </w:r>
    </w:p>
    <w:p w:rsidR="004330C4" w:rsidRDefault="004330C4" w:rsidP="004330C4">
      <w:pPr>
        <w:widowControl/>
        <w:suppressAutoHyphens/>
        <w:autoSpaceDE w:val="0"/>
        <w:autoSpaceDN w:val="0"/>
        <w:adjustRightInd w:val="0"/>
        <w:spacing w:line="300" w:lineRule="exact"/>
        <w:ind w:firstLine="0"/>
        <w:jc w:val="center"/>
        <w:textAlignment w:val="baseline"/>
        <w:rPr>
          <w:b/>
          <w:sz w:val="22"/>
          <w:szCs w:val="22"/>
        </w:rPr>
      </w:pPr>
    </w:p>
    <w:p w:rsidR="00BF1E17" w:rsidRPr="004330C4" w:rsidRDefault="00BF1E17" w:rsidP="004330C4"/>
    <w:sectPr w:rsidR="00BF1E17" w:rsidRPr="004330C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sburgC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FF2"/>
    <w:rsid w:val="004330C4"/>
    <w:rsid w:val="00853A5D"/>
    <w:rsid w:val="00994A43"/>
    <w:rsid w:val="00BF1E17"/>
    <w:rsid w:val="00D41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43"/>
    <w:pPr>
      <w:widowControl w:val="0"/>
      <w:spacing w:after="0" w:line="278" w:lineRule="auto"/>
      <w:ind w:firstLine="3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94A43"/>
    <w:pPr>
      <w:keepNext/>
      <w:widowControl/>
      <w:spacing w:line="240" w:lineRule="auto"/>
      <w:ind w:firstLine="720"/>
      <w:jc w:val="center"/>
      <w:outlineLvl w:val="3"/>
    </w:pPr>
    <w:rPr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994A43"/>
    <w:pPr>
      <w:keepNext/>
      <w:widowControl/>
      <w:spacing w:line="240" w:lineRule="auto"/>
      <w:ind w:firstLine="0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94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994A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994A43"/>
    <w:pPr>
      <w:widowControl w:val="0"/>
      <w:spacing w:after="0" w:line="240" w:lineRule="auto"/>
      <w:ind w:firstLine="3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Vidp22">
    <w:name w:val="Vidp2_2"/>
    <w:basedOn w:val="a"/>
    <w:rsid w:val="00994A43"/>
    <w:pPr>
      <w:tabs>
        <w:tab w:val="left" w:pos="3600"/>
      </w:tabs>
      <w:spacing w:line="238" w:lineRule="atLeast"/>
      <w:ind w:left="340" w:firstLine="0"/>
      <w:jc w:val="both"/>
    </w:pPr>
    <w:rPr>
      <w:rFonts w:ascii="PetersburgC" w:hAnsi="PetersburgC" w:cs="PetersburgC"/>
      <w:lang w:val="ru-RU"/>
    </w:rPr>
  </w:style>
  <w:style w:type="character" w:customStyle="1" w:styleId="2">
    <w:name w:val="Основной текст (2)_"/>
    <w:link w:val="20"/>
    <w:locked/>
    <w:rsid w:val="00994A43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4A43"/>
    <w:pPr>
      <w:shd w:val="clear" w:color="auto" w:fill="FFFFFF"/>
      <w:spacing w:line="259" w:lineRule="exact"/>
      <w:ind w:hanging="56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41">
    <w:name w:val="Основной текст (4)_"/>
    <w:link w:val="42"/>
    <w:locked/>
    <w:rsid w:val="00994A43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94A43"/>
    <w:pPr>
      <w:shd w:val="clear" w:color="auto" w:fill="FFFFFF"/>
      <w:spacing w:line="259" w:lineRule="exact"/>
      <w:ind w:firstLine="0"/>
      <w:jc w:val="both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210">
    <w:name w:val="Основной текст (2) + 10"/>
    <w:aliases w:val="5 pt,Полужирный"/>
    <w:rsid w:val="00994A43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uk-UA" w:eastAsia="uk-UA" w:bidi="uk-UA"/>
    </w:rPr>
  </w:style>
  <w:style w:type="paragraph" w:styleId="a4">
    <w:name w:val="Balloon Text"/>
    <w:basedOn w:val="a"/>
    <w:link w:val="a5"/>
    <w:uiPriority w:val="99"/>
    <w:semiHidden/>
    <w:unhideWhenUsed/>
    <w:rsid w:val="00994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A4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4A43"/>
    <w:pPr>
      <w:widowControl w:val="0"/>
      <w:spacing w:after="0" w:line="278" w:lineRule="auto"/>
      <w:ind w:firstLine="3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994A43"/>
    <w:pPr>
      <w:keepNext/>
      <w:widowControl/>
      <w:spacing w:line="240" w:lineRule="auto"/>
      <w:ind w:firstLine="720"/>
      <w:jc w:val="center"/>
      <w:outlineLvl w:val="3"/>
    </w:pPr>
    <w:rPr>
      <w:sz w:val="24"/>
      <w:szCs w:val="24"/>
    </w:rPr>
  </w:style>
  <w:style w:type="paragraph" w:styleId="6">
    <w:name w:val="heading 6"/>
    <w:basedOn w:val="a"/>
    <w:next w:val="a"/>
    <w:link w:val="60"/>
    <w:semiHidden/>
    <w:unhideWhenUsed/>
    <w:qFormat/>
    <w:rsid w:val="00994A43"/>
    <w:pPr>
      <w:keepNext/>
      <w:widowControl/>
      <w:spacing w:line="240" w:lineRule="auto"/>
      <w:ind w:firstLine="0"/>
      <w:jc w:val="center"/>
      <w:outlineLvl w:val="5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994A4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994A4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uiPriority w:val="1"/>
    <w:qFormat/>
    <w:rsid w:val="00994A43"/>
    <w:pPr>
      <w:widowControl w:val="0"/>
      <w:spacing w:after="0" w:line="240" w:lineRule="auto"/>
      <w:ind w:firstLine="3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Vidp22">
    <w:name w:val="Vidp2_2"/>
    <w:basedOn w:val="a"/>
    <w:rsid w:val="00994A43"/>
    <w:pPr>
      <w:tabs>
        <w:tab w:val="left" w:pos="3600"/>
      </w:tabs>
      <w:spacing w:line="238" w:lineRule="atLeast"/>
      <w:ind w:left="340" w:firstLine="0"/>
      <w:jc w:val="both"/>
    </w:pPr>
    <w:rPr>
      <w:rFonts w:ascii="PetersburgC" w:hAnsi="PetersburgC" w:cs="PetersburgC"/>
      <w:lang w:val="ru-RU"/>
    </w:rPr>
  </w:style>
  <w:style w:type="character" w:customStyle="1" w:styleId="2">
    <w:name w:val="Основной текст (2)_"/>
    <w:link w:val="20"/>
    <w:locked/>
    <w:rsid w:val="00994A43"/>
    <w:rPr>
      <w:rFonts w:ascii="Arial" w:eastAsia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4A43"/>
    <w:pPr>
      <w:shd w:val="clear" w:color="auto" w:fill="FFFFFF"/>
      <w:spacing w:line="259" w:lineRule="exact"/>
      <w:ind w:hanging="560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41">
    <w:name w:val="Основной текст (4)_"/>
    <w:link w:val="42"/>
    <w:locked/>
    <w:rsid w:val="00994A43"/>
    <w:rPr>
      <w:rFonts w:ascii="Arial" w:eastAsia="Arial" w:hAnsi="Arial" w:cs="Arial"/>
      <w:b/>
      <w:bCs/>
      <w:i/>
      <w:iCs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994A43"/>
    <w:pPr>
      <w:shd w:val="clear" w:color="auto" w:fill="FFFFFF"/>
      <w:spacing w:line="259" w:lineRule="exact"/>
      <w:ind w:firstLine="0"/>
      <w:jc w:val="both"/>
    </w:pPr>
    <w:rPr>
      <w:rFonts w:ascii="Arial" w:eastAsia="Arial" w:hAnsi="Arial" w:cs="Arial"/>
      <w:b/>
      <w:bCs/>
      <w:i/>
      <w:iCs/>
      <w:sz w:val="22"/>
      <w:szCs w:val="22"/>
      <w:lang w:eastAsia="en-US"/>
    </w:rPr>
  </w:style>
  <w:style w:type="character" w:customStyle="1" w:styleId="210">
    <w:name w:val="Основной текст (2) + 10"/>
    <w:aliases w:val="5 pt,Полужирный"/>
    <w:rsid w:val="00994A43"/>
    <w:rPr>
      <w:rFonts w:ascii="Arial" w:eastAsia="Arial" w:hAnsi="Arial" w:cs="Arial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uk-UA" w:eastAsia="uk-UA" w:bidi="uk-UA"/>
    </w:rPr>
  </w:style>
  <w:style w:type="paragraph" w:styleId="a4">
    <w:name w:val="Balloon Text"/>
    <w:basedOn w:val="a"/>
    <w:link w:val="a5"/>
    <w:uiPriority w:val="99"/>
    <w:semiHidden/>
    <w:unhideWhenUsed/>
    <w:rsid w:val="00994A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94A4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7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Admin</cp:lastModifiedBy>
  <cp:revision>2</cp:revision>
  <dcterms:created xsi:type="dcterms:W3CDTF">2020-04-09T10:33:00Z</dcterms:created>
  <dcterms:modified xsi:type="dcterms:W3CDTF">2020-04-09T10:33:00Z</dcterms:modified>
</cp:coreProperties>
</file>