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2A" w:rsidRPr="001E20FF" w:rsidRDefault="00F2682A" w:rsidP="00F2682A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1E20FF">
        <w:rPr>
          <w:rFonts w:asciiTheme="minorHAnsi" w:hAnsiTheme="minorHAnsi" w:cstheme="minorHAnsi"/>
          <w:b/>
          <w:i/>
          <w:sz w:val="28"/>
          <w:szCs w:val="28"/>
        </w:rPr>
        <w:t>Решение</w:t>
      </w:r>
      <w:r>
        <w:rPr>
          <w:rFonts w:asciiTheme="minorHAnsi" w:hAnsiTheme="minorHAnsi" w:cstheme="minorHAnsi"/>
          <w:b/>
          <w:i/>
          <w:sz w:val="28"/>
          <w:szCs w:val="28"/>
        </w:rPr>
        <w:t>:</w:t>
      </w:r>
    </w:p>
    <w:p w:rsidR="00F2682A" w:rsidRPr="00AE0631" w:rsidRDefault="00F2682A" w:rsidP="00F2682A">
      <w:pPr>
        <w:ind w:firstLine="708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4"/>
        <w:gridCol w:w="1397"/>
        <w:gridCol w:w="1302"/>
        <w:gridCol w:w="1687"/>
        <w:gridCol w:w="1545"/>
        <w:gridCol w:w="998"/>
        <w:gridCol w:w="1340"/>
        <w:gridCol w:w="1599"/>
      </w:tblGrid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uk-UA"/>
              </w:rPr>
            </w:pPr>
            <w:r w:rsidRPr="00B1683E">
              <w:rPr>
                <w:b/>
                <w:lang w:val="en-US"/>
              </w:rPr>
              <w:t>V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AVC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TFC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TVC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TC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AC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</w:rPr>
            </w:pPr>
            <w:r w:rsidRPr="00B1683E">
              <w:rPr>
                <w:b/>
                <w:lang w:val="en-US"/>
              </w:rPr>
              <w:t>MC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B1683E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AFC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Средние переменные: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Общие постоянные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jc w:val="center"/>
              <w:rPr>
                <w:b/>
                <w:color w:val="FF0000"/>
              </w:rPr>
            </w:pPr>
            <w:r w:rsidRPr="00AC3C8C">
              <w:rPr>
                <w:b/>
                <w:color w:val="FF0000"/>
              </w:rPr>
              <w:t>Общие переменные: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jc w:val="center"/>
              <w:rPr>
                <w:b/>
                <w:color w:val="FF0000"/>
              </w:rPr>
            </w:pPr>
            <w:r w:rsidRPr="00AC3C8C">
              <w:rPr>
                <w:b/>
                <w:color w:val="FF0000"/>
              </w:rPr>
              <w:t>Общие: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Средние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Предельные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jc w:val="center"/>
              <w:rPr>
                <w:b/>
                <w:color w:val="FF0000"/>
              </w:rPr>
            </w:pPr>
            <w:r w:rsidRPr="00AC3C8C">
              <w:rPr>
                <w:b/>
                <w:color w:val="FF0000"/>
              </w:rPr>
              <w:t>Средние постоянные: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 w:line="360" w:lineRule="auto"/>
              <w:ind w:left="0"/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AVC=TVC/Q</w:t>
            </w:r>
          </w:p>
          <w:p w:rsidR="00F2682A" w:rsidRPr="00AC3C8C" w:rsidRDefault="00F2682A" w:rsidP="000C149F">
            <w:pPr>
              <w:pStyle w:val="21"/>
              <w:spacing w:after="0" w:line="360" w:lineRule="auto"/>
              <w:ind w:left="0"/>
              <w:jc w:val="center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360" w:lineRule="auto"/>
              <w:ind w:left="0"/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2682A" w:rsidRPr="00AC3C8C" w:rsidRDefault="00F2682A" w:rsidP="000C149F">
            <w:pPr>
              <w:jc w:val="center"/>
              <w:rPr>
                <w:b/>
                <w:color w:val="FF0000"/>
              </w:rPr>
            </w:pPr>
            <w:r w:rsidRPr="00AC3C8C">
              <w:rPr>
                <w:b/>
                <w:color w:val="FF0000"/>
                <w:lang w:val="en-US"/>
              </w:rPr>
              <w:t>TVC</w:t>
            </w:r>
            <w:r w:rsidRPr="00AC3C8C">
              <w:rPr>
                <w:b/>
                <w:color w:val="FF0000"/>
              </w:rPr>
              <w:t>=</w:t>
            </w:r>
            <w:r w:rsidRPr="00AC3C8C">
              <w:rPr>
                <w:b/>
                <w:color w:val="FF0000"/>
                <w:lang w:val="en-US"/>
              </w:rPr>
              <w:t>AVC</w:t>
            </w:r>
            <w:r>
              <w:rPr>
                <w:b/>
                <w:color w:val="FF0000"/>
              </w:rPr>
              <w:t>*</w:t>
            </w:r>
            <w:r w:rsidRPr="00AC3C8C">
              <w:rPr>
                <w:b/>
                <w:color w:val="FF0000"/>
                <w:lang w:val="en-US"/>
              </w:rPr>
              <w:t>Q</w:t>
            </w:r>
          </w:p>
          <w:p w:rsidR="00F2682A" w:rsidRPr="00AC3C8C" w:rsidRDefault="00F2682A" w:rsidP="000C149F">
            <w:pPr>
              <w:jc w:val="center"/>
              <w:rPr>
                <w:b/>
              </w:rPr>
            </w:pPr>
            <w:r w:rsidRPr="00AC3C8C">
              <w:rPr>
                <w:b/>
              </w:rPr>
              <w:t>или</w:t>
            </w:r>
          </w:p>
          <w:p w:rsidR="00F2682A" w:rsidRPr="00032AC1" w:rsidRDefault="00F2682A" w:rsidP="000C149F">
            <w:pPr>
              <w:pStyle w:val="21"/>
              <w:spacing w:after="0" w:line="360" w:lineRule="auto"/>
              <w:ind w:left="0"/>
              <w:jc w:val="center"/>
            </w:pP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TC</w:t>
            </w:r>
            <w:r w:rsidRPr="00AC3C8C">
              <w:rPr>
                <w:b/>
                <w:color w:val="FF0000"/>
                <w:sz w:val="20"/>
                <w:szCs w:val="20"/>
              </w:rPr>
              <w:t>-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TFC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 w:line="360" w:lineRule="auto"/>
              <w:ind w:left="0"/>
              <w:jc w:val="center"/>
            </w:pP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TC</w:t>
            </w:r>
            <w:r w:rsidRPr="00AC3C8C">
              <w:rPr>
                <w:b/>
                <w:color w:val="FF0000"/>
                <w:sz w:val="20"/>
                <w:szCs w:val="20"/>
              </w:rPr>
              <w:t>=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TFC</w:t>
            </w:r>
            <w:r w:rsidRPr="00AC3C8C">
              <w:rPr>
                <w:b/>
                <w:color w:val="FF0000"/>
                <w:sz w:val="20"/>
                <w:szCs w:val="20"/>
              </w:rPr>
              <w:t>+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TVC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360" w:lineRule="auto"/>
              <w:ind w:left="0"/>
              <w:jc w:val="center"/>
            </w:pP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AVC</w:t>
            </w:r>
            <w:r>
              <w:rPr>
                <w:b/>
                <w:color w:val="FF0000"/>
                <w:sz w:val="20"/>
                <w:szCs w:val="20"/>
              </w:rPr>
              <w:t>+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 xml:space="preserve"> AFC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MC</w:t>
            </w:r>
            <w:r w:rsidRPr="00AC3C8C">
              <w:rPr>
                <w:b/>
                <w:color w:val="FF0000"/>
                <w:sz w:val="20"/>
                <w:szCs w:val="20"/>
              </w:rPr>
              <w:t>=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TC</w:t>
            </w:r>
            <w:r w:rsidRPr="00AC3C8C">
              <w:rPr>
                <w:b/>
                <w:color w:val="FF0000"/>
                <w:sz w:val="20"/>
                <w:szCs w:val="20"/>
              </w:rPr>
              <w:t>'</w:t>
            </w:r>
          </w:p>
          <w:p w:rsidR="00F2682A" w:rsidRPr="00AC3C8C" w:rsidRDefault="00F2682A" w:rsidP="000C149F">
            <w:pPr>
              <w:jc w:val="center"/>
              <w:rPr>
                <w:b/>
              </w:rPr>
            </w:pPr>
            <w:r w:rsidRPr="00AC3C8C">
              <w:rPr>
                <w:b/>
              </w:rPr>
              <w:t>или</w:t>
            </w:r>
          </w:p>
          <w:p w:rsidR="00F2682A" w:rsidRPr="00032AC1" w:rsidRDefault="00F2682A" w:rsidP="000C149F">
            <w:pPr>
              <w:pStyle w:val="21"/>
              <w:spacing w:after="0" w:line="360" w:lineRule="auto"/>
              <w:ind w:left="0"/>
              <w:jc w:val="center"/>
              <w:rPr>
                <w:color w:val="E36C0A" w:themeColor="accent6" w:themeShade="BF"/>
              </w:rPr>
            </w:pP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Δ</w:t>
            </w:r>
            <w:r w:rsidRPr="001E20F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TC</w:t>
            </w:r>
            <w:r w:rsidRPr="00AC3C8C">
              <w:rPr>
                <w:b/>
                <w:color w:val="FF0000"/>
                <w:sz w:val="20"/>
                <w:szCs w:val="20"/>
              </w:rPr>
              <w:t>/</w:t>
            </w:r>
            <w:r w:rsidRPr="001E20F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C3C8C">
              <w:rPr>
                <w:b/>
                <w:color w:val="FF0000"/>
                <w:sz w:val="20"/>
                <w:szCs w:val="20"/>
                <w:lang w:val="en-US"/>
              </w:rPr>
              <w:t>ΔQ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B1683E" w:rsidRDefault="00F2682A" w:rsidP="000C149F">
            <w:pPr>
              <w:jc w:val="center"/>
              <w:rPr>
                <w:color w:val="548DD4" w:themeColor="text2" w:themeTint="99"/>
              </w:rPr>
            </w:pPr>
            <w:r w:rsidRPr="00AC3C8C">
              <w:rPr>
                <w:b/>
                <w:color w:val="FF0000"/>
                <w:lang w:val="en-US"/>
              </w:rPr>
              <w:t>AFC</w:t>
            </w:r>
            <w:r w:rsidRPr="00AC3C8C">
              <w:rPr>
                <w:b/>
                <w:color w:val="FF0000"/>
              </w:rPr>
              <w:t>=</w:t>
            </w:r>
            <w:r w:rsidRPr="00AC3C8C">
              <w:rPr>
                <w:b/>
                <w:color w:val="FF0000"/>
                <w:lang w:val="en-US"/>
              </w:rPr>
              <w:t>TFC</w:t>
            </w:r>
            <w:r w:rsidRPr="00AC3C8C">
              <w:rPr>
                <w:b/>
                <w:color w:val="FF0000"/>
              </w:rPr>
              <w:t>/</w:t>
            </w:r>
            <w:r w:rsidRPr="00AC3C8C">
              <w:rPr>
                <w:b/>
                <w:color w:val="FF0000"/>
                <w:lang w:val="en-US"/>
              </w:rPr>
              <w:t>Q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center"/>
            </w:pPr>
            <w:r w:rsidRPr="00032AC1"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153A1D" w:rsidRDefault="00F2682A" w:rsidP="000C149F">
            <w:pPr>
              <w:pStyle w:val="2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663247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100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center"/>
            </w:pPr>
            <w:r w:rsidRPr="00032AC1"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153A1D" w:rsidRDefault="00F2682A" w:rsidP="000C149F">
            <w:pPr>
              <w:pStyle w:val="2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54,5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50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center"/>
            </w:pPr>
            <w:r w:rsidRPr="00032AC1"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153A1D" w:rsidRDefault="00F2682A" w:rsidP="000C149F">
            <w:pPr>
              <w:pStyle w:val="2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37,3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33,3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center"/>
            </w:pPr>
            <w:r w:rsidRPr="00032AC1"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153A1D" w:rsidRDefault="00F2682A" w:rsidP="000C149F">
            <w:pPr>
              <w:pStyle w:val="2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28,5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25</w:t>
            </w:r>
          </w:p>
        </w:tc>
      </w:tr>
      <w:tr w:rsidR="00F2682A" w:rsidRPr="00032AC1" w:rsidTr="000C149F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center"/>
            </w:pPr>
            <w:r w:rsidRPr="00032AC1"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153A1D" w:rsidRDefault="00F2682A" w:rsidP="000C149F">
            <w:pPr>
              <w:pStyle w:val="2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115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032AC1" w:rsidRDefault="00F2682A" w:rsidP="000C149F">
            <w:pPr>
              <w:pStyle w:val="21"/>
              <w:spacing w:after="0"/>
              <w:ind w:left="0"/>
              <w:jc w:val="right"/>
            </w:pPr>
            <w: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2A" w:rsidRPr="00AC3C8C" w:rsidRDefault="00F2682A" w:rsidP="000C149F">
            <w:pPr>
              <w:pStyle w:val="21"/>
              <w:spacing w:after="0"/>
              <w:ind w:left="0"/>
              <w:jc w:val="right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20</w:t>
            </w:r>
          </w:p>
        </w:tc>
      </w:tr>
    </w:tbl>
    <w:p w:rsidR="00A6403F" w:rsidRPr="00F2682A" w:rsidRDefault="00A6403F" w:rsidP="00F2682A"/>
    <w:sectPr w:rsidR="00A6403F" w:rsidRPr="00F2682A" w:rsidSect="0012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D2E"/>
    <w:rsid w:val="000C5C99"/>
    <w:rsid w:val="000D6853"/>
    <w:rsid w:val="002176B7"/>
    <w:rsid w:val="005942D3"/>
    <w:rsid w:val="005A5D2E"/>
    <w:rsid w:val="005B0AC2"/>
    <w:rsid w:val="00716A21"/>
    <w:rsid w:val="00716A89"/>
    <w:rsid w:val="009048A0"/>
    <w:rsid w:val="0092415D"/>
    <w:rsid w:val="00A6403F"/>
    <w:rsid w:val="00EB28B7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D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D2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A5D2E"/>
  </w:style>
  <w:style w:type="character" w:styleId="a6">
    <w:name w:val="Strong"/>
    <w:basedOn w:val="a0"/>
    <w:uiPriority w:val="22"/>
    <w:qFormat/>
    <w:rsid w:val="005A5D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EB28B7"/>
    <w:pPr>
      <w:spacing w:before="150" w:after="225" w:line="240" w:lineRule="auto"/>
    </w:pPr>
    <w:rPr>
      <w:szCs w:val="24"/>
    </w:rPr>
  </w:style>
  <w:style w:type="paragraph" w:styleId="21">
    <w:name w:val="Body Text Indent 2"/>
    <w:basedOn w:val="a"/>
    <w:link w:val="22"/>
    <w:unhideWhenUsed/>
    <w:rsid w:val="00F2682A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F26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6</cp:revision>
  <dcterms:created xsi:type="dcterms:W3CDTF">2016-01-16T18:14:00Z</dcterms:created>
  <dcterms:modified xsi:type="dcterms:W3CDTF">2017-05-18T04:04:00Z</dcterms:modified>
</cp:coreProperties>
</file>