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AED" w:rsidRPr="00986AED" w:rsidRDefault="00986AED" w:rsidP="00986AED">
      <w:pPr>
        <w:pStyle w:val="a4"/>
        <w:shd w:val="clear" w:color="auto" w:fill="FFFFFF"/>
        <w:spacing w:after="0" w:afterAutospacing="0"/>
        <w:rPr>
          <w:rFonts w:ascii="разрежённый" w:hAnsi="разрежённый" w:cs="Angsana New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36"/>
          <w:szCs w:val="23"/>
        </w:rPr>
        <w:t xml:space="preserve">  </w:t>
      </w:r>
      <w:r w:rsidRPr="00986AED">
        <w:rPr>
          <w:rFonts w:ascii="Arial" w:hAnsi="Arial" w:cs="Arial"/>
          <w:color w:val="0000FF"/>
          <w:sz w:val="28"/>
          <w:szCs w:val="28"/>
          <w:shd w:val="clear" w:color="auto" w:fill="FFFFFF"/>
        </w:rPr>
        <w:t xml:space="preserve">Память компьютера делится </w:t>
      </w:r>
      <w:proofErr w:type="gramStart"/>
      <w:r w:rsidRPr="00986AED">
        <w:rPr>
          <w:rFonts w:ascii="Arial" w:hAnsi="Arial" w:cs="Arial"/>
          <w:color w:val="0000FF"/>
          <w:sz w:val="28"/>
          <w:szCs w:val="28"/>
          <w:shd w:val="clear" w:color="auto" w:fill="FFFFFF"/>
        </w:rPr>
        <w:t>на</w:t>
      </w:r>
      <w:proofErr w:type="gramEnd"/>
      <w:r w:rsidRPr="00986AED">
        <w:rPr>
          <w:rFonts w:ascii="Arial" w:hAnsi="Arial" w:cs="Arial"/>
          <w:color w:val="0000FF"/>
          <w:sz w:val="28"/>
          <w:szCs w:val="28"/>
          <w:shd w:val="clear" w:color="auto" w:fill="FFFFFF"/>
        </w:rPr>
        <w:t xml:space="preserve"> внутреннюю и внешнюю. Внутренняя память состоит из ячеек, которые имеют адреса. Адрес ячейки отображается на экране в двоичной, восьмеричной, шестнадцатеричной системе счисления.</w:t>
      </w:r>
      <w:r w:rsidRPr="00986AED">
        <w:rPr>
          <w:rStyle w:val="apple-converted-space"/>
          <w:rFonts w:ascii="Arial" w:hAnsi="Arial" w:cs="Arial"/>
          <w:color w:val="0000FF"/>
          <w:sz w:val="28"/>
          <w:szCs w:val="28"/>
          <w:shd w:val="clear" w:color="auto" w:fill="FFFFFF"/>
        </w:rPr>
        <w:t> </w:t>
      </w:r>
      <w:r w:rsidRPr="00986AED">
        <w:rPr>
          <w:rFonts w:ascii="Arial" w:hAnsi="Arial" w:cs="Arial"/>
          <w:color w:val="0000FF"/>
          <w:sz w:val="28"/>
          <w:szCs w:val="28"/>
        </w:rPr>
        <w:br/>
      </w:r>
      <w:r w:rsidRPr="00986AED">
        <w:rPr>
          <w:rFonts w:ascii="Arial" w:hAnsi="Arial" w:cs="Arial"/>
          <w:color w:val="0000FF"/>
          <w:sz w:val="28"/>
          <w:szCs w:val="28"/>
          <w:shd w:val="clear" w:color="auto" w:fill="FFFFFF"/>
        </w:rPr>
        <w:t>Количество ячеек, к которым обращается процессор во время работы, называется адресным пространством процессора. Чем больше адресное пространство, тем выше скорость работы компьютера. Величина адресного пространства, тактовая частота и разрядность шин являются основными характеристиками процессора. Процессору абсолютно безразлично, что находится в обрабатываемых им ячейках (адреса других ячеек, данные или команды). С этим связано условное деление на оперативную и постоянную память.</w:t>
      </w:r>
      <w:r w:rsidRPr="00986AED">
        <w:rPr>
          <w:rStyle w:val="apple-converted-space"/>
          <w:rFonts w:ascii="Arial" w:hAnsi="Arial" w:cs="Arial"/>
          <w:color w:val="0000FF"/>
          <w:sz w:val="28"/>
          <w:szCs w:val="28"/>
          <w:shd w:val="clear" w:color="auto" w:fill="FFFFFF"/>
        </w:rPr>
        <w:t> </w:t>
      </w:r>
      <w:r w:rsidRPr="00986AED">
        <w:rPr>
          <w:rFonts w:ascii="Arial" w:hAnsi="Arial" w:cs="Arial"/>
          <w:color w:val="0000FF"/>
          <w:sz w:val="28"/>
          <w:szCs w:val="28"/>
        </w:rPr>
        <w:br/>
      </w:r>
      <w:r w:rsidRPr="00986AED">
        <w:rPr>
          <w:rFonts w:ascii="Arial" w:hAnsi="Arial" w:cs="Arial"/>
          <w:color w:val="76923C" w:themeColor="accent3" w:themeShade="BF"/>
          <w:sz w:val="28"/>
          <w:szCs w:val="28"/>
          <w:shd w:val="clear" w:color="auto" w:fill="FFFFFF"/>
        </w:rPr>
        <w:t>В оперативной памяти компьютера все ячейки одинаково равнодоступны как для чтения, так и для записи.</w:t>
      </w:r>
      <w:r w:rsidRPr="00986AED">
        <w:rPr>
          <w:rFonts w:ascii="Arial" w:hAnsi="Arial" w:cs="Arial"/>
          <w:color w:val="C2D69B" w:themeColor="accent3" w:themeTint="99"/>
          <w:sz w:val="28"/>
          <w:szCs w:val="28"/>
          <w:shd w:val="clear" w:color="auto" w:fill="FFFFFF"/>
        </w:rPr>
        <w:t xml:space="preserve"> </w:t>
      </w:r>
      <w:r w:rsidRPr="00986AED">
        <w:rPr>
          <w:rFonts w:ascii="Arial" w:hAnsi="Arial" w:cs="Arial"/>
          <w:color w:val="333333"/>
          <w:sz w:val="28"/>
          <w:szCs w:val="28"/>
          <w:shd w:val="clear" w:color="auto" w:fill="FFFFFF"/>
        </w:rPr>
        <w:t>Любая информация, с которой работает пользователь в данный момент времени, находится в оперативной памяти компьютера.</w:t>
      </w:r>
      <w:r w:rsidRPr="00986AED">
        <w:rPr>
          <w:rFonts w:ascii="Arial" w:hAnsi="Arial" w:cs="Arial"/>
          <w:color w:val="333333"/>
          <w:sz w:val="28"/>
          <w:szCs w:val="28"/>
        </w:rPr>
        <w:br/>
      </w:r>
      <w:r w:rsidRPr="00986AED">
        <w:rPr>
          <w:rFonts w:ascii="разрежённый" w:hAnsi="разрежённый" w:cs="Angsana New"/>
          <w:color w:val="333333"/>
          <w:sz w:val="28"/>
          <w:szCs w:val="28"/>
          <w:shd w:val="clear" w:color="auto" w:fill="FFFFFF"/>
        </w:rPr>
        <w:t>В постоянной памяти ячейки доступны только для чтения. В ней находятся специальные программ тесты и некоторые другие специальные программы. Если пользователь к какой-то информации обращается часто, то эта информация помещается в кэш-память.</w:t>
      </w:r>
    </w:p>
    <w:sectPr w:rsidR="00986AED" w:rsidRPr="00986AED" w:rsidSect="00986A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разрежён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015A"/>
    <w:rsid w:val="00137508"/>
    <w:rsid w:val="00270A2F"/>
    <w:rsid w:val="003032E5"/>
    <w:rsid w:val="00713E60"/>
    <w:rsid w:val="0084015A"/>
    <w:rsid w:val="00986AED"/>
    <w:rsid w:val="00C652D0"/>
    <w:rsid w:val="00CE5124"/>
    <w:rsid w:val="00FB1DD9"/>
    <w:rsid w:val="00FC7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015A"/>
  </w:style>
  <w:style w:type="character" w:styleId="a3">
    <w:name w:val="Hyperlink"/>
    <w:basedOn w:val="a0"/>
    <w:uiPriority w:val="99"/>
    <w:semiHidden/>
    <w:unhideWhenUsed/>
    <w:rsid w:val="0084015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40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6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D8976-58A8-4250-8317-5061E65A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2014-10-31T14:41:00Z</dcterms:created>
  <dcterms:modified xsi:type="dcterms:W3CDTF">2014-10-31T14:41:00Z</dcterms:modified>
</cp:coreProperties>
</file>