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8DC" w:rsidRPr="005158DC" w:rsidRDefault="005158DC" w:rsidP="005158DC">
      <w:pPr>
        <w:shd w:val="clear" w:color="auto" w:fill="FFFFFF"/>
        <w:spacing w:after="0" w:line="451" w:lineRule="atLeast"/>
        <w:rPr>
          <w:rFonts w:ascii="Helvetica" w:eastAsia="Times New Roman" w:hAnsi="Helvetica" w:cs="Helvetica"/>
          <w:color w:val="8B4513"/>
          <w:sz w:val="30"/>
          <w:szCs w:val="30"/>
          <w:lang w:val="ru-RU" w:eastAsia="ru-RU" w:bidi="ar-SA"/>
        </w:rPr>
      </w:pPr>
      <w:r w:rsidRPr="005158DC">
        <w:rPr>
          <w:rFonts w:ascii="Helvetica" w:eastAsia="Times New Roman" w:hAnsi="Helvetica" w:cs="Helvetica"/>
          <w:color w:val="8B4513"/>
          <w:sz w:val="30"/>
          <w:szCs w:val="30"/>
          <w:lang w:val="ru-RU" w:eastAsia="ru-RU" w:bidi="ar-SA"/>
        </w:rPr>
        <w:t>лексическое значение слова</w:t>
      </w:r>
    </w:p>
    <w:p w:rsidR="005158DC" w:rsidRPr="005158DC" w:rsidRDefault="005158DC" w:rsidP="005158DC">
      <w:pPr>
        <w:shd w:val="clear" w:color="auto" w:fill="FFFFFF"/>
        <w:spacing w:line="451" w:lineRule="atLeast"/>
        <w:ind w:left="720"/>
        <w:rPr>
          <w:rFonts w:ascii="Helvetica" w:eastAsia="Times New Roman" w:hAnsi="Helvetica" w:cs="Helvetica"/>
          <w:color w:val="000000"/>
          <w:sz w:val="30"/>
          <w:szCs w:val="30"/>
          <w:lang w:val="ru-RU" w:eastAsia="ru-RU" w:bidi="ar-SA"/>
        </w:rPr>
      </w:pPr>
      <w:r w:rsidRPr="005158DC">
        <w:rPr>
          <w:rFonts w:ascii="Helvetica" w:eastAsia="Times New Roman" w:hAnsi="Helvetica" w:cs="Helvetica"/>
          <w:color w:val="000000"/>
          <w:sz w:val="30"/>
          <w:szCs w:val="30"/>
          <w:lang w:val="ru-RU" w:eastAsia="ru-RU" w:bidi="ar-SA"/>
        </w:rPr>
        <w:t xml:space="preserve">Содержание слова, т. е. </w:t>
      </w:r>
      <w:proofErr w:type="gramStart"/>
      <w:r w:rsidRPr="005158DC">
        <w:rPr>
          <w:rFonts w:ascii="Helvetica" w:eastAsia="Times New Roman" w:hAnsi="Helvetica" w:cs="Helvetica"/>
          <w:color w:val="000000"/>
          <w:sz w:val="30"/>
          <w:szCs w:val="30"/>
          <w:lang w:val="ru-RU" w:eastAsia="ru-RU" w:bidi="ar-SA"/>
        </w:rPr>
        <w:t>устанавливаемая</w:t>
      </w:r>
      <w:proofErr w:type="gramEnd"/>
      <w:r w:rsidRPr="005158DC">
        <w:rPr>
          <w:rFonts w:ascii="Helvetica" w:eastAsia="Times New Roman" w:hAnsi="Helvetica" w:cs="Helvetica"/>
          <w:color w:val="000000"/>
          <w:sz w:val="30"/>
          <w:szCs w:val="30"/>
          <w:lang w:val="ru-RU" w:eastAsia="ru-RU" w:bidi="ar-SA"/>
        </w:rPr>
        <w:t xml:space="preserve"> нашим мышлением соотнесенность между звуковым комплексом и предметом или явлением действительности, которые обозначены этим комплексом звуков. Носителем лексического значения является основа слова.</w:t>
      </w:r>
    </w:p>
    <w:p w:rsidR="005158DC" w:rsidRPr="005158DC" w:rsidRDefault="005158DC" w:rsidP="005158DC">
      <w:pPr>
        <w:shd w:val="clear" w:color="auto" w:fill="FFFFFF"/>
        <w:spacing w:line="451" w:lineRule="atLeast"/>
        <w:ind w:left="720"/>
        <w:rPr>
          <w:rFonts w:ascii="Helvetica" w:eastAsia="Times New Roman" w:hAnsi="Helvetica" w:cs="Helvetica"/>
          <w:color w:val="000000"/>
          <w:sz w:val="30"/>
          <w:szCs w:val="30"/>
          <w:lang w:val="ru-RU" w:eastAsia="ru-RU" w:bidi="ar-SA"/>
        </w:rPr>
      </w:pPr>
      <w:r w:rsidRPr="005158DC">
        <w:rPr>
          <w:rFonts w:ascii="Helvetica" w:eastAsia="Times New Roman" w:hAnsi="Helvetica" w:cs="Helvetica"/>
          <w:color w:val="000000"/>
          <w:sz w:val="30"/>
          <w:szCs w:val="30"/>
          <w:lang w:val="ru-RU" w:eastAsia="ru-RU" w:bidi="ar-SA"/>
        </w:rPr>
        <w:t xml:space="preserve">Номинативное (прямое) значение с </w:t>
      </w:r>
      <w:proofErr w:type="gramStart"/>
      <w:r w:rsidRPr="005158DC">
        <w:rPr>
          <w:rFonts w:ascii="Helvetica" w:eastAsia="Times New Roman" w:hAnsi="Helvetica" w:cs="Helvetica"/>
          <w:color w:val="000000"/>
          <w:sz w:val="30"/>
          <w:szCs w:val="30"/>
          <w:lang w:val="ru-RU" w:eastAsia="ru-RU" w:bidi="ar-SA"/>
        </w:rPr>
        <w:t>л</w:t>
      </w:r>
      <w:proofErr w:type="gramEnd"/>
      <w:r w:rsidRPr="005158DC">
        <w:rPr>
          <w:rFonts w:ascii="Helvetica" w:eastAsia="Times New Roman" w:hAnsi="Helvetica" w:cs="Helvetica"/>
          <w:color w:val="000000"/>
          <w:sz w:val="30"/>
          <w:szCs w:val="30"/>
          <w:lang w:val="ru-RU" w:eastAsia="ru-RU" w:bidi="ar-SA"/>
        </w:rPr>
        <w:t xml:space="preserve"> 6-в а. Лексическое значение, непосредственно связанное с отражением в сознании предметов, явлений, отношений объективной действительности. </w:t>
      </w:r>
      <w:proofErr w:type="gramStart"/>
      <w:r w:rsidRPr="005158DC">
        <w:rPr>
          <w:rFonts w:ascii="Helvetica" w:eastAsia="Times New Roman" w:hAnsi="Helvetica" w:cs="Helvetica"/>
          <w:color w:val="000000"/>
          <w:sz w:val="30"/>
          <w:szCs w:val="30"/>
          <w:lang w:val="ru-RU" w:eastAsia="ru-RU" w:bidi="ar-SA"/>
        </w:rPr>
        <w:t>Нож (название предмета), красивый (название качества), читать (название действия), десять (название числа), быстро (название признака действия).</w:t>
      </w:r>
      <w:proofErr w:type="gramEnd"/>
      <w:r w:rsidRPr="005158DC">
        <w:rPr>
          <w:rFonts w:ascii="Helvetica" w:eastAsia="Times New Roman" w:hAnsi="Helvetica" w:cs="Helvetica"/>
          <w:color w:val="000000"/>
          <w:sz w:val="30"/>
          <w:szCs w:val="30"/>
          <w:lang w:val="ru-RU" w:eastAsia="ru-RU" w:bidi="ar-SA"/>
        </w:rPr>
        <w:t xml:space="preserve"> Слова, имеющие номинативное значение, образуют свободные словосочетания.</w:t>
      </w:r>
    </w:p>
    <w:p w:rsidR="005158DC" w:rsidRPr="005158DC" w:rsidRDefault="005158DC" w:rsidP="005158DC">
      <w:pPr>
        <w:shd w:val="clear" w:color="auto" w:fill="FFFFFF"/>
        <w:spacing w:line="451" w:lineRule="atLeast"/>
        <w:ind w:left="720"/>
        <w:rPr>
          <w:rFonts w:ascii="Helvetica" w:eastAsia="Times New Roman" w:hAnsi="Helvetica" w:cs="Helvetica"/>
          <w:color w:val="000000"/>
          <w:sz w:val="30"/>
          <w:szCs w:val="30"/>
          <w:lang w:val="ru-RU" w:eastAsia="ru-RU" w:bidi="ar-SA"/>
        </w:rPr>
      </w:pPr>
      <w:proofErr w:type="spellStart"/>
      <w:r w:rsidRPr="005158DC">
        <w:rPr>
          <w:rFonts w:ascii="Helvetica" w:eastAsia="Times New Roman" w:hAnsi="Helvetica" w:cs="Helvetica"/>
          <w:color w:val="000000"/>
          <w:sz w:val="30"/>
          <w:szCs w:val="30"/>
          <w:lang w:val="ru-RU" w:eastAsia="ru-RU" w:bidi="ar-SA"/>
        </w:rPr>
        <w:t>Фразеологически</w:t>
      </w:r>
      <w:proofErr w:type="spellEnd"/>
      <w:r w:rsidRPr="005158DC">
        <w:rPr>
          <w:rFonts w:ascii="Helvetica" w:eastAsia="Times New Roman" w:hAnsi="Helvetica" w:cs="Helvetica"/>
          <w:color w:val="000000"/>
          <w:sz w:val="30"/>
          <w:szCs w:val="30"/>
          <w:lang w:val="ru-RU" w:eastAsia="ru-RU" w:bidi="ar-SA"/>
        </w:rPr>
        <w:t xml:space="preserve"> связанное значение слов а. Лексическое значение, существующее или приобретаемое только в составе фразеологической единицы. Прилагательное </w:t>
      </w:r>
      <w:proofErr w:type="gramStart"/>
      <w:r w:rsidRPr="005158DC">
        <w:rPr>
          <w:rFonts w:ascii="Helvetica" w:eastAsia="Times New Roman" w:hAnsi="Helvetica" w:cs="Helvetica"/>
          <w:color w:val="000000"/>
          <w:sz w:val="30"/>
          <w:szCs w:val="30"/>
          <w:lang w:val="ru-RU" w:eastAsia="ru-RU" w:bidi="ar-SA"/>
        </w:rPr>
        <w:t>чреватый</w:t>
      </w:r>
      <w:proofErr w:type="gramEnd"/>
      <w:r w:rsidRPr="005158DC">
        <w:rPr>
          <w:rFonts w:ascii="Helvetica" w:eastAsia="Times New Roman" w:hAnsi="Helvetica" w:cs="Helvetica"/>
          <w:color w:val="000000"/>
          <w:sz w:val="30"/>
          <w:szCs w:val="30"/>
          <w:lang w:val="ru-RU" w:eastAsia="ru-RU" w:bidi="ar-SA"/>
        </w:rPr>
        <w:t xml:space="preserve"> в значении “способный вызвать, породить что-либо” реализует это значение во фразеологизме чреватый последствиями. Во фразеологическом обороте </w:t>
      </w:r>
      <w:proofErr w:type="spellStart"/>
      <w:r w:rsidRPr="005158DC">
        <w:rPr>
          <w:rFonts w:ascii="Helvetica" w:eastAsia="Times New Roman" w:hAnsi="Helvetica" w:cs="Helvetica"/>
          <w:color w:val="000000"/>
          <w:sz w:val="30"/>
          <w:szCs w:val="30"/>
          <w:lang w:val="ru-RU" w:eastAsia="ru-RU" w:bidi="ar-SA"/>
        </w:rPr>
        <w:t>us</w:t>
      </w:r>
      <w:proofErr w:type="spellEnd"/>
      <w:r w:rsidRPr="005158DC">
        <w:rPr>
          <w:rFonts w:ascii="Helvetica" w:eastAsia="Times New Roman" w:hAnsi="Helvetica" w:cs="Helvetica"/>
          <w:color w:val="000000"/>
          <w:sz w:val="30"/>
          <w:szCs w:val="30"/>
          <w:lang w:val="ru-RU" w:eastAsia="ru-RU" w:bidi="ar-SA"/>
        </w:rPr>
        <w:t xml:space="preserve"> огня да в полымя оба существительных приобретают значение “неприятность"</w:t>
      </w:r>
    </w:p>
    <w:p w:rsidR="005158DC" w:rsidRPr="005158DC" w:rsidRDefault="005158DC" w:rsidP="005158DC">
      <w:pPr>
        <w:shd w:val="clear" w:color="auto" w:fill="FFFFFF"/>
        <w:spacing w:line="451" w:lineRule="atLeast"/>
        <w:ind w:left="720"/>
        <w:rPr>
          <w:rFonts w:ascii="Helvetica" w:eastAsia="Times New Roman" w:hAnsi="Helvetica" w:cs="Helvetica"/>
          <w:color w:val="000000"/>
          <w:sz w:val="30"/>
          <w:szCs w:val="30"/>
          <w:lang w:val="ru-RU" w:eastAsia="ru-RU" w:bidi="ar-SA"/>
        </w:rPr>
      </w:pPr>
      <w:r w:rsidRPr="005158DC">
        <w:rPr>
          <w:rFonts w:ascii="Helvetica" w:eastAsia="Times New Roman" w:hAnsi="Helvetica" w:cs="Helvetica"/>
          <w:color w:val="000000"/>
          <w:sz w:val="30"/>
          <w:szCs w:val="30"/>
          <w:lang w:val="ru-RU" w:eastAsia="ru-RU" w:bidi="ar-SA"/>
        </w:rPr>
        <w:t xml:space="preserve">Синтаксически обусловленное значение слова. Лексическое значение, </w:t>
      </w:r>
      <w:proofErr w:type="gramStart"/>
      <w:r w:rsidRPr="005158DC">
        <w:rPr>
          <w:rFonts w:ascii="Helvetica" w:eastAsia="Times New Roman" w:hAnsi="Helvetica" w:cs="Helvetica"/>
          <w:color w:val="000000"/>
          <w:sz w:val="30"/>
          <w:szCs w:val="30"/>
          <w:lang w:val="ru-RU" w:eastAsia="ru-RU" w:bidi="ar-SA"/>
        </w:rPr>
        <w:t>приобретаемое</w:t>
      </w:r>
      <w:proofErr w:type="gramEnd"/>
      <w:r w:rsidRPr="005158DC">
        <w:rPr>
          <w:rFonts w:ascii="Helvetica" w:eastAsia="Times New Roman" w:hAnsi="Helvetica" w:cs="Helvetica"/>
          <w:color w:val="000000"/>
          <w:sz w:val="30"/>
          <w:szCs w:val="30"/>
          <w:lang w:val="ru-RU" w:eastAsia="ru-RU" w:bidi="ar-SA"/>
        </w:rPr>
        <w:t xml:space="preserve"> словом только в определенной синтаксической функции. Существительное указ в функции сказуемого с отрицанием не приобретает значение </w:t>
      </w:r>
      <w:proofErr w:type="spellStart"/>
      <w:r w:rsidRPr="005158DC">
        <w:rPr>
          <w:rFonts w:ascii="Helvetica" w:eastAsia="Times New Roman" w:hAnsi="Helvetica" w:cs="Helvetica"/>
          <w:color w:val="000000"/>
          <w:sz w:val="30"/>
          <w:szCs w:val="30"/>
          <w:lang w:val="ru-RU" w:eastAsia="ru-RU" w:bidi="ar-SA"/>
        </w:rPr>
        <w:t>^не</w:t>
      </w:r>
      <w:proofErr w:type="spellEnd"/>
      <w:r w:rsidRPr="005158DC">
        <w:rPr>
          <w:rFonts w:ascii="Helvetica" w:eastAsia="Times New Roman" w:hAnsi="Helvetica" w:cs="Helvetica"/>
          <w:color w:val="000000"/>
          <w:sz w:val="30"/>
          <w:szCs w:val="30"/>
          <w:lang w:val="ru-RU" w:eastAsia="ru-RU" w:bidi="ar-SA"/>
        </w:rPr>
        <w:t xml:space="preserve"> может служить авторитетом, основанием, указанием для кого-либо" Самодур все силится доказать, что ему никто не указ и что он — что захочет, то и сделает (Добролюбов).</w:t>
      </w:r>
    </w:p>
    <w:p w:rsidR="005158DC" w:rsidRPr="005158DC" w:rsidRDefault="005158DC" w:rsidP="005158DC">
      <w:pPr>
        <w:shd w:val="clear" w:color="auto" w:fill="FFFFFF"/>
        <w:spacing w:line="451" w:lineRule="atLeast"/>
        <w:ind w:left="720"/>
        <w:rPr>
          <w:rFonts w:ascii="Helvetica" w:eastAsia="Times New Roman" w:hAnsi="Helvetica" w:cs="Helvetica"/>
          <w:color w:val="000000"/>
          <w:sz w:val="30"/>
          <w:szCs w:val="30"/>
          <w:lang w:val="ru-RU" w:eastAsia="ru-RU" w:bidi="ar-SA"/>
        </w:rPr>
      </w:pPr>
      <w:r w:rsidRPr="005158DC">
        <w:rPr>
          <w:rFonts w:ascii="Helvetica" w:eastAsia="Times New Roman" w:hAnsi="Helvetica" w:cs="Helvetica"/>
          <w:color w:val="000000"/>
          <w:sz w:val="30"/>
          <w:szCs w:val="30"/>
          <w:lang w:val="ru-RU" w:eastAsia="ru-RU" w:bidi="ar-SA"/>
        </w:rPr>
        <w:lastRenderedPageBreak/>
        <w:t>Лексическое значение складывается из вещественного значения, носителем которого является</w:t>
      </w:r>
      <w:r w:rsidRPr="005158DC">
        <w:rPr>
          <w:rFonts w:ascii="Helvetica" w:eastAsia="Times New Roman" w:hAnsi="Helvetica" w:cs="Helvetica"/>
          <w:color w:val="000000"/>
          <w:sz w:val="30"/>
          <w:lang w:val="ru-RU" w:eastAsia="ru-RU" w:bidi="ar-SA"/>
        </w:rPr>
        <w:t> </w:t>
      </w:r>
      <w:hyperlink r:id="rId4" w:history="1">
        <w:r w:rsidRPr="005158DC">
          <w:rPr>
            <w:rFonts w:ascii="Helvetica" w:eastAsia="Times New Roman" w:hAnsi="Helvetica" w:cs="Helvetica"/>
            <w:color w:val="5F5DB7"/>
            <w:sz w:val="30"/>
            <w:u w:val="single"/>
            <w:lang w:val="ru-RU" w:eastAsia="ru-RU" w:bidi="ar-SA"/>
          </w:rPr>
          <w:t>корень слова</w:t>
        </w:r>
      </w:hyperlink>
      <w:r w:rsidRPr="005158DC">
        <w:rPr>
          <w:rFonts w:ascii="Helvetica" w:eastAsia="Times New Roman" w:hAnsi="Helvetica" w:cs="Helvetica"/>
          <w:color w:val="000000"/>
          <w:sz w:val="30"/>
          <w:szCs w:val="30"/>
          <w:lang w:val="ru-RU" w:eastAsia="ru-RU" w:bidi="ar-SA"/>
        </w:rPr>
        <w:t>(непроизводная основа), и деривационного значения, выражаемого словообразовательными аффиксами. Значение “маленький дом” в слове домик складывается из вещественного (предметного) значения, заключенного в корне до</w:t>
      </w:r>
      <w:proofErr w:type="gramStart"/>
      <w:r w:rsidRPr="005158DC">
        <w:rPr>
          <w:rFonts w:ascii="Helvetica" w:eastAsia="Times New Roman" w:hAnsi="Helvetica" w:cs="Helvetica"/>
          <w:color w:val="000000"/>
          <w:sz w:val="30"/>
          <w:szCs w:val="30"/>
          <w:lang w:val="ru-RU" w:eastAsia="ru-RU" w:bidi="ar-SA"/>
        </w:rPr>
        <w:t>м-</w:t>
      </w:r>
      <w:proofErr w:type="gramEnd"/>
      <w:r w:rsidRPr="005158DC">
        <w:rPr>
          <w:rFonts w:ascii="Helvetica" w:eastAsia="Times New Roman" w:hAnsi="Helvetica" w:cs="Helvetica"/>
          <w:color w:val="000000"/>
          <w:sz w:val="30"/>
          <w:szCs w:val="30"/>
          <w:lang w:val="ru-RU" w:eastAsia="ru-RU" w:bidi="ar-SA"/>
        </w:rPr>
        <w:t>, и деривационного значения, выражаемого суффиксом реального уменьшения -</w:t>
      </w:r>
      <w:proofErr w:type="spellStart"/>
      <w:r w:rsidRPr="005158DC">
        <w:rPr>
          <w:rFonts w:ascii="Helvetica" w:eastAsia="Times New Roman" w:hAnsi="Helvetica" w:cs="Helvetica"/>
          <w:color w:val="000000"/>
          <w:sz w:val="30"/>
          <w:szCs w:val="30"/>
          <w:lang w:val="ru-RU" w:eastAsia="ru-RU" w:bidi="ar-SA"/>
        </w:rPr>
        <w:t>ик</w:t>
      </w:r>
      <w:proofErr w:type="spellEnd"/>
      <w:r w:rsidRPr="005158DC">
        <w:rPr>
          <w:rFonts w:ascii="Helvetica" w:eastAsia="Times New Roman" w:hAnsi="Helvetica" w:cs="Helvetica"/>
          <w:color w:val="000000"/>
          <w:sz w:val="30"/>
          <w:szCs w:val="30"/>
          <w:lang w:val="ru-RU" w:eastAsia="ru-RU" w:bidi="ar-SA"/>
        </w:rPr>
        <w:t>. В словах с непроизводной основой лексическое и вещественное значения совпадают</w:t>
      </w:r>
      <w:proofErr w:type="gramStart"/>
      <w:r w:rsidRPr="005158DC">
        <w:rPr>
          <w:rFonts w:ascii="Helvetica" w:eastAsia="Times New Roman" w:hAnsi="Helvetica" w:cs="Helvetica"/>
          <w:color w:val="000000"/>
          <w:sz w:val="30"/>
          <w:szCs w:val="30"/>
          <w:lang w:val="ru-RU" w:eastAsia="ru-RU" w:bidi="ar-SA"/>
        </w:rPr>
        <w:t>.</w:t>
      </w:r>
      <w:proofErr w:type="gramEnd"/>
      <w:r w:rsidRPr="005158DC">
        <w:rPr>
          <w:rFonts w:ascii="Helvetica" w:eastAsia="Times New Roman" w:hAnsi="Helvetica" w:cs="Helvetica"/>
          <w:color w:val="000000"/>
          <w:sz w:val="30"/>
          <w:lang w:val="ru-RU" w:eastAsia="ru-RU" w:bidi="ar-SA"/>
        </w:rPr>
        <w:t> </w:t>
      </w:r>
      <w:proofErr w:type="gramStart"/>
      <w:r w:rsidRPr="005158DC">
        <w:rPr>
          <w:rFonts w:ascii="Helvetica" w:eastAsia="Times New Roman" w:hAnsi="Helvetica" w:cs="Helvetica"/>
          <w:i/>
          <w:iCs/>
          <w:color w:val="000000"/>
          <w:sz w:val="30"/>
          <w:lang w:val="ru-RU" w:eastAsia="ru-RU" w:bidi="ar-SA"/>
        </w:rPr>
        <w:t>с</w:t>
      </w:r>
      <w:proofErr w:type="gramEnd"/>
      <w:r w:rsidRPr="005158DC">
        <w:rPr>
          <w:rFonts w:ascii="Helvetica" w:eastAsia="Times New Roman" w:hAnsi="Helvetica" w:cs="Helvetica"/>
          <w:i/>
          <w:iCs/>
          <w:color w:val="000000"/>
          <w:sz w:val="30"/>
          <w:lang w:val="ru-RU" w:eastAsia="ru-RU" w:bidi="ar-SA"/>
        </w:rPr>
        <w:t>м.</w:t>
      </w:r>
      <w:r w:rsidRPr="005158DC">
        <w:rPr>
          <w:rFonts w:ascii="Helvetica" w:eastAsia="Times New Roman" w:hAnsi="Helvetica" w:cs="Helvetica"/>
          <w:color w:val="000000"/>
          <w:sz w:val="30"/>
          <w:lang w:val="ru-RU" w:eastAsia="ru-RU" w:bidi="ar-SA"/>
        </w:rPr>
        <w:t> </w:t>
      </w:r>
      <w:hyperlink r:id="rId5" w:history="1">
        <w:r w:rsidRPr="005158DC">
          <w:rPr>
            <w:rFonts w:ascii="Helvetica" w:eastAsia="Times New Roman" w:hAnsi="Helvetica" w:cs="Helvetica"/>
            <w:color w:val="5F5DB7"/>
            <w:sz w:val="30"/>
            <w:u w:val="single"/>
            <w:lang w:val="ru-RU" w:eastAsia="ru-RU" w:bidi="ar-SA"/>
          </w:rPr>
          <w:t>вещественное значение</w:t>
        </w:r>
      </w:hyperlink>
      <w:r w:rsidRPr="005158DC">
        <w:rPr>
          <w:rFonts w:ascii="Helvetica" w:eastAsia="Times New Roman" w:hAnsi="Helvetica" w:cs="Helvetica"/>
          <w:color w:val="000000"/>
          <w:sz w:val="30"/>
          <w:szCs w:val="30"/>
          <w:lang w:val="ru-RU" w:eastAsia="ru-RU" w:bidi="ar-SA"/>
        </w:rPr>
        <w:t>,</w:t>
      </w:r>
      <w:r w:rsidRPr="005158DC">
        <w:rPr>
          <w:rFonts w:ascii="Helvetica" w:eastAsia="Times New Roman" w:hAnsi="Helvetica" w:cs="Helvetica"/>
          <w:color w:val="000000"/>
          <w:sz w:val="30"/>
          <w:lang w:val="ru-RU" w:eastAsia="ru-RU" w:bidi="ar-SA"/>
        </w:rPr>
        <w:t> </w:t>
      </w:r>
      <w:hyperlink r:id="rId6" w:history="1">
        <w:r w:rsidRPr="005158DC">
          <w:rPr>
            <w:rFonts w:ascii="Helvetica" w:eastAsia="Times New Roman" w:hAnsi="Helvetica" w:cs="Helvetica"/>
            <w:color w:val="5F5DB7"/>
            <w:sz w:val="30"/>
            <w:u w:val="single"/>
            <w:lang w:val="ru-RU" w:eastAsia="ru-RU" w:bidi="ar-SA"/>
          </w:rPr>
          <w:t>деривационное значение</w:t>
        </w:r>
      </w:hyperlink>
      <w:r w:rsidRPr="005158DC">
        <w:rPr>
          <w:rFonts w:ascii="Helvetica" w:eastAsia="Times New Roman" w:hAnsi="Helvetica" w:cs="Helvetica"/>
          <w:color w:val="000000"/>
          <w:sz w:val="30"/>
          <w:szCs w:val="30"/>
          <w:lang w:val="ru-RU" w:eastAsia="ru-RU" w:bidi="ar-SA"/>
        </w:rPr>
        <w:t>.</w:t>
      </w:r>
    </w:p>
    <w:p w:rsidR="00F60861" w:rsidRDefault="00F60861"/>
    <w:sectPr w:rsidR="00F60861" w:rsidSect="00F60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158DC"/>
    <w:rsid w:val="00453332"/>
    <w:rsid w:val="005158DC"/>
    <w:rsid w:val="00774BA8"/>
    <w:rsid w:val="00D201DE"/>
    <w:rsid w:val="00F60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1DE"/>
  </w:style>
  <w:style w:type="paragraph" w:styleId="1">
    <w:name w:val="heading 1"/>
    <w:basedOn w:val="a"/>
    <w:next w:val="a"/>
    <w:link w:val="10"/>
    <w:uiPriority w:val="9"/>
    <w:qFormat/>
    <w:rsid w:val="00D201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1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1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1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1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1D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1D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1D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1D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01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201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201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201D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201D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201D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201D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201D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201D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01D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01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201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201D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01D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201DE"/>
    <w:rPr>
      <w:b/>
      <w:bCs/>
    </w:rPr>
  </w:style>
  <w:style w:type="character" w:styleId="a9">
    <w:name w:val="Emphasis"/>
    <w:basedOn w:val="a0"/>
    <w:uiPriority w:val="20"/>
    <w:qFormat/>
    <w:rsid w:val="00D201DE"/>
    <w:rPr>
      <w:i/>
      <w:iCs/>
    </w:rPr>
  </w:style>
  <w:style w:type="paragraph" w:styleId="aa">
    <w:name w:val="No Spacing"/>
    <w:uiPriority w:val="1"/>
    <w:qFormat/>
    <w:rsid w:val="00D201D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201D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01D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201D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201D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201D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201D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201D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201D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201D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201D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201DE"/>
    <w:pPr>
      <w:outlineLvl w:val="9"/>
    </w:pPr>
  </w:style>
  <w:style w:type="character" w:customStyle="1" w:styleId="apple-converted-space">
    <w:name w:val="apple-converted-space"/>
    <w:basedOn w:val="a0"/>
    <w:rsid w:val="005158DC"/>
  </w:style>
  <w:style w:type="character" w:styleId="af4">
    <w:name w:val="Hyperlink"/>
    <w:basedOn w:val="a0"/>
    <w:uiPriority w:val="99"/>
    <w:semiHidden/>
    <w:unhideWhenUsed/>
    <w:rsid w:val="005158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2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247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99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08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67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04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c.academic.ru/dic.nsf/lingvistic/344/%D0%B4%D0%B5%D1%80%D0%B8%D0%B2%D0%B0%D1%86%D0%B8%D0%BE%D0%BD%D0%BD%D0%BE%D0%B5" TargetMode="External"/><Relationship Id="rId5" Type="http://schemas.openxmlformats.org/officeDocument/2006/relationships/hyperlink" Target="http://dic.academic.ru/dic.nsf/lingvistic/169/%D0%B2%D0%B5%D1%89%D0%B5%D1%81%D1%82%D0%B2%D0%B5%D0%BD%D0%BD%D0%BE%D0%B5" TargetMode="External"/><Relationship Id="rId4" Type="http://schemas.openxmlformats.org/officeDocument/2006/relationships/hyperlink" Target="http://dic.academic.ru/dic.nsf/lingvistic/618/%D0%BA%D0%BE%D1%80%D0%B5%D0%BD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2014-09-14T10:17:00Z</dcterms:created>
  <dcterms:modified xsi:type="dcterms:W3CDTF">2014-09-14T10:17:00Z</dcterms:modified>
</cp:coreProperties>
</file>