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60"/>
        <w:gridCol w:w="134"/>
        <w:gridCol w:w="1532"/>
        <w:gridCol w:w="85"/>
        <w:gridCol w:w="1506"/>
        <w:gridCol w:w="2030"/>
        <w:gridCol w:w="2524"/>
      </w:tblGrid>
      <w:tr w:rsidR="00692B26" w:rsidTr="00A4080B">
        <w:tc>
          <w:tcPr>
            <w:tcW w:w="1813" w:type="dxa"/>
          </w:tcPr>
          <w:p w:rsidR="002B1F9D" w:rsidRDefault="002B1F9D" w:rsidP="00A4080B">
            <w:r>
              <w:t>Природные зоны</w:t>
            </w:r>
          </w:p>
        </w:tc>
        <w:tc>
          <w:tcPr>
            <w:tcW w:w="1708" w:type="dxa"/>
            <w:gridSpan w:val="2"/>
          </w:tcPr>
          <w:p w:rsidR="002B1F9D" w:rsidRDefault="002B1F9D" w:rsidP="00A4080B">
            <w:r>
              <w:t>Географическое положение</w:t>
            </w:r>
          </w:p>
        </w:tc>
        <w:tc>
          <w:tcPr>
            <w:tcW w:w="1632" w:type="dxa"/>
            <w:gridSpan w:val="2"/>
          </w:tcPr>
          <w:p w:rsidR="002B1F9D" w:rsidRDefault="002B1F9D" w:rsidP="00A4080B">
            <w:r>
              <w:t xml:space="preserve">             Климат</w:t>
            </w:r>
          </w:p>
        </w:tc>
        <w:tc>
          <w:tcPr>
            <w:tcW w:w="1814" w:type="dxa"/>
          </w:tcPr>
          <w:p w:rsidR="002B1F9D" w:rsidRDefault="002B1F9D" w:rsidP="00A4080B">
            <w:r>
              <w:t>Растительность</w:t>
            </w:r>
          </w:p>
        </w:tc>
        <w:tc>
          <w:tcPr>
            <w:tcW w:w="2604" w:type="dxa"/>
          </w:tcPr>
          <w:p w:rsidR="002B1F9D" w:rsidRDefault="002B1F9D" w:rsidP="00A4080B">
            <w:r>
              <w:t>Животный мир.</w:t>
            </w:r>
          </w:p>
        </w:tc>
      </w:tr>
      <w:tr w:rsidR="00692B26" w:rsidTr="00A4080B">
        <w:tc>
          <w:tcPr>
            <w:tcW w:w="1813" w:type="dxa"/>
          </w:tcPr>
          <w:p w:rsidR="002B1F9D" w:rsidRDefault="002B1F9D" w:rsidP="00A4080B">
            <w:r>
              <w:t>Влажные экваториальные леса</w:t>
            </w:r>
          </w:p>
        </w:tc>
        <w:tc>
          <w:tcPr>
            <w:tcW w:w="1708" w:type="dxa"/>
            <w:gridSpan w:val="2"/>
          </w:tcPr>
          <w:p w:rsidR="002B1F9D" w:rsidRDefault="002B1F9D" w:rsidP="00A4080B">
            <w:r>
              <w:t>По обе стороны от экватора.</w:t>
            </w:r>
          </w:p>
        </w:tc>
        <w:tc>
          <w:tcPr>
            <w:tcW w:w="1632" w:type="dxa"/>
            <w:gridSpan w:val="2"/>
          </w:tcPr>
          <w:p w:rsidR="002B1F9D" w:rsidRDefault="002B1F9D" w:rsidP="00A4080B">
            <w:r>
              <w:t>+24 +28 градусов по Цельсию круглогодично, обилие осадков, свыше 2000 мл</w:t>
            </w:r>
          </w:p>
        </w:tc>
        <w:tc>
          <w:tcPr>
            <w:tcW w:w="1814" w:type="dxa"/>
          </w:tcPr>
          <w:p w:rsidR="002B1F9D" w:rsidRDefault="002B1F9D" w:rsidP="00A4080B">
            <w:r>
              <w:t xml:space="preserve">Располагается в несколько ярусов, очень </w:t>
            </w:r>
            <w:proofErr w:type="gramStart"/>
            <w:r>
              <w:t>обильна</w:t>
            </w:r>
            <w:proofErr w:type="gramEnd"/>
            <w:r>
              <w:t>.</w:t>
            </w:r>
          </w:p>
        </w:tc>
        <w:tc>
          <w:tcPr>
            <w:tcW w:w="2604" w:type="dxa"/>
          </w:tcPr>
          <w:p w:rsidR="002B1F9D" w:rsidRDefault="002B1F9D" w:rsidP="00A4080B">
            <w:r>
              <w:t xml:space="preserve">Разнообразен, обилен, </w:t>
            </w:r>
            <w:r w:rsidR="00160A56">
              <w:t xml:space="preserve">преобладает класс </w:t>
            </w:r>
            <w:r>
              <w:t>насекомых.</w:t>
            </w:r>
          </w:p>
        </w:tc>
      </w:tr>
      <w:tr w:rsidR="00692B26" w:rsidTr="00A4080B">
        <w:tc>
          <w:tcPr>
            <w:tcW w:w="1813" w:type="dxa"/>
          </w:tcPr>
          <w:p w:rsidR="002B1F9D" w:rsidRDefault="002B1F9D" w:rsidP="00A4080B">
            <w:r>
              <w:t>Саванны</w:t>
            </w:r>
          </w:p>
        </w:tc>
        <w:tc>
          <w:tcPr>
            <w:tcW w:w="1708" w:type="dxa"/>
            <w:gridSpan w:val="2"/>
          </w:tcPr>
          <w:p w:rsidR="002B1F9D" w:rsidRDefault="002B1F9D" w:rsidP="00A4080B">
            <w:r>
              <w:t>К северу и югу от экваториальных</w:t>
            </w:r>
            <w:r w:rsidR="00160A56">
              <w:t xml:space="preserve"> лесов</w:t>
            </w:r>
          </w:p>
        </w:tc>
        <w:tc>
          <w:tcPr>
            <w:tcW w:w="1632" w:type="dxa"/>
            <w:gridSpan w:val="2"/>
          </w:tcPr>
          <w:p w:rsidR="002B1F9D" w:rsidRDefault="00160A56" w:rsidP="00A4080B">
            <w:r>
              <w:t>Теплые сухие зимы и жаркие влажные лета.</w:t>
            </w:r>
          </w:p>
        </w:tc>
        <w:tc>
          <w:tcPr>
            <w:tcW w:w="1814" w:type="dxa"/>
          </w:tcPr>
          <w:p w:rsidR="002B1F9D" w:rsidRDefault="00160A56" w:rsidP="00A4080B">
            <w:r>
              <w:t>Редкие деревья и обильные травы.</w:t>
            </w:r>
          </w:p>
        </w:tc>
        <w:tc>
          <w:tcPr>
            <w:tcW w:w="2604" w:type="dxa"/>
          </w:tcPr>
          <w:p w:rsidR="002B1F9D" w:rsidRDefault="00160A56" w:rsidP="00A4080B">
            <w:r>
              <w:t>Сильные выносливые животные, способные к быстрому и долгому бегу</w:t>
            </w:r>
            <w:proofErr w:type="gramStart"/>
            <w:r>
              <w:t xml:space="preserve"> .</w:t>
            </w:r>
            <w:proofErr w:type="gramEnd"/>
          </w:p>
        </w:tc>
      </w:tr>
      <w:tr w:rsidR="00692B26" w:rsidTr="00A4080B">
        <w:tc>
          <w:tcPr>
            <w:tcW w:w="1813" w:type="dxa"/>
          </w:tcPr>
          <w:p w:rsidR="002B1F9D" w:rsidRDefault="00160A56" w:rsidP="00A4080B">
            <w:r>
              <w:t>Пустыни</w:t>
            </w:r>
          </w:p>
        </w:tc>
        <w:tc>
          <w:tcPr>
            <w:tcW w:w="1708" w:type="dxa"/>
            <w:gridSpan w:val="2"/>
          </w:tcPr>
          <w:p w:rsidR="002B1F9D" w:rsidRDefault="00160A56" w:rsidP="00A4080B">
            <w:r>
              <w:t>Занимают разные широты</w:t>
            </w:r>
          </w:p>
        </w:tc>
        <w:tc>
          <w:tcPr>
            <w:tcW w:w="1632" w:type="dxa"/>
            <w:gridSpan w:val="2"/>
          </w:tcPr>
          <w:p w:rsidR="002B1F9D" w:rsidRDefault="00160A56" w:rsidP="00A4080B">
            <w:r>
              <w:t>Высокие температуры воздуха, недостаток влаги.</w:t>
            </w:r>
          </w:p>
        </w:tc>
        <w:tc>
          <w:tcPr>
            <w:tcW w:w="1814" w:type="dxa"/>
          </w:tcPr>
          <w:p w:rsidR="002B1F9D" w:rsidRDefault="00160A56" w:rsidP="00A4080B">
            <w:r>
              <w:t>Очень скудная.</w:t>
            </w:r>
          </w:p>
        </w:tc>
        <w:tc>
          <w:tcPr>
            <w:tcW w:w="2604" w:type="dxa"/>
          </w:tcPr>
          <w:p w:rsidR="002B1F9D" w:rsidRDefault="00160A56" w:rsidP="00A4080B">
            <w:r>
              <w:t>Мелкие животные, копытные, змеи, ящерицы, много насекомых.</w:t>
            </w:r>
          </w:p>
        </w:tc>
      </w:tr>
      <w:tr w:rsidR="00692B26" w:rsidTr="00A4080B">
        <w:tc>
          <w:tcPr>
            <w:tcW w:w="1813" w:type="dxa"/>
          </w:tcPr>
          <w:p w:rsidR="002B1F9D" w:rsidRDefault="00160A56" w:rsidP="00A4080B">
            <w:r>
              <w:t>Степи</w:t>
            </w:r>
          </w:p>
        </w:tc>
        <w:tc>
          <w:tcPr>
            <w:tcW w:w="1708" w:type="dxa"/>
            <w:gridSpan w:val="2"/>
          </w:tcPr>
          <w:p w:rsidR="002B1F9D" w:rsidRDefault="00160A56" w:rsidP="00A4080B">
            <w:proofErr w:type="spellStart"/>
            <w:r>
              <w:t>Евразия</w:t>
            </w:r>
            <w:proofErr w:type="gramStart"/>
            <w:r>
              <w:t>,С</w:t>
            </w:r>
            <w:proofErr w:type="gramEnd"/>
            <w:r>
              <w:t>еверная</w:t>
            </w:r>
            <w:proofErr w:type="spellEnd"/>
            <w:r>
              <w:t xml:space="preserve"> и Южная Америки</w:t>
            </w:r>
          </w:p>
        </w:tc>
        <w:tc>
          <w:tcPr>
            <w:tcW w:w="1632" w:type="dxa"/>
            <w:gridSpan w:val="2"/>
          </w:tcPr>
          <w:p w:rsidR="002B1F9D" w:rsidRDefault="00160A56" w:rsidP="00A4080B">
            <w:r>
              <w:t>Жаркое сухое лето и суровая зима</w:t>
            </w:r>
          </w:p>
        </w:tc>
        <w:tc>
          <w:tcPr>
            <w:tcW w:w="1814" w:type="dxa"/>
          </w:tcPr>
          <w:p w:rsidR="002B1F9D" w:rsidRDefault="00160A56" w:rsidP="00A4080B">
            <w:r>
              <w:t xml:space="preserve">Очень </w:t>
            </w:r>
            <w:proofErr w:type="gramStart"/>
            <w:r>
              <w:t>богаты</w:t>
            </w:r>
            <w:proofErr w:type="gramEnd"/>
            <w:r>
              <w:t xml:space="preserve"> травами.</w:t>
            </w:r>
          </w:p>
        </w:tc>
        <w:tc>
          <w:tcPr>
            <w:tcW w:w="2604" w:type="dxa"/>
          </w:tcPr>
          <w:p w:rsidR="002B1F9D" w:rsidRDefault="00A4080B" w:rsidP="00A4080B">
            <w:r>
              <w:t xml:space="preserve">Грызуны, хищники. </w:t>
            </w:r>
            <w:proofErr w:type="spellStart"/>
            <w:r>
              <w:t>Очен</w:t>
            </w:r>
            <w:proofErr w:type="spellEnd"/>
            <w:r>
              <w:t xml:space="preserve"> разнообразен мир птиц.</w:t>
            </w:r>
          </w:p>
        </w:tc>
      </w:tr>
      <w:tr w:rsidR="00692B26" w:rsidTr="00A4080B">
        <w:tc>
          <w:tcPr>
            <w:tcW w:w="1813" w:type="dxa"/>
          </w:tcPr>
          <w:p w:rsidR="002B1F9D" w:rsidRDefault="00A4080B" w:rsidP="00A4080B">
            <w:r>
              <w:t>Жестколистные вечнозелёные леса</w:t>
            </w:r>
          </w:p>
        </w:tc>
        <w:tc>
          <w:tcPr>
            <w:tcW w:w="1708" w:type="dxa"/>
            <w:gridSpan w:val="2"/>
          </w:tcPr>
          <w:p w:rsidR="002B1F9D" w:rsidRDefault="00A4080B" w:rsidP="00A4080B">
            <w:r>
              <w:t>Побережье Средиземного моря</w:t>
            </w:r>
          </w:p>
        </w:tc>
        <w:tc>
          <w:tcPr>
            <w:tcW w:w="1632" w:type="dxa"/>
            <w:gridSpan w:val="2"/>
          </w:tcPr>
          <w:p w:rsidR="002B1F9D" w:rsidRDefault="00A4080B" w:rsidP="00A4080B">
            <w:r>
              <w:t>Дождливая зима и теплое сухое лето.</w:t>
            </w:r>
          </w:p>
        </w:tc>
        <w:tc>
          <w:tcPr>
            <w:tcW w:w="1814" w:type="dxa"/>
          </w:tcPr>
          <w:p w:rsidR="002B1F9D" w:rsidRDefault="00A4080B" w:rsidP="00A4080B">
            <w:r>
              <w:t>Вечнозеленые леса, подлесок, лианы.</w:t>
            </w:r>
          </w:p>
        </w:tc>
        <w:tc>
          <w:tcPr>
            <w:tcW w:w="2604" w:type="dxa"/>
          </w:tcPr>
          <w:p w:rsidR="002B1F9D" w:rsidRDefault="00A4080B" w:rsidP="00A4080B">
            <w:r>
              <w:t>Довольно разнообразен. Всех видов в меру.</w:t>
            </w:r>
          </w:p>
        </w:tc>
      </w:tr>
      <w:tr w:rsidR="00692B26" w:rsidTr="00A4080B">
        <w:tc>
          <w:tcPr>
            <w:tcW w:w="1813" w:type="dxa"/>
          </w:tcPr>
          <w:p w:rsidR="002B1F9D" w:rsidRDefault="00A4080B" w:rsidP="00A4080B">
            <w:r>
              <w:t>Смешанные и широколиственные леса.</w:t>
            </w:r>
          </w:p>
        </w:tc>
        <w:tc>
          <w:tcPr>
            <w:tcW w:w="1708" w:type="dxa"/>
            <w:gridSpan w:val="2"/>
          </w:tcPr>
          <w:p w:rsidR="002B1F9D" w:rsidRDefault="00A4080B" w:rsidP="00A4080B">
            <w:r>
              <w:t>Умеренные широты.</w:t>
            </w:r>
          </w:p>
        </w:tc>
        <w:tc>
          <w:tcPr>
            <w:tcW w:w="1632" w:type="dxa"/>
            <w:gridSpan w:val="2"/>
          </w:tcPr>
          <w:p w:rsidR="002B1F9D" w:rsidRDefault="00A4080B" w:rsidP="00A4080B">
            <w:r>
              <w:t>Четко разделяются 4 времени года. Достаточное количество осадков.</w:t>
            </w:r>
          </w:p>
        </w:tc>
        <w:tc>
          <w:tcPr>
            <w:tcW w:w="1814" w:type="dxa"/>
          </w:tcPr>
          <w:p w:rsidR="002B1F9D" w:rsidRDefault="00A4080B" w:rsidP="00A4080B">
            <w:r>
              <w:t>Теплолюбивые широколиственные породы деревьев.</w:t>
            </w:r>
          </w:p>
        </w:tc>
        <w:tc>
          <w:tcPr>
            <w:tcW w:w="2604" w:type="dxa"/>
          </w:tcPr>
          <w:p w:rsidR="002B1F9D" w:rsidRDefault="00A4080B" w:rsidP="00A4080B">
            <w:r>
              <w:t xml:space="preserve">Довольно разнообразен, и </w:t>
            </w:r>
            <w:proofErr w:type="spellStart"/>
            <w:r>
              <w:t>хищники</w:t>
            </w:r>
            <w:proofErr w:type="gramStart"/>
            <w:r>
              <w:t>,и</w:t>
            </w:r>
            <w:proofErr w:type="spellEnd"/>
            <w:proofErr w:type="gramEnd"/>
            <w:r>
              <w:t xml:space="preserve"> копытные.</w:t>
            </w:r>
          </w:p>
        </w:tc>
      </w:tr>
      <w:tr w:rsidR="00692B26" w:rsidTr="00A4080B">
        <w:tc>
          <w:tcPr>
            <w:tcW w:w="1813" w:type="dxa"/>
          </w:tcPr>
          <w:p w:rsidR="002B1F9D" w:rsidRDefault="00A4080B" w:rsidP="00A4080B">
            <w:r>
              <w:t>Тайга</w:t>
            </w:r>
          </w:p>
        </w:tc>
        <w:tc>
          <w:tcPr>
            <w:tcW w:w="1708" w:type="dxa"/>
            <w:gridSpan w:val="2"/>
          </w:tcPr>
          <w:p w:rsidR="002B1F9D" w:rsidRDefault="00A4080B" w:rsidP="00A4080B">
            <w:r>
              <w:t>В Северные части Евразии и Северной Америки</w:t>
            </w:r>
          </w:p>
        </w:tc>
        <w:tc>
          <w:tcPr>
            <w:tcW w:w="1632" w:type="dxa"/>
            <w:gridSpan w:val="2"/>
          </w:tcPr>
          <w:p w:rsidR="002B1F9D" w:rsidRDefault="00A4080B" w:rsidP="00A4080B">
            <w:proofErr w:type="spellStart"/>
            <w:r>
              <w:t>Холодная</w:t>
            </w:r>
            <w:proofErr w:type="gramStart"/>
            <w:r>
              <w:t>,д</w:t>
            </w:r>
            <w:proofErr w:type="gramEnd"/>
            <w:r>
              <w:t>олгая</w:t>
            </w:r>
            <w:proofErr w:type="spellEnd"/>
            <w:r>
              <w:t xml:space="preserve"> зима и </w:t>
            </w:r>
            <w:proofErr w:type="spellStart"/>
            <w:r>
              <w:t>теплое,но</w:t>
            </w:r>
            <w:proofErr w:type="spellEnd"/>
            <w:r>
              <w:t xml:space="preserve"> короткое лето.</w:t>
            </w:r>
          </w:p>
        </w:tc>
        <w:tc>
          <w:tcPr>
            <w:tcW w:w="1814" w:type="dxa"/>
          </w:tcPr>
          <w:p w:rsidR="002B1F9D" w:rsidRDefault="00A4080B" w:rsidP="00A4080B">
            <w:r>
              <w:t xml:space="preserve">В основной массе </w:t>
            </w:r>
            <w:proofErr w:type="spellStart"/>
            <w:r>
              <w:t>преварируют</w:t>
            </w:r>
            <w:proofErr w:type="spellEnd"/>
            <w:r>
              <w:t xml:space="preserve"> хвойные породы деревьев.</w:t>
            </w:r>
          </w:p>
        </w:tc>
        <w:tc>
          <w:tcPr>
            <w:tcW w:w="2604" w:type="dxa"/>
          </w:tcPr>
          <w:p w:rsidR="002B1F9D" w:rsidRDefault="00A4080B" w:rsidP="00A4080B">
            <w:r>
              <w:t xml:space="preserve">Довольно </w:t>
            </w:r>
            <w:proofErr w:type="spellStart"/>
            <w:r>
              <w:t>разнообразен</w:t>
            </w:r>
            <w:proofErr w:type="gramStart"/>
            <w:r>
              <w:t>,п</w:t>
            </w:r>
            <w:proofErr w:type="gramEnd"/>
            <w:r>
              <w:t>реимущество</w:t>
            </w:r>
            <w:proofErr w:type="spellEnd"/>
            <w:r>
              <w:t xml:space="preserve"> у пушного зверя.</w:t>
            </w:r>
          </w:p>
        </w:tc>
      </w:tr>
      <w:tr w:rsidR="00692B26" w:rsidTr="00A4080B">
        <w:tblPrEx>
          <w:tblLook w:val="0000"/>
        </w:tblPrEx>
        <w:trPr>
          <w:trHeight w:val="1341"/>
        </w:trPr>
        <w:tc>
          <w:tcPr>
            <w:tcW w:w="1915" w:type="dxa"/>
            <w:gridSpan w:val="2"/>
          </w:tcPr>
          <w:p w:rsidR="00A4080B" w:rsidRDefault="00A4080B" w:rsidP="00A4080B">
            <w:proofErr w:type="spellStart"/>
            <w:r>
              <w:t>Тунда</w:t>
            </w:r>
            <w:proofErr w:type="spellEnd"/>
          </w:p>
        </w:tc>
        <w:tc>
          <w:tcPr>
            <w:tcW w:w="1676" w:type="dxa"/>
            <w:gridSpan w:val="2"/>
          </w:tcPr>
          <w:p w:rsidR="00A4080B" w:rsidRDefault="00A4080B" w:rsidP="00A4080B">
            <w:r>
              <w:t xml:space="preserve">Северное </w:t>
            </w:r>
            <w:proofErr w:type="spellStart"/>
            <w:r>
              <w:t>полушарие</w:t>
            </w:r>
            <w:proofErr w:type="gramStart"/>
            <w:r>
              <w:t>,н</w:t>
            </w:r>
            <w:proofErr w:type="gramEnd"/>
            <w:r>
              <w:t>а</w:t>
            </w:r>
            <w:proofErr w:type="spellEnd"/>
            <w:r>
              <w:t xml:space="preserve"> северных окраинах Евразии и Северной Америке</w:t>
            </w:r>
          </w:p>
        </w:tc>
        <w:tc>
          <w:tcPr>
            <w:tcW w:w="1562" w:type="dxa"/>
          </w:tcPr>
          <w:p w:rsidR="00A4080B" w:rsidRDefault="00A4080B" w:rsidP="00A4080B">
            <w:r>
              <w:t xml:space="preserve">Долгая и очень суровая зима и  короткое холодное </w:t>
            </w:r>
            <w:proofErr w:type="spellStart"/>
            <w:r>
              <w:t>лето</w:t>
            </w:r>
            <w:proofErr w:type="gramStart"/>
            <w:r>
              <w:t>,м</w:t>
            </w:r>
            <w:proofErr w:type="gramEnd"/>
            <w:r>
              <w:t>ерзлота</w:t>
            </w:r>
            <w:proofErr w:type="spellEnd"/>
            <w:r>
              <w:t xml:space="preserve"> вечная.</w:t>
            </w:r>
          </w:p>
        </w:tc>
        <w:tc>
          <w:tcPr>
            <w:tcW w:w="1815" w:type="dxa"/>
          </w:tcPr>
          <w:p w:rsidR="00A4080B" w:rsidRDefault="00692B26" w:rsidP="00A4080B">
            <w:r>
              <w:t>Малорослая, «карликовая»</w:t>
            </w:r>
            <w:proofErr w:type="gramStart"/>
            <w:r>
              <w:t>,с</w:t>
            </w:r>
            <w:proofErr w:type="gramEnd"/>
            <w:r>
              <w:t>кудная.</w:t>
            </w:r>
          </w:p>
        </w:tc>
        <w:tc>
          <w:tcPr>
            <w:tcW w:w="2603" w:type="dxa"/>
          </w:tcPr>
          <w:p w:rsidR="00A4080B" w:rsidRDefault="00692B26" w:rsidP="00A4080B">
            <w:r>
              <w:t xml:space="preserve">Пушной </w:t>
            </w:r>
            <w:proofErr w:type="spellStart"/>
            <w:r>
              <w:t>зверь</w:t>
            </w:r>
            <w:proofErr w:type="gramStart"/>
            <w:r>
              <w:t>,с</w:t>
            </w:r>
            <w:proofErr w:type="gramEnd"/>
            <w:r>
              <w:t>еверные</w:t>
            </w:r>
            <w:proofErr w:type="spellEnd"/>
            <w:r>
              <w:t xml:space="preserve"> олени, очень мелкие грызуны.</w:t>
            </w:r>
          </w:p>
        </w:tc>
      </w:tr>
      <w:tr w:rsidR="00692B26" w:rsidTr="00A4080B">
        <w:tblPrEx>
          <w:tblLook w:val="0000"/>
        </w:tblPrEx>
        <w:trPr>
          <w:trHeight w:val="1080"/>
        </w:trPr>
        <w:tc>
          <w:tcPr>
            <w:tcW w:w="1915" w:type="dxa"/>
            <w:gridSpan w:val="2"/>
          </w:tcPr>
          <w:p w:rsidR="00A4080B" w:rsidRDefault="00692B26" w:rsidP="00A4080B">
            <w:r>
              <w:t>Арктические и антарктические пустыни</w:t>
            </w:r>
          </w:p>
        </w:tc>
        <w:tc>
          <w:tcPr>
            <w:tcW w:w="1676" w:type="dxa"/>
            <w:gridSpan w:val="2"/>
          </w:tcPr>
          <w:p w:rsidR="00A4080B" w:rsidRDefault="00692B26" w:rsidP="00A4080B">
            <w:r>
              <w:t>Область Северного Ледовитого океана и Антарктида.</w:t>
            </w:r>
          </w:p>
        </w:tc>
        <w:tc>
          <w:tcPr>
            <w:tcW w:w="1562" w:type="dxa"/>
          </w:tcPr>
          <w:p w:rsidR="00A4080B" w:rsidRDefault="00692B26" w:rsidP="00A4080B">
            <w:r>
              <w:t>Вечные холода</w:t>
            </w:r>
            <w:proofErr w:type="gramStart"/>
            <w:r>
              <w:t>.</w:t>
            </w:r>
            <w:proofErr w:type="gramEnd"/>
            <w:r>
              <w:t xml:space="preserve"> Сезоны делятся на полярный день – </w:t>
            </w:r>
            <w:proofErr w:type="spellStart"/>
            <w:r>
              <w:t>весна</w:t>
            </w:r>
            <w:proofErr w:type="gramStart"/>
            <w:r>
              <w:t>,л</w:t>
            </w:r>
            <w:proofErr w:type="gramEnd"/>
            <w:r>
              <w:t>ето,и</w:t>
            </w:r>
            <w:proofErr w:type="spellEnd"/>
            <w:r>
              <w:t xml:space="preserve"> полярную </w:t>
            </w:r>
            <w:proofErr w:type="spellStart"/>
            <w:r>
              <w:t>ночь-осень,зима</w:t>
            </w:r>
            <w:proofErr w:type="spellEnd"/>
          </w:p>
        </w:tc>
        <w:tc>
          <w:tcPr>
            <w:tcW w:w="1815" w:type="dxa"/>
          </w:tcPr>
          <w:p w:rsidR="00A4080B" w:rsidRDefault="00692B26" w:rsidP="00A4080B">
            <w:r>
              <w:t xml:space="preserve">Это  царство </w:t>
            </w:r>
            <w:proofErr w:type="spellStart"/>
            <w:r>
              <w:t>снега</w:t>
            </w:r>
            <w:proofErr w:type="gramStart"/>
            <w:r>
              <w:t>,л</w:t>
            </w:r>
            <w:proofErr w:type="gramEnd"/>
            <w:r>
              <w:t>етом</w:t>
            </w:r>
            <w:proofErr w:type="spellEnd"/>
            <w:r>
              <w:t xml:space="preserve"> можно наблюдать </w:t>
            </w:r>
            <w:proofErr w:type="spellStart"/>
            <w:r>
              <w:t>мхи,лишайники</w:t>
            </w:r>
            <w:proofErr w:type="spellEnd"/>
          </w:p>
        </w:tc>
        <w:tc>
          <w:tcPr>
            <w:tcW w:w="2603" w:type="dxa"/>
          </w:tcPr>
          <w:p w:rsidR="00A4080B" w:rsidRDefault="00692B26" w:rsidP="00A4080B">
            <w:r>
              <w:t>Очень скуден.</w:t>
            </w:r>
          </w:p>
        </w:tc>
      </w:tr>
    </w:tbl>
    <w:p w:rsidR="0092042B" w:rsidRDefault="0092042B"/>
    <w:sectPr w:rsidR="0092042B" w:rsidSect="009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F9D"/>
    <w:rsid w:val="000121CE"/>
    <w:rsid w:val="000F67FC"/>
    <w:rsid w:val="001539E9"/>
    <w:rsid w:val="00160A56"/>
    <w:rsid w:val="00176DB9"/>
    <w:rsid w:val="001B4CF9"/>
    <w:rsid w:val="0021146D"/>
    <w:rsid w:val="00252608"/>
    <w:rsid w:val="00274D9C"/>
    <w:rsid w:val="002B1F9D"/>
    <w:rsid w:val="002D5060"/>
    <w:rsid w:val="002E6566"/>
    <w:rsid w:val="00312076"/>
    <w:rsid w:val="00376E3C"/>
    <w:rsid w:val="003A0BE6"/>
    <w:rsid w:val="003D4F48"/>
    <w:rsid w:val="003D541D"/>
    <w:rsid w:val="003F4715"/>
    <w:rsid w:val="004B7568"/>
    <w:rsid w:val="004C6A8B"/>
    <w:rsid w:val="004E0204"/>
    <w:rsid w:val="004E4365"/>
    <w:rsid w:val="00537C59"/>
    <w:rsid w:val="005717AF"/>
    <w:rsid w:val="00581B9C"/>
    <w:rsid w:val="005A7416"/>
    <w:rsid w:val="006358C0"/>
    <w:rsid w:val="006432C2"/>
    <w:rsid w:val="00692B26"/>
    <w:rsid w:val="006E048F"/>
    <w:rsid w:val="00730F13"/>
    <w:rsid w:val="007610BE"/>
    <w:rsid w:val="007F72DC"/>
    <w:rsid w:val="00816052"/>
    <w:rsid w:val="00857A33"/>
    <w:rsid w:val="00902FD0"/>
    <w:rsid w:val="0092042B"/>
    <w:rsid w:val="009920BB"/>
    <w:rsid w:val="009D1958"/>
    <w:rsid w:val="009E14B2"/>
    <w:rsid w:val="00A4080B"/>
    <w:rsid w:val="00A87E43"/>
    <w:rsid w:val="00AE1311"/>
    <w:rsid w:val="00B43904"/>
    <w:rsid w:val="00B51275"/>
    <w:rsid w:val="00BA1D68"/>
    <w:rsid w:val="00C92B55"/>
    <w:rsid w:val="00CC009D"/>
    <w:rsid w:val="00D02DD0"/>
    <w:rsid w:val="00D65F7C"/>
    <w:rsid w:val="00D856CA"/>
    <w:rsid w:val="00DA1076"/>
    <w:rsid w:val="00DA1A25"/>
    <w:rsid w:val="00E56C15"/>
    <w:rsid w:val="00F7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3</cp:revision>
  <dcterms:created xsi:type="dcterms:W3CDTF">2015-05-21T15:56:00Z</dcterms:created>
  <dcterms:modified xsi:type="dcterms:W3CDTF">2015-05-21T16:38:00Z</dcterms:modified>
</cp:coreProperties>
</file>