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18C0F" w14:textId="0BCA01F9" w:rsidR="00DF685C" w:rsidRDefault="002917E2" w:rsidP="002917E2">
      <w:pPr>
        <w:jc w:val="center"/>
        <w:rPr>
          <w:b/>
          <w:bCs/>
          <w:sz w:val="32"/>
          <w:szCs w:val="32"/>
        </w:rPr>
      </w:pPr>
      <w:r w:rsidRPr="002917E2">
        <w:rPr>
          <w:b/>
          <w:bCs/>
          <w:sz w:val="32"/>
          <w:szCs w:val="32"/>
        </w:rPr>
        <w:t>Крайний срок сдачи работ – 08.05.20</w:t>
      </w:r>
    </w:p>
    <w:p w14:paraId="5FBA6DBE" w14:textId="0E110C62" w:rsidR="002917E2" w:rsidRDefault="002917E2" w:rsidP="002917E2">
      <w:pPr>
        <w:jc w:val="both"/>
        <w:rPr>
          <w:b/>
          <w:bCs/>
          <w:sz w:val="32"/>
          <w:szCs w:val="32"/>
        </w:rPr>
      </w:pPr>
    </w:p>
    <w:p w14:paraId="3F14D6D4" w14:textId="0B99E7AD" w:rsidR="002917E2" w:rsidRPr="002917E2" w:rsidRDefault="002917E2" w:rsidP="002917E2">
      <w:pPr>
        <w:jc w:val="both"/>
        <w:rPr>
          <w:b/>
          <w:bCs/>
          <w:sz w:val="32"/>
          <w:szCs w:val="32"/>
          <w:u w:val="single"/>
        </w:rPr>
      </w:pPr>
      <w:r w:rsidRPr="002917E2">
        <w:rPr>
          <w:sz w:val="32"/>
          <w:szCs w:val="32"/>
        </w:rPr>
        <w:t xml:space="preserve">1. </w:t>
      </w:r>
      <w:r w:rsidRPr="002917E2">
        <w:rPr>
          <w:b/>
          <w:bCs/>
          <w:sz w:val="32"/>
          <w:szCs w:val="32"/>
        </w:rPr>
        <w:t xml:space="preserve">Прочитать/повторить тему: </w:t>
      </w:r>
      <w:r w:rsidRPr="002917E2">
        <w:rPr>
          <w:b/>
          <w:bCs/>
          <w:sz w:val="32"/>
          <w:szCs w:val="32"/>
          <w:u w:val="single"/>
        </w:rPr>
        <w:t>«Налоги и налогооблажение»</w:t>
      </w:r>
    </w:p>
    <w:p w14:paraId="5B58F403" w14:textId="6B5310A9" w:rsidR="002917E2" w:rsidRDefault="002917E2" w:rsidP="002917E2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>Обратить внимание на подтемы:</w:t>
      </w:r>
    </w:p>
    <w:p w14:paraId="1CDCE9A0" w14:textId="77777777" w:rsidR="002917E2" w:rsidRDefault="002917E2" w:rsidP="002917E2">
      <w:pPr>
        <w:pStyle w:val="a3"/>
        <w:numPr>
          <w:ilvl w:val="0"/>
          <w:numId w:val="1"/>
        </w:numPr>
        <w:rPr>
          <w:sz w:val="32"/>
          <w:szCs w:val="32"/>
        </w:rPr>
      </w:pPr>
      <w:r w:rsidRPr="002917E2">
        <w:rPr>
          <w:sz w:val="32"/>
          <w:szCs w:val="32"/>
        </w:rPr>
        <w:t xml:space="preserve">Система налогообложения. </w:t>
      </w:r>
    </w:p>
    <w:p w14:paraId="05A4A131" w14:textId="77777777" w:rsidR="002917E2" w:rsidRDefault="002917E2" w:rsidP="002917E2">
      <w:pPr>
        <w:pStyle w:val="a3"/>
        <w:numPr>
          <w:ilvl w:val="0"/>
          <w:numId w:val="1"/>
        </w:numPr>
        <w:rPr>
          <w:sz w:val="32"/>
          <w:szCs w:val="32"/>
        </w:rPr>
      </w:pPr>
      <w:r w:rsidRPr="002917E2">
        <w:rPr>
          <w:sz w:val="32"/>
          <w:szCs w:val="32"/>
        </w:rPr>
        <w:t xml:space="preserve">Принципы и методы построения налоговой системы. </w:t>
      </w:r>
    </w:p>
    <w:p w14:paraId="0590A168" w14:textId="77777777" w:rsidR="002917E2" w:rsidRDefault="002917E2" w:rsidP="002917E2">
      <w:pPr>
        <w:pStyle w:val="a3"/>
        <w:numPr>
          <w:ilvl w:val="0"/>
          <w:numId w:val="1"/>
        </w:numPr>
        <w:rPr>
          <w:sz w:val="32"/>
          <w:szCs w:val="32"/>
        </w:rPr>
      </w:pPr>
      <w:r w:rsidRPr="002917E2">
        <w:rPr>
          <w:sz w:val="32"/>
          <w:szCs w:val="32"/>
        </w:rPr>
        <w:t xml:space="preserve">Понятие налогов. </w:t>
      </w:r>
    </w:p>
    <w:p w14:paraId="69C458FC" w14:textId="77777777" w:rsidR="002917E2" w:rsidRDefault="002917E2" w:rsidP="002917E2">
      <w:pPr>
        <w:pStyle w:val="a3"/>
        <w:numPr>
          <w:ilvl w:val="0"/>
          <w:numId w:val="1"/>
        </w:numPr>
        <w:rPr>
          <w:sz w:val="32"/>
          <w:szCs w:val="32"/>
        </w:rPr>
      </w:pPr>
      <w:r w:rsidRPr="002917E2">
        <w:rPr>
          <w:sz w:val="32"/>
          <w:szCs w:val="32"/>
        </w:rPr>
        <w:t xml:space="preserve">Виды налогов. </w:t>
      </w:r>
    </w:p>
    <w:p w14:paraId="2C06F96F" w14:textId="77777777" w:rsidR="002917E2" w:rsidRDefault="002917E2" w:rsidP="002917E2">
      <w:pPr>
        <w:pStyle w:val="a3"/>
        <w:numPr>
          <w:ilvl w:val="0"/>
          <w:numId w:val="1"/>
        </w:numPr>
        <w:rPr>
          <w:sz w:val="32"/>
          <w:szCs w:val="32"/>
        </w:rPr>
      </w:pPr>
      <w:r w:rsidRPr="002917E2">
        <w:rPr>
          <w:sz w:val="32"/>
          <w:szCs w:val="32"/>
        </w:rPr>
        <w:t xml:space="preserve">Элементы налога и способы его взимания. </w:t>
      </w:r>
    </w:p>
    <w:p w14:paraId="04F0771B" w14:textId="2C96B0BC" w:rsidR="002917E2" w:rsidRPr="002917E2" w:rsidRDefault="002917E2" w:rsidP="002917E2">
      <w:pPr>
        <w:pStyle w:val="a3"/>
        <w:numPr>
          <w:ilvl w:val="0"/>
          <w:numId w:val="1"/>
        </w:numPr>
        <w:rPr>
          <w:sz w:val="32"/>
          <w:szCs w:val="32"/>
        </w:rPr>
      </w:pPr>
      <w:r w:rsidRPr="002917E2">
        <w:rPr>
          <w:sz w:val="32"/>
          <w:szCs w:val="32"/>
        </w:rPr>
        <w:t>Система и функции налоговых органов.</w:t>
      </w:r>
    </w:p>
    <w:p w14:paraId="2AAC6CE8" w14:textId="0AB82F63" w:rsidR="002917E2" w:rsidRPr="002917E2" w:rsidRDefault="002917E2" w:rsidP="002917E2">
      <w:pPr>
        <w:jc w:val="both"/>
        <w:rPr>
          <w:b/>
          <w:bCs/>
          <w:sz w:val="32"/>
          <w:szCs w:val="32"/>
        </w:rPr>
      </w:pPr>
      <w:r w:rsidRPr="002917E2">
        <w:rPr>
          <w:sz w:val="32"/>
          <w:szCs w:val="32"/>
        </w:rPr>
        <w:t xml:space="preserve">2. </w:t>
      </w:r>
      <w:r w:rsidRPr="002917E2">
        <w:rPr>
          <w:b/>
          <w:bCs/>
          <w:sz w:val="32"/>
          <w:szCs w:val="32"/>
        </w:rPr>
        <w:t>Найти текст Налогового кодекса РФ в 2х частях самостоятельно или по ссылкам и ознакомиться с ним:</w:t>
      </w:r>
    </w:p>
    <w:p w14:paraId="049FD558" w14:textId="23B7C321" w:rsidR="002917E2" w:rsidRDefault="002917E2" w:rsidP="002917E2">
      <w:pPr>
        <w:jc w:val="both"/>
        <w:rPr>
          <w:sz w:val="36"/>
          <w:szCs w:val="36"/>
        </w:rPr>
      </w:pPr>
      <w:r>
        <w:rPr>
          <w:sz w:val="36"/>
          <w:szCs w:val="36"/>
        </w:rPr>
        <w:t>(1 часть)</w:t>
      </w:r>
    </w:p>
    <w:p w14:paraId="240F4F9C" w14:textId="1028003A" w:rsidR="002917E2" w:rsidRDefault="002917E2" w:rsidP="002917E2">
      <w:pPr>
        <w:jc w:val="both"/>
        <w:rPr>
          <w:sz w:val="36"/>
          <w:szCs w:val="36"/>
        </w:rPr>
      </w:pPr>
      <w:hyperlink r:id="rId5" w:history="1">
        <w:r w:rsidRPr="002A254E">
          <w:rPr>
            <w:rStyle w:val="a4"/>
            <w:sz w:val="36"/>
            <w:szCs w:val="36"/>
          </w:rPr>
          <w:t>http://www.consultant.ru/document/cons_doc_LAW_19671/</w:t>
        </w:r>
      </w:hyperlink>
    </w:p>
    <w:p w14:paraId="31C38B7B" w14:textId="180B6BEA" w:rsidR="002917E2" w:rsidRDefault="002917E2" w:rsidP="002917E2">
      <w:pPr>
        <w:jc w:val="both"/>
        <w:rPr>
          <w:sz w:val="36"/>
          <w:szCs w:val="36"/>
        </w:rPr>
      </w:pPr>
      <w:r>
        <w:rPr>
          <w:sz w:val="36"/>
          <w:szCs w:val="36"/>
        </w:rPr>
        <w:t>(2 часть)</w:t>
      </w:r>
    </w:p>
    <w:p w14:paraId="78D3ECAD" w14:textId="1F4FF01A" w:rsidR="002917E2" w:rsidRDefault="002917E2" w:rsidP="002917E2">
      <w:pPr>
        <w:jc w:val="both"/>
        <w:rPr>
          <w:sz w:val="36"/>
          <w:szCs w:val="36"/>
        </w:rPr>
      </w:pPr>
      <w:hyperlink r:id="rId6" w:history="1">
        <w:r w:rsidRPr="002A254E">
          <w:rPr>
            <w:rStyle w:val="a4"/>
            <w:sz w:val="36"/>
            <w:szCs w:val="36"/>
          </w:rPr>
          <w:t>http://www.consultant.ru/document/cons_doc_LAW_28165/</w:t>
        </w:r>
      </w:hyperlink>
    </w:p>
    <w:p w14:paraId="11C3CF20" w14:textId="7E0153AA" w:rsidR="00AA3B59" w:rsidRDefault="00AA3B59" w:rsidP="00AA3B59">
      <w:pPr>
        <w:jc w:val="both"/>
        <w:rPr>
          <w:b/>
          <w:bCs/>
          <w:sz w:val="32"/>
          <w:szCs w:val="32"/>
        </w:rPr>
      </w:pPr>
      <w:r w:rsidRPr="00AA3B59">
        <w:rPr>
          <w:b/>
          <w:bCs/>
          <w:sz w:val="32"/>
          <w:szCs w:val="32"/>
        </w:rPr>
        <w:t xml:space="preserve">3. На основе Глав 1 – 9 ответить на тест </w:t>
      </w:r>
      <w:r>
        <w:rPr>
          <w:b/>
          <w:bCs/>
          <w:sz w:val="32"/>
          <w:szCs w:val="32"/>
        </w:rPr>
        <w:t>на следующей странице. При выборе ответа</w:t>
      </w:r>
      <w:r w:rsidRPr="00AA3B59">
        <w:rPr>
          <w:b/>
          <w:bCs/>
          <w:sz w:val="32"/>
          <w:szCs w:val="32"/>
        </w:rPr>
        <w:t xml:space="preserve"> обязательно ссыла</w:t>
      </w:r>
      <w:r>
        <w:rPr>
          <w:b/>
          <w:bCs/>
          <w:sz w:val="32"/>
          <w:szCs w:val="32"/>
        </w:rPr>
        <w:t>ться</w:t>
      </w:r>
      <w:r w:rsidRPr="00AA3B59">
        <w:rPr>
          <w:b/>
          <w:bCs/>
          <w:sz w:val="32"/>
          <w:szCs w:val="32"/>
        </w:rPr>
        <w:t xml:space="preserve"> на соответствующую статью в НК РФ</w:t>
      </w:r>
      <w:r>
        <w:rPr>
          <w:b/>
          <w:bCs/>
          <w:sz w:val="32"/>
          <w:szCs w:val="32"/>
        </w:rPr>
        <w:t>.</w:t>
      </w:r>
    </w:p>
    <w:p w14:paraId="13F399EB" w14:textId="3E772F47" w:rsidR="00AA3B59" w:rsidRPr="00AA3B59" w:rsidRDefault="00AA3B59" w:rsidP="00AA3B59">
      <w:pPr>
        <w:jc w:val="both"/>
        <w:rPr>
          <w:b/>
          <w:bCs/>
          <w:i/>
          <w:iCs/>
          <w:sz w:val="32"/>
          <w:szCs w:val="32"/>
        </w:rPr>
      </w:pPr>
      <w:r w:rsidRPr="00AA3B59">
        <w:rPr>
          <w:b/>
          <w:bCs/>
          <w:i/>
          <w:iCs/>
          <w:sz w:val="32"/>
          <w:szCs w:val="32"/>
        </w:rPr>
        <w:t>Например:</w:t>
      </w:r>
    </w:p>
    <w:p w14:paraId="7D5D9C51" w14:textId="06D624C4" w:rsidR="00AA3B59" w:rsidRPr="00AA3B59" w:rsidRDefault="00AA3B59" w:rsidP="00AA3B59">
      <w:pPr>
        <w:jc w:val="both"/>
        <w:rPr>
          <w:b/>
          <w:bCs/>
          <w:i/>
          <w:iCs/>
          <w:sz w:val="32"/>
          <w:szCs w:val="32"/>
        </w:rPr>
      </w:pPr>
      <w:r w:rsidRPr="00AA3B59">
        <w:rPr>
          <w:b/>
          <w:bCs/>
          <w:i/>
          <w:iCs/>
          <w:sz w:val="32"/>
          <w:szCs w:val="32"/>
        </w:rPr>
        <w:t>1. а) – в соответствии со ст. 43.1 НК РФ.</w:t>
      </w:r>
    </w:p>
    <w:p w14:paraId="7DDEAF91" w14:textId="77777777" w:rsidR="002917E2" w:rsidRDefault="002917E2" w:rsidP="002917E2">
      <w:pPr>
        <w:jc w:val="both"/>
        <w:rPr>
          <w:sz w:val="32"/>
          <w:szCs w:val="32"/>
        </w:rPr>
      </w:pPr>
    </w:p>
    <w:p w14:paraId="6AA9201A" w14:textId="779A3D55" w:rsidR="002917E2" w:rsidRDefault="00AA3B59" w:rsidP="002917E2">
      <w:pPr>
        <w:jc w:val="both"/>
        <w:rPr>
          <w:sz w:val="32"/>
          <w:szCs w:val="32"/>
        </w:rPr>
      </w:pPr>
      <w:r>
        <w:rPr>
          <w:sz w:val="32"/>
          <w:szCs w:val="32"/>
        </w:rPr>
        <w:t>Если что-то не получается найти самостоятельно ничего страшного разберемся =)</w:t>
      </w:r>
    </w:p>
    <w:p w14:paraId="69BA50A0" w14:textId="77777777" w:rsidR="002917E2" w:rsidRDefault="002917E2" w:rsidP="002917E2">
      <w:pPr>
        <w:jc w:val="both"/>
        <w:rPr>
          <w:sz w:val="32"/>
          <w:szCs w:val="32"/>
        </w:rPr>
      </w:pPr>
    </w:p>
    <w:p w14:paraId="3478D023" w14:textId="77777777" w:rsidR="002917E2" w:rsidRDefault="002917E2" w:rsidP="002917E2">
      <w:pPr>
        <w:jc w:val="both"/>
        <w:rPr>
          <w:sz w:val="32"/>
          <w:szCs w:val="32"/>
        </w:rPr>
      </w:pPr>
    </w:p>
    <w:p w14:paraId="3448A5EA" w14:textId="77777777" w:rsidR="002917E2" w:rsidRDefault="002917E2" w:rsidP="002917E2">
      <w:pPr>
        <w:jc w:val="both"/>
        <w:rPr>
          <w:sz w:val="32"/>
          <w:szCs w:val="32"/>
        </w:rPr>
      </w:pPr>
    </w:p>
    <w:p w14:paraId="61572F13" w14:textId="77777777" w:rsidR="002917E2" w:rsidRDefault="002917E2" w:rsidP="002917E2">
      <w:pPr>
        <w:jc w:val="both"/>
        <w:rPr>
          <w:sz w:val="32"/>
          <w:szCs w:val="32"/>
        </w:rPr>
      </w:pPr>
    </w:p>
    <w:p w14:paraId="2013DFD6" w14:textId="77777777" w:rsidR="002917E2" w:rsidRDefault="002917E2" w:rsidP="00AA3B59">
      <w:pPr>
        <w:jc w:val="center"/>
        <w:rPr>
          <w:sz w:val="32"/>
          <w:szCs w:val="32"/>
        </w:rPr>
      </w:pPr>
    </w:p>
    <w:p w14:paraId="5E4681D2" w14:textId="10813127" w:rsidR="002917E2" w:rsidRPr="00AA3B59" w:rsidRDefault="00AA3B59" w:rsidP="00AA3B59">
      <w:pPr>
        <w:jc w:val="center"/>
        <w:rPr>
          <w:b/>
          <w:bCs/>
          <w:sz w:val="32"/>
          <w:szCs w:val="32"/>
        </w:rPr>
      </w:pPr>
      <w:r w:rsidRPr="00AA3B59">
        <w:rPr>
          <w:b/>
          <w:bCs/>
          <w:sz w:val="32"/>
          <w:szCs w:val="32"/>
        </w:rPr>
        <w:t>Тест.</w:t>
      </w:r>
    </w:p>
    <w:p w14:paraId="67FBFCCD" w14:textId="75EA4A55" w:rsidR="002917E2" w:rsidRDefault="00AA3B59" w:rsidP="002917E2">
      <w:pPr>
        <w:jc w:val="both"/>
        <w:rPr>
          <w:sz w:val="32"/>
          <w:szCs w:val="32"/>
        </w:rPr>
      </w:pPr>
      <w:r w:rsidRPr="002917E2">
        <w:drawing>
          <wp:anchor distT="0" distB="0" distL="114300" distR="114300" simplePos="0" relativeHeight="251658240" behindDoc="0" locked="0" layoutInCell="1" allowOverlap="1" wp14:anchorId="1309BB26" wp14:editId="1C224B8A">
            <wp:simplePos x="0" y="0"/>
            <wp:positionH relativeFrom="column">
              <wp:posOffset>53340</wp:posOffset>
            </wp:positionH>
            <wp:positionV relativeFrom="paragraph">
              <wp:posOffset>1795780</wp:posOffset>
            </wp:positionV>
            <wp:extent cx="3942416" cy="6666230"/>
            <wp:effectExtent l="0" t="0" r="1270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01" t="3639"/>
                    <a:stretch/>
                  </pic:blipFill>
                  <pic:spPr bwMode="auto">
                    <a:xfrm>
                      <a:off x="0" y="0"/>
                      <a:ext cx="3950784" cy="6680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17E2" w:rsidRPr="002917E2">
        <w:drawing>
          <wp:inline distT="0" distB="0" distL="0" distR="0" wp14:anchorId="7294B62E" wp14:editId="5A5C1B49">
            <wp:extent cx="4208260" cy="185420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13"/>
                    <a:stretch/>
                  </pic:blipFill>
                  <pic:spPr bwMode="auto">
                    <a:xfrm>
                      <a:off x="0" y="0"/>
                      <a:ext cx="4260258" cy="1877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2D0CD9" w14:textId="6AB8A94C" w:rsidR="002917E2" w:rsidRDefault="002917E2" w:rsidP="002917E2">
      <w:pPr>
        <w:jc w:val="both"/>
        <w:rPr>
          <w:sz w:val="32"/>
          <w:szCs w:val="32"/>
        </w:rPr>
      </w:pPr>
    </w:p>
    <w:p w14:paraId="4943C357" w14:textId="54998693" w:rsidR="00AA3B59" w:rsidRDefault="00AA3B59" w:rsidP="002917E2">
      <w:pPr>
        <w:jc w:val="both"/>
        <w:rPr>
          <w:sz w:val="32"/>
          <w:szCs w:val="32"/>
        </w:rPr>
      </w:pPr>
    </w:p>
    <w:p w14:paraId="20CC8966" w14:textId="61BFD948" w:rsidR="00AA3B59" w:rsidRDefault="00AA3B59" w:rsidP="002917E2">
      <w:pPr>
        <w:jc w:val="both"/>
        <w:rPr>
          <w:sz w:val="32"/>
          <w:szCs w:val="32"/>
        </w:rPr>
      </w:pPr>
    </w:p>
    <w:p w14:paraId="17FF8716" w14:textId="40EE07FF" w:rsidR="00AA3B59" w:rsidRDefault="00AA3B59" w:rsidP="002917E2">
      <w:pPr>
        <w:jc w:val="both"/>
        <w:rPr>
          <w:sz w:val="32"/>
          <w:szCs w:val="32"/>
        </w:rPr>
      </w:pPr>
    </w:p>
    <w:p w14:paraId="06B5938A" w14:textId="7EE9B6B2" w:rsidR="00AA3B59" w:rsidRDefault="00AA3B59" w:rsidP="002917E2">
      <w:pPr>
        <w:jc w:val="both"/>
        <w:rPr>
          <w:sz w:val="32"/>
          <w:szCs w:val="32"/>
        </w:rPr>
      </w:pPr>
    </w:p>
    <w:p w14:paraId="6712D940" w14:textId="59255F90" w:rsidR="00AA3B59" w:rsidRDefault="00AA3B59" w:rsidP="002917E2">
      <w:pPr>
        <w:jc w:val="both"/>
        <w:rPr>
          <w:sz w:val="32"/>
          <w:szCs w:val="32"/>
        </w:rPr>
      </w:pPr>
    </w:p>
    <w:p w14:paraId="09D0060F" w14:textId="0C8532C3" w:rsidR="00AA3B59" w:rsidRDefault="00AA3B59" w:rsidP="002917E2">
      <w:pPr>
        <w:jc w:val="both"/>
        <w:rPr>
          <w:sz w:val="32"/>
          <w:szCs w:val="32"/>
        </w:rPr>
      </w:pPr>
    </w:p>
    <w:p w14:paraId="6CF916FD" w14:textId="2AF3D1EF" w:rsidR="00AA3B59" w:rsidRDefault="00AA3B59" w:rsidP="002917E2">
      <w:pPr>
        <w:jc w:val="both"/>
        <w:rPr>
          <w:sz w:val="32"/>
          <w:szCs w:val="32"/>
        </w:rPr>
      </w:pPr>
    </w:p>
    <w:p w14:paraId="66C9988F" w14:textId="5EEEA4E0" w:rsidR="00AA3B59" w:rsidRDefault="00AA3B59" w:rsidP="002917E2">
      <w:pPr>
        <w:jc w:val="both"/>
        <w:rPr>
          <w:sz w:val="32"/>
          <w:szCs w:val="32"/>
        </w:rPr>
      </w:pPr>
    </w:p>
    <w:p w14:paraId="04381A0B" w14:textId="774BC45A" w:rsidR="00AA3B59" w:rsidRDefault="00AA3B59" w:rsidP="002917E2">
      <w:pPr>
        <w:jc w:val="both"/>
        <w:rPr>
          <w:sz w:val="32"/>
          <w:szCs w:val="32"/>
        </w:rPr>
      </w:pPr>
    </w:p>
    <w:p w14:paraId="30B89EEB" w14:textId="35B55857" w:rsidR="00AA3B59" w:rsidRDefault="00AA3B59" w:rsidP="002917E2">
      <w:pPr>
        <w:jc w:val="both"/>
        <w:rPr>
          <w:sz w:val="32"/>
          <w:szCs w:val="32"/>
        </w:rPr>
      </w:pPr>
    </w:p>
    <w:p w14:paraId="090AD993" w14:textId="00499953" w:rsidR="00AA3B59" w:rsidRDefault="00AA3B59" w:rsidP="002917E2">
      <w:pPr>
        <w:jc w:val="both"/>
        <w:rPr>
          <w:sz w:val="32"/>
          <w:szCs w:val="32"/>
        </w:rPr>
      </w:pPr>
    </w:p>
    <w:p w14:paraId="228BAC1E" w14:textId="6356BFC2" w:rsidR="00AA3B59" w:rsidRDefault="00AA3B59" w:rsidP="002917E2">
      <w:pPr>
        <w:jc w:val="both"/>
        <w:rPr>
          <w:sz w:val="32"/>
          <w:szCs w:val="32"/>
        </w:rPr>
      </w:pPr>
    </w:p>
    <w:p w14:paraId="12075AEF" w14:textId="3F38340D" w:rsidR="00AA3B59" w:rsidRDefault="00AA3B59" w:rsidP="002917E2">
      <w:pPr>
        <w:jc w:val="both"/>
        <w:rPr>
          <w:sz w:val="32"/>
          <w:szCs w:val="32"/>
        </w:rPr>
      </w:pPr>
    </w:p>
    <w:p w14:paraId="6A31BD86" w14:textId="11409F9D" w:rsidR="00AA3B59" w:rsidRDefault="00AA3B59" w:rsidP="002917E2">
      <w:pPr>
        <w:jc w:val="both"/>
        <w:rPr>
          <w:sz w:val="32"/>
          <w:szCs w:val="32"/>
        </w:rPr>
      </w:pPr>
    </w:p>
    <w:p w14:paraId="77380D05" w14:textId="3C58617E" w:rsidR="00AA3B59" w:rsidRDefault="00AA3B59" w:rsidP="002917E2">
      <w:pPr>
        <w:jc w:val="both"/>
        <w:rPr>
          <w:sz w:val="32"/>
          <w:szCs w:val="32"/>
        </w:rPr>
      </w:pPr>
    </w:p>
    <w:p w14:paraId="25A0EF2C" w14:textId="2A044101" w:rsidR="00AA3B59" w:rsidRDefault="00AA3B59" w:rsidP="002917E2">
      <w:pPr>
        <w:jc w:val="both"/>
        <w:rPr>
          <w:sz w:val="32"/>
          <w:szCs w:val="32"/>
        </w:rPr>
      </w:pPr>
    </w:p>
    <w:p w14:paraId="003E8AED" w14:textId="7A64451D" w:rsidR="00AA3B59" w:rsidRDefault="00AA3B59" w:rsidP="002917E2">
      <w:pPr>
        <w:jc w:val="both"/>
        <w:rPr>
          <w:sz w:val="32"/>
          <w:szCs w:val="32"/>
        </w:rPr>
      </w:pPr>
    </w:p>
    <w:p w14:paraId="73BC7161" w14:textId="4AF82AB4" w:rsidR="00AA3B59" w:rsidRDefault="00AA3B59" w:rsidP="002917E2">
      <w:pPr>
        <w:jc w:val="both"/>
        <w:rPr>
          <w:sz w:val="32"/>
          <w:szCs w:val="32"/>
        </w:rPr>
      </w:pPr>
      <w:r w:rsidRPr="00AA3B59">
        <w:drawing>
          <wp:inline distT="0" distB="0" distL="0" distR="0" wp14:anchorId="327F8BE2" wp14:editId="62813771">
            <wp:extent cx="4978400" cy="8496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95" b="6414"/>
                    <a:stretch/>
                  </pic:blipFill>
                  <pic:spPr bwMode="auto">
                    <a:xfrm>
                      <a:off x="0" y="0"/>
                      <a:ext cx="4978400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8B10CF" w14:textId="24D1717B" w:rsidR="00AA3B59" w:rsidRDefault="00AA3B59" w:rsidP="002917E2">
      <w:pPr>
        <w:jc w:val="both"/>
        <w:rPr>
          <w:sz w:val="32"/>
          <w:szCs w:val="32"/>
        </w:rPr>
      </w:pPr>
      <w:r w:rsidRPr="00AA3B59">
        <w:lastRenderedPageBreak/>
        <w:drawing>
          <wp:inline distT="0" distB="0" distL="0" distR="0" wp14:anchorId="4B0DAD38" wp14:editId="6F4E33AB">
            <wp:extent cx="4826000" cy="83534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60" b="7988"/>
                    <a:stretch/>
                  </pic:blipFill>
                  <pic:spPr bwMode="auto">
                    <a:xfrm>
                      <a:off x="0" y="0"/>
                      <a:ext cx="482600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FB474A" w14:textId="73C1F4A8" w:rsidR="00AA3B59" w:rsidRDefault="00AA3B59" w:rsidP="002917E2">
      <w:pPr>
        <w:jc w:val="both"/>
        <w:rPr>
          <w:sz w:val="32"/>
          <w:szCs w:val="32"/>
        </w:rPr>
      </w:pPr>
      <w:r w:rsidRPr="00AA3B59">
        <w:lastRenderedPageBreak/>
        <w:drawing>
          <wp:inline distT="0" distB="0" distL="0" distR="0" wp14:anchorId="2CDE5E28" wp14:editId="6675515E">
            <wp:extent cx="5026025" cy="845820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3" b="6833"/>
                    <a:stretch/>
                  </pic:blipFill>
                  <pic:spPr bwMode="auto">
                    <a:xfrm>
                      <a:off x="0" y="0"/>
                      <a:ext cx="502602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D3D7E6" w14:textId="4EC78643" w:rsidR="00AA3B59" w:rsidRDefault="00AA3B59" w:rsidP="002917E2">
      <w:pPr>
        <w:jc w:val="both"/>
        <w:rPr>
          <w:sz w:val="32"/>
          <w:szCs w:val="32"/>
        </w:rPr>
      </w:pPr>
      <w:r w:rsidRPr="00AA3B59">
        <w:lastRenderedPageBreak/>
        <w:drawing>
          <wp:inline distT="0" distB="0" distL="0" distR="0" wp14:anchorId="4669814D" wp14:editId="08D2A8EA">
            <wp:extent cx="4749800" cy="86772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42" b="4420"/>
                    <a:stretch/>
                  </pic:blipFill>
                  <pic:spPr bwMode="auto">
                    <a:xfrm>
                      <a:off x="0" y="0"/>
                      <a:ext cx="4749800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76909B" w14:textId="0275D182" w:rsidR="00AA3B59" w:rsidRDefault="00AA3B59" w:rsidP="002917E2">
      <w:pPr>
        <w:jc w:val="both"/>
        <w:rPr>
          <w:sz w:val="32"/>
          <w:szCs w:val="32"/>
        </w:rPr>
      </w:pPr>
      <w:r w:rsidRPr="00AA3B59">
        <w:lastRenderedPageBreak/>
        <w:drawing>
          <wp:inline distT="0" distB="0" distL="0" distR="0" wp14:anchorId="41DE200D" wp14:editId="020005A3">
            <wp:extent cx="4968875" cy="8277225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55" t="1888" b="6939"/>
                    <a:stretch/>
                  </pic:blipFill>
                  <pic:spPr bwMode="auto">
                    <a:xfrm>
                      <a:off x="0" y="0"/>
                      <a:ext cx="4968875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F32C7C" w14:textId="66BD18B6" w:rsidR="00AA3B59" w:rsidRDefault="00AA3B59" w:rsidP="002917E2">
      <w:pPr>
        <w:jc w:val="both"/>
        <w:rPr>
          <w:sz w:val="32"/>
          <w:szCs w:val="32"/>
        </w:rPr>
      </w:pPr>
      <w:r w:rsidRPr="00AA3B59">
        <w:lastRenderedPageBreak/>
        <w:drawing>
          <wp:inline distT="0" distB="0" distL="0" distR="0" wp14:anchorId="3D1BA1F2" wp14:editId="21518085">
            <wp:extent cx="4816475" cy="838200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21" b="7673"/>
                    <a:stretch/>
                  </pic:blipFill>
                  <pic:spPr bwMode="auto">
                    <a:xfrm>
                      <a:off x="0" y="0"/>
                      <a:ext cx="48164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69DF98" w14:textId="172D663F" w:rsidR="00AA3B59" w:rsidRPr="002917E2" w:rsidRDefault="00AA3B59" w:rsidP="002917E2">
      <w:pPr>
        <w:jc w:val="both"/>
        <w:rPr>
          <w:sz w:val="32"/>
          <w:szCs w:val="32"/>
        </w:rPr>
      </w:pPr>
      <w:r w:rsidRPr="00AA3B59">
        <w:lastRenderedPageBreak/>
        <w:drawing>
          <wp:inline distT="0" distB="0" distL="0" distR="0" wp14:anchorId="4A46BD0A" wp14:editId="6A1475DD">
            <wp:extent cx="4968875" cy="3838575"/>
            <wp:effectExtent l="0" t="0" r="317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55" t="-1" b="57719"/>
                    <a:stretch/>
                  </pic:blipFill>
                  <pic:spPr bwMode="auto">
                    <a:xfrm>
                      <a:off x="0" y="0"/>
                      <a:ext cx="496887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A3B59" w:rsidRPr="002917E2" w:rsidSect="00CC06CF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AC6DCE"/>
    <w:multiLevelType w:val="hybridMultilevel"/>
    <w:tmpl w:val="81981C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9C5"/>
    <w:rsid w:val="002917E2"/>
    <w:rsid w:val="006A474F"/>
    <w:rsid w:val="00AA3B59"/>
    <w:rsid w:val="00CC06CF"/>
    <w:rsid w:val="00D609C5"/>
    <w:rsid w:val="00DF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8C8F7"/>
  <w15:chartTrackingRefBased/>
  <w15:docId w15:val="{EC677849-B9AC-4195-8D7B-20EBC4A9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7E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917E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917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28165/" TargetMode="External"/><Relationship Id="rId11" Type="http://schemas.openxmlformats.org/officeDocument/2006/relationships/image" Target="media/image5.emf"/><Relationship Id="rId5" Type="http://schemas.openxmlformats.org/officeDocument/2006/relationships/hyperlink" Target="http://www.consultant.ru/document/cons_doc_LAW_19671/" TargetMode="Externa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 Elkin</dc:creator>
  <cp:keywords/>
  <dc:description/>
  <cp:lastModifiedBy>Maxim Elkin</cp:lastModifiedBy>
  <cp:revision>2</cp:revision>
  <dcterms:created xsi:type="dcterms:W3CDTF">2020-04-30T08:01:00Z</dcterms:created>
  <dcterms:modified xsi:type="dcterms:W3CDTF">2020-04-30T08:26:00Z</dcterms:modified>
</cp:coreProperties>
</file>