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150" w:rsidRPr="00933525" w:rsidRDefault="00705150" w:rsidP="00933525">
      <w:pPr>
        <w:spacing w:after="240" w:line="240" w:lineRule="auto"/>
        <w:jc w:val="center"/>
        <w:rPr>
          <w:rFonts w:ascii="Times New Roman" w:hAnsi="Times New Roman" w:cs="Times New Roman"/>
          <w:b/>
          <w:sz w:val="28"/>
          <w:szCs w:val="28"/>
        </w:rPr>
      </w:pPr>
      <w:r w:rsidRPr="00933525">
        <w:rPr>
          <w:rFonts w:ascii="Times New Roman" w:hAnsi="Times New Roman" w:cs="Times New Roman"/>
          <w:b/>
          <w:sz w:val="28"/>
          <w:szCs w:val="28"/>
        </w:rPr>
        <w:t>ПРАКТИЧЕСКОЕ ЗАНЯТИЕ</w:t>
      </w:r>
    </w:p>
    <w:p w:rsidR="005E63DB" w:rsidRPr="00705150" w:rsidRDefault="00705150" w:rsidP="00705150">
      <w:pPr>
        <w:jc w:val="center"/>
        <w:rPr>
          <w:rFonts w:ascii="Times New Roman" w:hAnsi="Times New Roman" w:cs="Times New Roman"/>
          <w:b/>
          <w:sz w:val="24"/>
          <w:szCs w:val="24"/>
        </w:rPr>
      </w:pPr>
      <w:r w:rsidRPr="00705150">
        <w:rPr>
          <w:rFonts w:ascii="Times New Roman" w:hAnsi="Times New Roman" w:cs="Times New Roman"/>
          <w:b/>
          <w:sz w:val="24"/>
          <w:szCs w:val="24"/>
        </w:rPr>
        <w:t>Основы товароведения</w:t>
      </w:r>
    </w:p>
    <w:p w:rsidR="00705150" w:rsidRDefault="00705150" w:rsidP="00933525">
      <w:pPr>
        <w:shd w:val="clear" w:color="auto" w:fill="FFFFFF"/>
        <w:spacing w:after="120" w:line="240" w:lineRule="auto"/>
        <w:rPr>
          <w:rFonts w:ascii="Times New Roman" w:eastAsia="Times New Roman" w:hAnsi="Times New Roman" w:cs="Times New Roman"/>
          <w:color w:val="000000"/>
          <w:sz w:val="24"/>
          <w:szCs w:val="24"/>
          <w:lang w:eastAsia="ru-RU"/>
        </w:rPr>
      </w:pPr>
      <w:r w:rsidRPr="00705150">
        <w:rPr>
          <w:rFonts w:ascii="Times New Roman" w:eastAsia="Times New Roman" w:hAnsi="Times New Roman" w:cs="Times New Roman"/>
          <w:b/>
          <w:i/>
          <w:color w:val="000000"/>
          <w:sz w:val="24"/>
          <w:szCs w:val="24"/>
          <w:lang w:eastAsia="ru-RU"/>
        </w:rPr>
        <w:t>Цель</w:t>
      </w:r>
      <w:r w:rsidR="00933525">
        <w:rPr>
          <w:rFonts w:ascii="Times New Roman" w:eastAsia="Times New Roman" w:hAnsi="Times New Roman" w:cs="Times New Roman"/>
          <w:b/>
          <w:i/>
          <w:color w:val="000000"/>
          <w:sz w:val="24"/>
          <w:szCs w:val="24"/>
          <w:lang w:eastAsia="ru-RU"/>
        </w:rPr>
        <w:t xml:space="preserve"> занятия</w:t>
      </w:r>
      <w:r w:rsidRPr="00705150">
        <w:rPr>
          <w:rFonts w:ascii="Times New Roman" w:eastAsia="Times New Roman" w:hAnsi="Times New Roman" w:cs="Times New Roman"/>
          <w:b/>
          <w:i/>
          <w:color w:val="000000"/>
          <w:sz w:val="24"/>
          <w:szCs w:val="24"/>
          <w:lang w:eastAsia="ru-RU"/>
        </w:rPr>
        <w:t>:</w:t>
      </w:r>
      <w:r w:rsidRPr="00705150">
        <w:rPr>
          <w:rFonts w:ascii="Times New Roman" w:eastAsia="Times New Roman" w:hAnsi="Times New Roman" w:cs="Times New Roman"/>
          <w:color w:val="000000"/>
          <w:sz w:val="24"/>
          <w:szCs w:val="24"/>
          <w:lang w:eastAsia="ru-RU"/>
        </w:rPr>
        <w:t xml:space="preserve"> ознакомление с основными понятиями товароведения.</w:t>
      </w:r>
    </w:p>
    <w:p w:rsidR="00933525" w:rsidRPr="00705150" w:rsidRDefault="00933525" w:rsidP="00705150">
      <w:pPr>
        <w:shd w:val="clear" w:color="auto" w:fill="FFFFFF"/>
        <w:spacing w:after="0" w:line="240" w:lineRule="auto"/>
        <w:rPr>
          <w:rFonts w:ascii="Times New Roman" w:eastAsia="Times New Roman" w:hAnsi="Times New Roman" w:cs="Times New Roman"/>
          <w:color w:val="000000"/>
          <w:sz w:val="24"/>
          <w:szCs w:val="24"/>
          <w:lang w:eastAsia="ru-RU"/>
        </w:rPr>
      </w:pPr>
      <w:r w:rsidRPr="00933525">
        <w:rPr>
          <w:rFonts w:ascii="Times New Roman" w:eastAsia="Times New Roman" w:hAnsi="Times New Roman" w:cs="Times New Roman"/>
          <w:b/>
          <w:i/>
          <w:color w:val="000000"/>
          <w:sz w:val="24"/>
          <w:szCs w:val="24"/>
          <w:lang w:eastAsia="ru-RU"/>
        </w:rPr>
        <w:t>Материальное обеспечение:</w:t>
      </w:r>
      <w:r>
        <w:rPr>
          <w:rFonts w:ascii="Times New Roman" w:eastAsia="Times New Roman" w:hAnsi="Times New Roman" w:cs="Times New Roman"/>
          <w:color w:val="000000"/>
          <w:sz w:val="24"/>
          <w:szCs w:val="24"/>
          <w:lang w:eastAsia="ru-RU"/>
        </w:rPr>
        <w:t xml:space="preserve"> учебный материал.</w:t>
      </w:r>
    </w:p>
    <w:p w:rsidR="00705150" w:rsidRPr="00705150" w:rsidRDefault="00705150" w:rsidP="00705150">
      <w:pPr>
        <w:shd w:val="clear" w:color="auto" w:fill="FFFFFF"/>
        <w:spacing w:after="0" w:line="240" w:lineRule="auto"/>
        <w:rPr>
          <w:rFonts w:ascii="Times New Roman" w:eastAsia="Times New Roman" w:hAnsi="Times New Roman" w:cs="Times New Roman"/>
          <w:color w:val="000000"/>
          <w:sz w:val="24"/>
          <w:szCs w:val="24"/>
          <w:lang w:eastAsia="ru-RU"/>
        </w:rPr>
      </w:pPr>
    </w:p>
    <w:p w:rsidR="00705150" w:rsidRPr="00705150" w:rsidRDefault="00705150" w:rsidP="00705150">
      <w:pPr>
        <w:shd w:val="clear" w:color="auto" w:fill="FFFFFF"/>
        <w:spacing w:after="0" w:line="240" w:lineRule="auto"/>
        <w:jc w:val="center"/>
        <w:rPr>
          <w:rFonts w:ascii="Times New Roman" w:eastAsia="Times New Roman" w:hAnsi="Times New Roman" w:cs="Times New Roman"/>
          <w:b/>
          <w:i/>
          <w:color w:val="000000"/>
          <w:sz w:val="24"/>
          <w:szCs w:val="24"/>
          <w:lang w:eastAsia="ru-RU"/>
        </w:rPr>
      </w:pPr>
      <w:r w:rsidRPr="00705150">
        <w:rPr>
          <w:rFonts w:ascii="Times New Roman" w:eastAsia="Times New Roman" w:hAnsi="Times New Roman" w:cs="Times New Roman"/>
          <w:b/>
          <w:i/>
          <w:color w:val="000000"/>
          <w:sz w:val="24"/>
          <w:szCs w:val="24"/>
          <w:lang w:eastAsia="ru-RU"/>
        </w:rPr>
        <w:t>Содержание практического занятия:</w:t>
      </w:r>
    </w:p>
    <w:p w:rsidR="00705150" w:rsidRPr="00705150" w:rsidRDefault="00705150">
      <w:pPr>
        <w:rPr>
          <w:rFonts w:ascii="Times New Roman" w:hAnsi="Times New Roman" w:cs="Times New Roman"/>
          <w:sz w:val="24"/>
          <w:szCs w:val="24"/>
        </w:rPr>
      </w:pPr>
    </w:p>
    <w:p w:rsidR="00705150" w:rsidRPr="00705150" w:rsidRDefault="00705150" w:rsidP="00705150">
      <w:pPr>
        <w:spacing w:line="360" w:lineRule="auto"/>
        <w:jc w:val="both"/>
        <w:rPr>
          <w:rFonts w:ascii="Times New Roman" w:hAnsi="Times New Roman" w:cs="Times New Roman"/>
          <w:iCs/>
          <w:sz w:val="24"/>
          <w:szCs w:val="24"/>
        </w:rPr>
      </w:pPr>
      <w:r w:rsidRPr="00705150">
        <w:rPr>
          <w:rFonts w:ascii="Times New Roman" w:hAnsi="Times New Roman" w:cs="Times New Roman"/>
          <w:b/>
          <w:iCs/>
          <w:sz w:val="24"/>
          <w:szCs w:val="24"/>
        </w:rPr>
        <w:t>Задание 1.</w:t>
      </w:r>
      <w:r w:rsidRPr="00705150">
        <w:rPr>
          <w:rFonts w:ascii="Times New Roman" w:hAnsi="Times New Roman" w:cs="Times New Roman"/>
          <w:b/>
          <w:sz w:val="24"/>
          <w:szCs w:val="24"/>
        </w:rPr>
        <w:t xml:space="preserve"> </w:t>
      </w:r>
      <w:r w:rsidRPr="00705150">
        <w:rPr>
          <w:rFonts w:ascii="Times New Roman" w:hAnsi="Times New Roman" w:cs="Times New Roman"/>
          <w:sz w:val="24"/>
          <w:szCs w:val="24"/>
        </w:rPr>
        <w:t>Впишите пропущенные слова</w:t>
      </w:r>
      <w:r w:rsidRPr="00705150">
        <w:rPr>
          <w:rFonts w:ascii="Times New Roman" w:hAnsi="Times New Roman" w:cs="Times New Roman"/>
          <w:b/>
          <w:sz w:val="24"/>
          <w:szCs w:val="24"/>
        </w:rPr>
        <w:t xml:space="preserve"> </w:t>
      </w:r>
    </w:p>
    <w:p w:rsidR="00705150" w:rsidRPr="00705150"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sz w:val="24"/>
          <w:szCs w:val="24"/>
        </w:rPr>
      </w:pPr>
      <w:r w:rsidRPr="00705150">
        <w:rPr>
          <w:rFonts w:ascii="Times New Roman" w:hAnsi="Times New Roman" w:cs="Times New Roman"/>
          <w:sz w:val="24"/>
          <w:szCs w:val="24"/>
        </w:rPr>
        <w:t xml:space="preserve">Товароведение – </w:t>
      </w:r>
      <w:r w:rsidR="00225905" w:rsidRPr="00705150">
        <w:rPr>
          <w:rFonts w:ascii="Times New Roman" w:hAnsi="Times New Roman"/>
          <w:sz w:val="24"/>
          <w:szCs w:val="24"/>
        </w:rPr>
        <w:t>наука и учебная дисциплина об основополагающих</w:t>
      </w:r>
      <w:r w:rsidR="00225905" w:rsidRPr="00705150">
        <w:rPr>
          <w:rFonts w:ascii="Times New Roman" w:hAnsi="Times New Roman"/>
          <w:b/>
          <w:bCs/>
          <w:sz w:val="24"/>
          <w:szCs w:val="24"/>
        </w:rPr>
        <w:t xml:space="preserve"> </w:t>
      </w:r>
      <w:r w:rsidR="00225905" w:rsidRPr="00705150">
        <w:rPr>
          <w:rFonts w:ascii="Times New Roman" w:hAnsi="Times New Roman"/>
          <w:sz w:val="24"/>
          <w:szCs w:val="24"/>
        </w:rPr>
        <w:t>характеристиках товар</w:t>
      </w:r>
      <w:r>
        <w:rPr>
          <w:rFonts w:ascii="Times New Roman" w:hAnsi="Times New Roman"/>
          <w:sz w:val="24"/>
          <w:szCs w:val="24"/>
        </w:rPr>
        <w:t>ов, определяющих ______________</w:t>
      </w:r>
      <w:r w:rsidR="00225905" w:rsidRPr="00705150">
        <w:rPr>
          <w:rFonts w:ascii="Times New Roman" w:hAnsi="Times New Roman"/>
          <w:sz w:val="24"/>
          <w:szCs w:val="24"/>
        </w:rPr>
        <w:t xml:space="preserve"> свойства, и факторах обеспечения этих характеристик.</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Принципами товароведения являются: ___________________, __________________, совместимость, взаимозаменяемость и систематизация.</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Объектами товароведной деятельности являются _____________.</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Товары как объекты товароведной деятельности имеют четыре основополагающие характеристики: ассортиментную, _____________</w:t>
      </w:r>
      <w:r>
        <w:rPr>
          <w:rFonts w:ascii="Times New Roman" w:hAnsi="Times New Roman" w:cs="Times New Roman"/>
          <w:sz w:val="24"/>
          <w:szCs w:val="24"/>
        </w:rPr>
        <w:t>__, количественную и ________________</w:t>
      </w:r>
      <w:r w:rsidRPr="00705150">
        <w:rPr>
          <w:rFonts w:ascii="Times New Roman" w:hAnsi="Times New Roman" w:cs="Times New Roman"/>
          <w:sz w:val="24"/>
          <w:szCs w:val="24"/>
        </w:rPr>
        <w:t>.</w:t>
      </w:r>
    </w:p>
    <w:p w:rsidR="00705150" w:rsidRPr="002E78DA" w:rsidRDefault="00705150" w:rsidP="002E78DA">
      <w:pPr>
        <w:numPr>
          <w:ilvl w:val="0"/>
          <w:numId w:val="1"/>
        </w:numPr>
        <w:tabs>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Субъекты товароведной деятельности подразделяются на две группы: товароведы, __________________________</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_________________ –</w:t>
      </w:r>
      <w:r w:rsidR="000A76A2" w:rsidRPr="000A76A2">
        <w:rPr>
          <w:rFonts w:eastAsiaTheme="minorEastAsia" w:hAnsi="Calibri"/>
          <w:b/>
          <w:bCs/>
          <w:color w:val="000000" w:themeColor="dark1"/>
          <w:kern w:val="24"/>
          <w:sz w:val="44"/>
          <w:szCs w:val="44"/>
        </w:rPr>
        <w:t xml:space="preserve"> </w:t>
      </w:r>
      <w:r w:rsidR="000A76A2" w:rsidRPr="000A76A2">
        <w:rPr>
          <w:rFonts w:ascii="Times New Roman" w:hAnsi="Times New Roman" w:cs="Times New Roman"/>
          <w:bCs/>
          <w:sz w:val="24"/>
          <w:szCs w:val="24"/>
        </w:rPr>
        <w:t>материальный и нематериальный результат деятельности (процесса), предназначенный для удовлетворения реальных и потенциальных потребностей</w:t>
      </w:r>
      <w:r w:rsidRPr="000A76A2">
        <w:rPr>
          <w:rFonts w:ascii="Times New Roman" w:hAnsi="Times New Roman" w:cs="Times New Roman"/>
          <w:sz w:val="24"/>
          <w:szCs w:val="24"/>
        </w:rPr>
        <w:t>.</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 xml:space="preserve"> ________________</w:t>
      </w:r>
      <w:r w:rsidR="000A76A2">
        <w:rPr>
          <w:rFonts w:ascii="Times New Roman" w:hAnsi="Times New Roman" w:cs="Times New Roman"/>
          <w:sz w:val="24"/>
          <w:szCs w:val="24"/>
        </w:rPr>
        <w:t xml:space="preserve"> – </w:t>
      </w:r>
      <w:r w:rsidR="000A76A2" w:rsidRPr="000A76A2">
        <w:rPr>
          <w:rFonts w:ascii="Times New Roman" w:hAnsi="Times New Roman" w:cs="Times New Roman"/>
          <w:bCs/>
          <w:sz w:val="24"/>
          <w:szCs w:val="24"/>
        </w:rPr>
        <w:t>объект купли-продажи и средство удовлетворения потребностей потребителей</w:t>
      </w:r>
      <w:r w:rsidR="000A76A2">
        <w:rPr>
          <w:rFonts w:ascii="Times New Roman" w:hAnsi="Times New Roman" w:cs="Times New Roman"/>
          <w:bCs/>
          <w:sz w:val="24"/>
          <w:szCs w:val="24"/>
        </w:rPr>
        <w:t>.</w:t>
      </w:r>
    </w:p>
    <w:p w:rsidR="001F6E39" w:rsidRPr="000A76A2"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sz w:val="24"/>
          <w:szCs w:val="24"/>
        </w:rPr>
      </w:pPr>
      <w:r w:rsidRPr="00705150">
        <w:rPr>
          <w:rFonts w:ascii="Times New Roman" w:hAnsi="Times New Roman" w:cs="Times New Roman"/>
          <w:sz w:val="24"/>
          <w:szCs w:val="24"/>
        </w:rPr>
        <w:t xml:space="preserve"> _________________</w:t>
      </w:r>
      <w:r w:rsidR="000A76A2">
        <w:rPr>
          <w:rFonts w:ascii="Times New Roman" w:hAnsi="Times New Roman" w:cs="Times New Roman"/>
          <w:sz w:val="24"/>
          <w:szCs w:val="24"/>
        </w:rPr>
        <w:t xml:space="preserve"> </w:t>
      </w:r>
      <w:r w:rsidRPr="00705150">
        <w:rPr>
          <w:rFonts w:ascii="Times New Roman" w:hAnsi="Times New Roman" w:cs="Times New Roman"/>
          <w:sz w:val="24"/>
          <w:szCs w:val="24"/>
        </w:rPr>
        <w:t xml:space="preserve">– </w:t>
      </w:r>
      <w:r w:rsidR="00225905" w:rsidRPr="000A76A2">
        <w:rPr>
          <w:rFonts w:ascii="Times New Roman" w:hAnsi="Times New Roman"/>
          <w:sz w:val="24"/>
          <w:szCs w:val="24"/>
        </w:rPr>
        <w:t>установление определенной последовательности взаимосвязанных товаров или услуг</w:t>
      </w:r>
      <w:r w:rsidR="000A76A2">
        <w:rPr>
          <w:rFonts w:ascii="Times New Roman" w:hAnsi="Times New Roman"/>
          <w:sz w:val="24"/>
          <w:szCs w:val="24"/>
        </w:rPr>
        <w:t>.</w:t>
      </w:r>
    </w:p>
    <w:p w:rsidR="00705150" w:rsidRPr="002E78DA" w:rsidRDefault="000A76A2"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Pr>
          <w:rFonts w:ascii="Times New Roman" w:hAnsi="Times New Roman" w:cs="Times New Roman"/>
          <w:b/>
          <w:bCs/>
          <w:i/>
          <w:iCs/>
          <w:sz w:val="24"/>
          <w:szCs w:val="24"/>
        </w:rPr>
        <w:t xml:space="preserve">_________________ </w:t>
      </w:r>
      <w:r w:rsidRPr="000A76A2">
        <w:rPr>
          <w:rFonts w:ascii="Times New Roman" w:hAnsi="Times New Roman" w:cs="Times New Roman"/>
          <w:bCs/>
          <w:iCs/>
          <w:sz w:val="24"/>
          <w:szCs w:val="24"/>
        </w:rPr>
        <w:t>стоимость</w:t>
      </w:r>
      <w:r w:rsidRPr="000A76A2">
        <w:rPr>
          <w:rFonts w:ascii="Times New Roman" w:hAnsi="Times New Roman" w:cs="Times New Roman"/>
          <w:sz w:val="24"/>
          <w:szCs w:val="24"/>
        </w:rPr>
        <w:t> – это способность вещи удовлетворять какую-либо человеческую потребность, т.е. ее полезность как предмета потребления</w:t>
      </w:r>
      <w:r>
        <w:rPr>
          <w:rFonts w:ascii="Times New Roman" w:hAnsi="Times New Roman" w:cs="Times New Roman"/>
          <w:sz w:val="24"/>
          <w:szCs w:val="24"/>
        </w:rPr>
        <w:t>.</w:t>
      </w:r>
    </w:p>
    <w:p w:rsidR="00705150" w:rsidRPr="002E78DA" w:rsidRDefault="000A76A2"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Pr>
          <w:rFonts w:ascii="Times New Roman" w:hAnsi="Times New Roman" w:cs="Times New Roman"/>
          <w:sz w:val="24"/>
          <w:szCs w:val="24"/>
        </w:rPr>
        <w:t xml:space="preserve">Теоретические </w:t>
      </w:r>
      <w:r w:rsidRPr="00705150">
        <w:rPr>
          <w:rFonts w:ascii="Times New Roman" w:hAnsi="Times New Roman" w:cs="Times New Roman"/>
          <w:sz w:val="24"/>
          <w:szCs w:val="24"/>
        </w:rPr>
        <w:t>–</w:t>
      </w:r>
      <w:r w:rsidRPr="000A76A2">
        <w:rPr>
          <w:rFonts w:ascii="Times New Roman" w:hAnsi="Times New Roman" w:cs="Times New Roman"/>
          <w:sz w:val="24"/>
          <w:szCs w:val="24"/>
        </w:rPr>
        <w:t xml:space="preserve"> методы, основанные на мыс</w:t>
      </w:r>
      <w:r>
        <w:rPr>
          <w:rFonts w:ascii="Times New Roman" w:hAnsi="Times New Roman" w:cs="Times New Roman"/>
          <w:sz w:val="24"/>
          <w:szCs w:val="24"/>
        </w:rPr>
        <w:t>лительных действиях и ________________.</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 xml:space="preserve">  ___________</w:t>
      </w:r>
      <w:r w:rsidR="000A76A2">
        <w:rPr>
          <w:rFonts w:ascii="Times New Roman" w:hAnsi="Times New Roman" w:cs="Times New Roman"/>
          <w:sz w:val="24"/>
          <w:szCs w:val="24"/>
        </w:rPr>
        <w:t xml:space="preserve">__ – </w:t>
      </w:r>
      <w:r w:rsidR="000A76A2" w:rsidRPr="000A76A2">
        <w:rPr>
          <w:rFonts w:ascii="Times New Roman" w:hAnsi="Times New Roman" w:cs="Times New Roman"/>
          <w:sz w:val="24"/>
          <w:szCs w:val="24"/>
        </w:rPr>
        <w:t>метод, основанный на представлении объекта в конкретной, наглядной форме</w:t>
      </w:r>
      <w:r w:rsidR="000A76A2">
        <w:rPr>
          <w:rFonts w:ascii="Times New Roman" w:hAnsi="Times New Roman" w:cs="Times New Roman"/>
          <w:sz w:val="24"/>
          <w:szCs w:val="24"/>
        </w:rPr>
        <w:t>.</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 xml:space="preserve"> ______________ –</w:t>
      </w:r>
      <w:r w:rsidR="002E78DA">
        <w:rPr>
          <w:rFonts w:ascii="Times New Roman" w:hAnsi="Times New Roman" w:cs="Times New Roman"/>
          <w:sz w:val="24"/>
          <w:szCs w:val="24"/>
        </w:rPr>
        <w:t xml:space="preserve"> </w:t>
      </w:r>
      <w:r w:rsidR="002E78DA" w:rsidRPr="002E78DA">
        <w:rPr>
          <w:rFonts w:ascii="Times New Roman" w:hAnsi="Times New Roman" w:cs="Times New Roman"/>
          <w:sz w:val="24"/>
          <w:szCs w:val="24"/>
        </w:rPr>
        <w:t>метод, основанный на исследовании перспектив изменения определенных процессов</w:t>
      </w:r>
      <w:r w:rsidR="000A76A2">
        <w:rPr>
          <w:rFonts w:ascii="Times New Roman" w:hAnsi="Times New Roman" w:cs="Times New Roman"/>
          <w:sz w:val="24"/>
          <w:szCs w:val="24"/>
        </w:rPr>
        <w:t>.</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lastRenderedPageBreak/>
        <w:t xml:space="preserve">  ____</w:t>
      </w:r>
      <w:r w:rsidR="002E78DA">
        <w:rPr>
          <w:rFonts w:ascii="Times New Roman" w:hAnsi="Times New Roman" w:cs="Times New Roman"/>
          <w:sz w:val="24"/>
          <w:szCs w:val="24"/>
        </w:rPr>
        <w:t>____________</w:t>
      </w:r>
      <w:r w:rsidRPr="00705150">
        <w:rPr>
          <w:rFonts w:ascii="Times New Roman" w:hAnsi="Times New Roman" w:cs="Times New Roman"/>
          <w:sz w:val="24"/>
          <w:szCs w:val="24"/>
        </w:rPr>
        <w:t xml:space="preserve"> – </w:t>
      </w:r>
      <w:r w:rsidR="002E78DA">
        <w:rPr>
          <w:rFonts w:ascii="Times New Roman" w:hAnsi="Times New Roman" w:cs="Times New Roman"/>
          <w:sz w:val="24"/>
          <w:szCs w:val="24"/>
        </w:rPr>
        <w:t xml:space="preserve">  </w:t>
      </w:r>
      <w:r w:rsidR="002E78DA" w:rsidRPr="002E78DA">
        <w:rPr>
          <w:rFonts w:ascii="Times New Roman" w:hAnsi="Times New Roman" w:cs="Times New Roman"/>
          <w:sz w:val="24"/>
          <w:szCs w:val="24"/>
        </w:rPr>
        <w:t>объединение составных элементов объекта в единую систему</w:t>
      </w:r>
      <w:r w:rsidR="002E78DA">
        <w:rPr>
          <w:rFonts w:ascii="Times New Roman" w:hAnsi="Times New Roman" w:cs="Times New Roman"/>
          <w:sz w:val="24"/>
          <w:szCs w:val="24"/>
        </w:rPr>
        <w:t>.</w:t>
      </w:r>
    </w:p>
    <w:p w:rsidR="002E78DA" w:rsidRPr="002E78DA" w:rsidRDefault="00705150" w:rsidP="002E78DA">
      <w:pPr>
        <w:numPr>
          <w:ilvl w:val="0"/>
          <w:numId w:val="1"/>
        </w:numPr>
        <w:tabs>
          <w:tab w:val="left" w:pos="142"/>
          <w:tab w:val="left" w:pos="709"/>
          <w:tab w:val="left" w:pos="993"/>
        </w:tabs>
        <w:spacing w:after="360" w:line="240" w:lineRule="auto"/>
        <w:ind w:left="142" w:firstLine="425"/>
        <w:rPr>
          <w:rFonts w:ascii="Times New Roman" w:hAnsi="Times New Roman"/>
          <w:sz w:val="24"/>
          <w:szCs w:val="24"/>
        </w:rPr>
      </w:pPr>
      <w:r w:rsidRPr="00705150">
        <w:rPr>
          <w:rFonts w:ascii="Times New Roman" w:hAnsi="Times New Roman" w:cs="Times New Roman"/>
          <w:sz w:val="24"/>
          <w:szCs w:val="24"/>
        </w:rPr>
        <w:t xml:space="preserve"> </w:t>
      </w:r>
      <w:r w:rsidR="002E78DA">
        <w:rPr>
          <w:rFonts w:ascii="Times New Roman" w:hAnsi="Times New Roman" w:cs="Times New Roman"/>
          <w:sz w:val="24"/>
          <w:szCs w:val="24"/>
        </w:rPr>
        <w:t xml:space="preserve">_________________ </w:t>
      </w:r>
      <w:r w:rsidR="002E78DA" w:rsidRPr="00705150">
        <w:rPr>
          <w:rFonts w:ascii="Times New Roman" w:hAnsi="Times New Roman" w:cs="Times New Roman"/>
          <w:sz w:val="24"/>
          <w:szCs w:val="24"/>
        </w:rPr>
        <w:t>–</w:t>
      </w:r>
      <w:r w:rsidR="002E78DA">
        <w:rPr>
          <w:rFonts w:ascii="Times New Roman" w:hAnsi="Times New Roman" w:cs="Times New Roman"/>
          <w:sz w:val="24"/>
          <w:szCs w:val="24"/>
        </w:rPr>
        <w:t xml:space="preserve">   </w:t>
      </w:r>
      <w:r w:rsidR="00225905" w:rsidRPr="002E78DA">
        <w:rPr>
          <w:rFonts w:ascii="Times New Roman" w:hAnsi="Times New Roman"/>
          <w:sz w:val="24"/>
          <w:szCs w:val="24"/>
        </w:rPr>
        <w:t>разделение исследуемого объекта на составные элементы, выделение отдельных его признаков, свойств и операций.</w:t>
      </w:r>
    </w:p>
    <w:p w:rsidR="00705150" w:rsidRPr="002E78DA" w:rsidRDefault="002E78DA"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Pr>
          <w:rFonts w:ascii="Times New Roman" w:hAnsi="Times New Roman" w:cs="Times New Roman"/>
          <w:sz w:val="24"/>
          <w:szCs w:val="24"/>
        </w:rPr>
        <w:t xml:space="preserve"> _________________ </w:t>
      </w:r>
      <w:r w:rsidRPr="00705150">
        <w:rPr>
          <w:rFonts w:ascii="Times New Roman" w:hAnsi="Times New Roman" w:cs="Times New Roman"/>
          <w:sz w:val="24"/>
          <w:szCs w:val="24"/>
        </w:rPr>
        <w:t>–</w:t>
      </w:r>
      <w:r>
        <w:rPr>
          <w:rFonts w:ascii="Times New Roman" w:hAnsi="Times New Roman" w:cs="Times New Roman"/>
          <w:sz w:val="24"/>
          <w:szCs w:val="24"/>
        </w:rPr>
        <w:t xml:space="preserve"> </w:t>
      </w:r>
      <w:r w:rsidRPr="002E78DA">
        <w:rPr>
          <w:rFonts w:ascii="Times New Roman" w:hAnsi="Times New Roman" w:cs="Times New Roman"/>
          <w:sz w:val="24"/>
          <w:szCs w:val="24"/>
        </w:rPr>
        <w:t>метод, основанный на наблюдении и учете определенных объектов и их характеристик</w:t>
      </w:r>
      <w:r w:rsidR="00705150" w:rsidRPr="00705150">
        <w:rPr>
          <w:rFonts w:ascii="Times New Roman" w:hAnsi="Times New Roman" w:cs="Times New Roman"/>
          <w:sz w:val="24"/>
          <w:szCs w:val="24"/>
        </w:rPr>
        <w:t>.</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 xml:space="preserve">  _________________ –</w:t>
      </w:r>
      <w:r w:rsidR="002E78DA">
        <w:rPr>
          <w:rFonts w:ascii="Times New Roman" w:hAnsi="Times New Roman" w:cs="Times New Roman"/>
          <w:sz w:val="24"/>
          <w:szCs w:val="24"/>
        </w:rPr>
        <w:t xml:space="preserve"> </w:t>
      </w:r>
      <w:r w:rsidR="002E78DA" w:rsidRPr="002E78DA">
        <w:rPr>
          <w:rFonts w:ascii="Times New Roman" w:hAnsi="Times New Roman" w:cs="Times New Roman"/>
          <w:sz w:val="24"/>
          <w:szCs w:val="24"/>
        </w:rPr>
        <w:t>метод, основанный на проведении опросов с помощью специально разработанных анкет</w:t>
      </w:r>
      <w:r w:rsidRPr="00705150">
        <w:rPr>
          <w:rFonts w:ascii="Times New Roman" w:hAnsi="Times New Roman" w:cs="Times New Roman"/>
          <w:sz w:val="24"/>
          <w:szCs w:val="24"/>
        </w:rPr>
        <w:t>.</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 xml:space="preserve"> </w:t>
      </w:r>
      <w:r w:rsidR="002E78DA">
        <w:rPr>
          <w:rFonts w:ascii="Times New Roman" w:hAnsi="Times New Roman" w:cs="Times New Roman"/>
          <w:sz w:val="24"/>
          <w:szCs w:val="24"/>
        </w:rPr>
        <w:t>Методы</w:t>
      </w:r>
      <w:r w:rsidRPr="00705150">
        <w:rPr>
          <w:rFonts w:ascii="Times New Roman" w:hAnsi="Times New Roman" w:cs="Times New Roman"/>
          <w:sz w:val="24"/>
          <w:szCs w:val="24"/>
        </w:rPr>
        <w:t xml:space="preserve"> ________________</w:t>
      </w:r>
      <w:r w:rsidR="002E78DA">
        <w:rPr>
          <w:rFonts w:ascii="Times New Roman" w:hAnsi="Times New Roman" w:cs="Times New Roman"/>
          <w:sz w:val="24"/>
          <w:szCs w:val="24"/>
        </w:rPr>
        <w:t xml:space="preserve"> </w:t>
      </w:r>
      <w:r w:rsidRPr="00705150">
        <w:rPr>
          <w:rFonts w:ascii="Times New Roman" w:hAnsi="Times New Roman" w:cs="Times New Roman"/>
          <w:sz w:val="24"/>
          <w:szCs w:val="24"/>
        </w:rPr>
        <w:t>–</w:t>
      </w:r>
      <w:r w:rsidR="002E78DA">
        <w:rPr>
          <w:rFonts w:ascii="Times New Roman" w:hAnsi="Times New Roman" w:cs="Times New Roman"/>
          <w:sz w:val="24"/>
          <w:szCs w:val="24"/>
        </w:rPr>
        <w:t xml:space="preserve"> </w:t>
      </w:r>
      <w:r w:rsidR="002E78DA" w:rsidRPr="002E78DA">
        <w:rPr>
          <w:rFonts w:ascii="Times New Roman" w:hAnsi="Times New Roman" w:cs="Times New Roman"/>
          <w:sz w:val="24"/>
          <w:szCs w:val="24"/>
        </w:rPr>
        <w:t>способы, предназначенные для информационного обеспечения товаров и их идентификации</w:t>
      </w:r>
      <w:r w:rsidRPr="00705150">
        <w:rPr>
          <w:rFonts w:ascii="Times New Roman" w:hAnsi="Times New Roman" w:cs="Times New Roman"/>
          <w:sz w:val="24"/>
          <w:szCs w:val="24"/>
        </w:rPr>
        <w:t>.</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 xml:space="preserve"> </w:t>
      </w:r>
      <w:r w:rsidR="002E78DA">
        <w:rPr>
          <w:rFonts w:ascii="Times New Roman" w:hAnsi="Times New Roman" w:cs="Times New Roman"/>
          <w:sz w:val="24"/>
          <w:szCs w:val="24"/>
        </w:rPr>
        <w:t>Методы</w:t>
      </w:r>
      <w:r w:rsidRPr="00705150">
        <w:rPr>
          <w:rFonts w:ascii="Times New Roman" w:hAnsi="Times New Roman" w:cs="Times New Roman"/>
          <w:sz w:val="24"/>
          <w:szCs w:val="24"/>
        </w:rPr>
        <w:t xml:space="preserve"> ____</w:t>
      </w:r>
      <w:r w:rsidR="002E78DA">
        <w:rPr>
          <w:rFonts w:ascii="Times New Roman" w:hAnsi="Times New Roman" w:cs="Times New Roman"/>
          <w:sz w:val="24"/>
          <w:szCs w:val="24"/>
        </w:rPr>
        <w:t xml:space="preserve">_____________ – </w:t>
      </w:r>
      <w:r w:rsidR="002E78DA" w:rsidRPr="002E78DA">
        <w:rPr>
          <w:rFonts w:ascii="Times New Roman" w:hAnsi="Times New Roman" w:cs="Times New Roman"/>
          <w:sz w:val="24"/>
          <w:szCs w:val="24"/>
        </w:rPr>
        <w:t xml:space="preserve">способы подготовки товаров к продаже с целью улучшения их качества и </w:t>
      </w:r>
      <w:proofErr w:type="spellStart"/>
      <w:r w:rsidR="002E78DA" w:rsidRPr="002E78DA">
        <w:rPr>
          <w:rFonts w:ascii="Times New Roman" w:hAnsi="Times New Roman" w:cs="Times New Roman"/>
          <w:sz w:val="24"/>
          <w:szCs w:val="24"/>
        </w:rPr>
        <w:t>сохраняемости</w:t>
      </w:r>
      <w:proofErr w:type="spellEnd"/>
      <w:r w:rsidRPr="00705150">
        <w:rPr>
          <w:rFonts w:ascii="Times New Roman" w:hAnsi="Times New Roman" w:cs="Times New Roman"/>
          <w:sz w:val="24"/>
          <w:szCs w:val="24"/>
        </w:rPr>
        <w:t>.</w:t>
      </w:r>
    </w:p>
    <w:p w:rsidR="00705150" w:rsidRPr="002E78DA" w:rsidRDefault="00705150" w:rsidP="002E78DA">
      <w:pPr>
        <w:numPr>
          <w:ilvl w:val="0"/>
          <w:numId w:val="1"/>
        </w:numPr>
        <w:tabs>
          <w:tab w:val="left" w:pos="142"/>
          <w:tab w:val="left" w:pos="709"/>
          <w:tab w:val="left" w:pos="993"/>
        </w:tabs>
        <w:spacing w:after="360" w:line="240" w:lineRule="auto"/>
        <w:ind w:left="142" w:firstLine="425"/>
        <w:jc w:val="both"/>
        <w:rPr>
          <w:rFonts w:ascii="Times New Roman" w:hAnsi="Times New Roman" w:cs="Times New Roman"/>
          <w:sz w:val="24"/>
          <w:szCs w:val="24"/>
        </w:rPr>
      </w:pPr>
      <w:r w:rsidRPr="00705150">
        <w:rPr>
          <w:rFonts w:ascii="Times New Roman" w:hAnsi="Times New Roman" w:cs="Times New Roman"/>
          <w:sz w:val="24"/>
          <w:szCs w:val="24"/>
        </w:rPr>
        <w:t xml:space="preserve">  _________________ – </w:t>
      </w:r>
      <w:r w:rsidR="002E78DA" w:rsidRPr="002E78DA">
        <w:rPr>
          <w:rFonts w:ascii="Times New Roman" w:hAnsi="Times New Roman" w:cs="Times New Roman"/>
          <w:sz w:val="24"/>
          <w:szCs w:val="24"/>
        </w:rPr>
        <w:t>обеспечивают продвижение товаров от изготовителя к потребителю с учетом всех характеристик товара и запросов потребителей</w:t>
      </w:r>
      <w:r w:rsidR="002E78DA">
        <w:rPr>
          <w:rFonts w:ascii="Times New Roman" w:hAnsi="Times New Roman" w:cs="Times New Roman"/>
          <w:sz w:val="24"/>
          <w:szCs w:val="24"/>
        </w:rPr>
        <w:t>.</w:t>
      </w:r>
    </w:p>
    <w:p w:rsidR="00705150" w:rsidRPr="00705150" w:rsidRDefault="002E78DA" w:rsidP="002E78DA">
      <w:pPr>
        <w:numPr>
          <w:ilvl w:val="0"/>
          <w:numId w:val="1"/>
        </w:numPr>
        <w:tabs>
          <w:tab w:val="left" w:pos="142"/>
          <w:tab w:val="left" w:pos="709"/>
          <w:tab w:val="left" w:pos="851"/>
          <w:tab w:val="left" w:pos="1134"/>
        </w:tabs>
        <w:spacing w:after="360" w:line="240" w:lineRule="auto"/>
        <w:ind w:left="142" w:firstLine="425"/>
        <w:jc w:val="both"/>
        <w:rPr>
          <w:rFonts w:ascii="Times New Roman" w:hAnsi="Times New Roman" w:cs="Times New Roman"/>
          <w:sz w:val="24"/>
          <w:szCs w:val="24"/>
        </w:rPr>
      </w:pPr>
      <w:r>
        <w:rPr>
          <w:rFonts w:ascii="Times New Roman" w:hAnsi="Times New Roman" w:cs="Times New Roman"/>
          <w:sz w:val="24"/>
          <w:szCs w:val="24"/>
        </w:rPr>
        <w:t>_________________</w:t>
      </w:r>
      <w:r w:rsidR="00705150" w:rsidRPr="0070515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78DA">
        <w:rPr>
          <w:rFonts w:ascii="Times New Roman" w:hAnsi="Times New Roman" w:cs="Times New Roman"/>
          <w:sz w:val="24"/>
          <w:szCs w:val="24"/>
        </w:rPr>
        <w:t>овеществленный в товаре общественный труд производителей</w:t>
      </w:r>
      <w:r w:rsidR="00705150" w:rsidRPr="00705150">
        <w:rPr>
          <w:rFonts w:ascii="Times New Roman" w:hAnsi="Times New Roman" w:cs="Times New Roman"/>
          <w:sz w:val="24"/>
          <w:szCs w:val="24"/>
        </w:rPr>
        <w:t>.</w:t>
      </w:r>
    </w:p>
    <w:p w:rsidR="00705150" w:rsidRPr="00705150" w:rsidRDefault="00705150" w:rsidP="00705150">
      <w:pPr>
        <w:tabs>
          <w:tab w:val="left" w:pos="142"/>
          <w:tab w:val="left" w:pos="709"/>
          <w:tab w:val="left" w:pos="851"/>
          <w:tab w:val="left" w:pos="1134"/>
        </w:tabs>
        <w:jc w:val="both"/>
        <w:rPr>
          <w:rFonts w:ascii="Times New Roman" w:hAnsi="Times New Roman" w:cs="Times New Roman"/>
          <w:sz w:val="24"/>
          <w:szCs w:val="24"/>
        </w:rPr>
      </w:pPr>
    </w:p>
    <w:p w:rsidR="00ED2966" w:rsidRDefault="00ED2966" w:rsidP="00225905">
      <w:pPr>
        <w:shd w:val="clear" w:color="auto" w:fill="FFFFFF"/>
        <w:spacing w:after="120"/>
        <w:jc w:val="both"/>
        <w:rPr>
          <w:rFonts w:ascii="Times New Roman" w:hAnsi="Times New Roman" w:cs="Times New Roman"/>
          <w:b/>
          <w:sz w:val="24"/>
          <w:szCs w:val="24"/>
        </w:rPr>
      </w:pPr>
      <w:r>
        <w:rPr>
          <w:rFonts w:ascii="Times New Roman" w:hAnsi="Times New Roman" w:cs="Times New Roman"/>
          <w:b/>
          <w:sz w:val="24"/>
          <w:szCs w:val="24"/>
        </w:rPr>
        <w:br w:type="page"/>
      </w:r>
    </w:p>
    <w:p w:rsidR="00225905" w:rsidRPr="00225905" w:rsidRDefault="00225905" w:rsidP="00225905">
      <w:pPr>
        <w:shd w:val="clear" w:color="auto" w:fill="FFFFFF"/>
        <w:spacing w:after="120"/>
        <w:jc w:val="both"/>
        <w:rPr>
          <w:rFonts w:ascii="Times New Roman" w:hAnsi="Times New Roman" w:cs="Times New Roman"/>
          <w:b/>
          <w:sz w:val="24"/>
          <w:szCs w:val="24"/>
        </w:rPr>
      </w:pPr>
      <w:bookmarkStart w:id="0" w:name="_GoBack"/>
      <w:bookmarkEnd w:id="0"/>
      <w:r w:rsidRPr="00225905">
        <w:rPr>
          <w:rFonts w:ascii="Times New Roman" w:hAnsi="Times New Roman" w:cs="Times New Roman"/>
          <w:b/>
          <w:sz w:val="24"/>
          <w:szCs w:val="24"/>
        </w:rPr>
        <w:lastRenderedPageBreak/>
        <w:t>Задание 2.</w:t>
      </w:r>
    </w:p>
    <w:p w:rsidR="00225905" w:rsidRPr="00225905" w:rsidRDefault="00225905" w:rsidP="00225905">
      <w:pPr>
        <w:spacing w:after="120"/>
        <w:ind w:firstLine="709"/>
        <w:jc w:val="both"/>
        <w:rPr>
          <w:rFonts w:ascii="Times New Roman" w:hAnsi="Times New Roman" w:cs="Times New Roman"/>
          <w:sz w:val="24"/>
          <w:szCs w:val="24"/>
        </w:rPr>
      </w:pPr>
      <w:r w:rsidRPr="00225905">
        <w:rPr>
          <w:rFonts w:ascii="Times New Roman" w:hAnsi="Times New Roman" w:cs="Times New Roman"/>
          <w:sz w:val="24"/>
          <w:szCs w:val="24"/>
        </w:rPr>
        <w:t>Опишите по основополагающим характеристикам предложенные продовольственные товары и заполните таблицу.</w:t>
      </w: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134"/>
        <w:gridCol w:w="1559"/>
        <w:gridCol w:w="1418"/>
        <w:gridCol w:w="1276"/>
        <w:gridCol w:w="2976"/>
      </w:tblGrid>
      <w:tr w:rsidR="00933525" w:rsidRPr="00225905" w:rsidTr="00933525">
        <w:tc>
          <w:tcPr>
            <w:tcW w:w="1985" w:type="dxa"/>
            <w:shd w:val="clear" w:color="auto" w:fill="auto"/>
            <w:vAlign w:val="center"/>
          </w:tcPr>
          <w:p w:rsidR="00933525" w:rsidRPr="00225905" w:rsidRDefault="00933525" w:rsidP="00933525">
            <w:pPr>
              <w:spacing w:after="0" w:line="240" w:lineRule="auto"/>
              <w:jc w:val="center"/>
              <w:rPr>
                <w:rFonts w:ascii="Times New Roman" w:hAnsi="Times New Roman" w:cs="Times New Roman"/>
                <w:b/>
                <w:sz w:val="24"/>
                <w:szCs w:val="24"/>
              </w:rPr>
            </w:pPr>
            <w:r w:rsidRPr="00225905">
              <w:rPr>
                <w:rFonts w:ascii="Times New Roman" w:hAnsi="Times New Roman" w:cs="Times New Roman"/>
                <w:b/>
                <w:sz w:val="24"/>
                <w:szCs w:val="24"/>
              </w:rPr>
              <w:t>Товар</w:t>
            </w:r>
          </w:p>
        </w:tc>
        <w:tc>
          <w:tcPr>
            <w:tcW w:w="1134" w:type="dxa"/>
            <w:shd w:val="clear" w:color="auto" w:fill="auto"/>
            <w:vAlign w:val="center"/>
          </w:tcPr>
          <w:p w:rsidR="00933525" w:rsidRPr="00225905" w:rsidRDefault="00933525" w:rsidP="00933525">
            <w:pPr>
              <w:spacing w:after="0" w:line="240" w:lineRule="auto"/>
              <w:jc w:val="center"/>
              <w:rPr>
                <w:rFonts w:ascii="Times New Roman" w:hAnsi="Times New Roman" w:cs="Times New Roman"/>
                <w:b/>
                <w:sz w:val="24"/>
                <w:szCs w:val="24"/>
              </w:rPr>
            </w:pPr>
            <w:r w:rsidRPr="00225905">
              <w:rPr>
                <w:rFonts w:ascii="Times New Roman" w:hAnsi="Times New Roman" w:cs="Times New Roman"/>
                <w:b/>
                <w:sz w:val="24"/>
                <w:szCs w:val="24"/>
              </w:rPr>
              <w:t>Вес</w:t>
            </w:r>
          </w:p>
        </w:tc>
        <w:tc>
          <w:tcPr>
            <w:tcW w:w="1559" w:type="dxa"/>
            <w:shd w:val="clear" w:color="auto" w:fill="auto"/>
            <w:vAlign w:val="center"/>
          </w:tcPr>
          <w:p w:rsidR="00933525" w:rsidRPr="00225905" w:rsidRDefault="00933525" w:rsidP="00933525">
            <w:pPr>
              <w:spacing w:after="0" w:line="240" w:lineRule="auto"/>
              <w:jc w:val="center"/>
              <w:rPr>
                <w:rFonts w:ascii="Times New Roman" w:hAnsi="Times New Roman" w:cs="Times New Roman"/>
                <w:b/>
                <w:sz w:val="24"/>
                <w:szCs w:val="24"/>
              </w:rPr>
            </w:pPr>
            <w:r w:rsidRPr="00225905">
              <w:rPr>
                <w:rFonts w:ascii="Times New Roman" w:hAnsi="Times New Roman" w:cs="Times New Roman"/>
                <w:b/>
                <w:sz w:val="24"/>
                <w:szCs w:val="24"/>
              </w:rPr>
              <w:t>Количество</w:t>
            </w:r>
          </w:p>
        </w:tc>
        <w:tc>
          <w:tcPr>
            <w:tcW w:w="1418" w:type="dxa"/>
            <w:shd w:val="clear" w:color="auto" w:fill="auto"/>
            <w:vAlign w:val="center"/>
          </w:tcPr>
          <w:p w:rsidR="00933525" w:rsidRPr="00225905" w:rsidRDefault="00933525" w:rsidP="00933525">
            <w:pPr>
              <w:spacing w:after="0" w:line="240" w:lineRule="auto"/>
              <w:jc w:val="center"/>
              <w:rPr>
                <w:rFonts w:ascii="Times New Roman" w:hAnsi="Times New Roman" w:cs="Times New Roman"/>
                <w:b/>
                <w:sz w:val="24"/>
                <w:szCs w:val="24"/>
              </w:rPr>
            </w:pPr>
            <w:r w:rsidRPr="00225905">
              <w:rPr>
                <w:rFonts w:ascii="Times New Roman" w:hAnsi="Times New Roman" w:cs="Times New Roman"/>
                <w:b/>
                <w:sz w:val="24"/>
                <w:szCs w:val="24"/>
              </w:rPr>
              <w:t>Стоимость</w:t>
            </w:r>
          </w:p>
        </w:tc>
        <w:tc>
          <w:tcPr>
            <w:tcW w:w="1276" w:type="dxa"/>
            <w:shd w:val="clear" w:color="auto" w:fill="auto"/>
            <w:vAlign w:val="center"/>
          </w:tcPr>
          <w:p w:rsidR="00933525" w:rsidRPr="00225905" w:rsidRDefault="00933525" w:rsidP="00933525">
            <w:pPr>
              <w:spacing w:after="0" w:line="240" w:lineRule="auto"/>
              <w:jc w:val="center"/>
              <w:rPr>
                <w:rFonts w:ascii="Times New Roman" w:hAnsi="Times New Roman" w:cs="Times New Roman"/>
                <w:b/>
                <w:sz w:val="24"/>
                <w:szCs w:val="24"/>
              </w:rPr>
            </w:pPr>
            <w:r w:rsidRPr="00225905">
              <w:rPr>
                <w:rFonts w:ascii="Times New Roman" w:hAnsi="Times New Roman" w:cs="Times New Roman"/>
                <w:b/>
                <w:sz w:val="24"/>
                <w:szCs w:val="24"/>
              </w:rPr>
              <w:t>Срок годности</w:t>
            </w:r>
          </w:p>
        </w:tc>
        <w:tc>
          <w:tcPr>
            <w:tcW w:w="2976" w:type="dxa"/>
            <w:shd w:val="clear" w:color="auto" w:fill="auto"/>
            <w:vAlign w:val="center"/>
          </w:tcPr>
          <w:p w:rsidR="00933525" w:rsidRPr="00225905" w:rsidRDefault="00933525" w:rsidP="00933525">
            <w:pPr>
              <w:spacing w:after="0" w:line="240" w:lineRule="auto"/>
              <w:jc w:val="center"/>
              <w:rPr>
                <w:rFonts w:ascii="Times New Roman" w:hAnsi="Times New Roman" w:cs="Times New Roman"/>
                <w:b/>
                <w:sz w:val="24"/>
                <w:szCs w:val="24"/>
              </w:rPr>
            </w:pPr>
            <w:r w:rsidRPr="00225905">
              <w:rPr>
                <w:rFonts w:ascii="Times New Roman" w:hAnsi="Times New Roman" w:cs="Times New Roman"/>
                <w:b/>
                <w:sz w:val="24"/>
                <w:szCs w:val="24"/>
              </w:rPr>
              <w:t>Состав</w:t>
            </w:r>
          </w:p>
        </w:tc>
      </w:tr>
      <w:tr w:rsidR="00933525" w:rsidRPr="00225905" w:rsidTr="00933525">
        <w:tc>
          <w:tcPr>
            <w:tcW w:w="1985"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Багет пшеничный с кунжутом</w:t>
            </w:r>
          </w:p>
        </w:tc>
        <w:tc>
          <w:tcPr>
            <w:tcW w:w="1134"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0,55 кг</w:t>
            </w:r>
          </w:p>
        </w:tc>
        <w:tc>
          <w:tcPr>
            <w:tcW w:w="1559"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1 шт.</w:t>
            </w:r>
          </w:p>
        </w:tc>
        <w:tc>
          <w:tcPr>
            <w:tcW w:w="1418"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28 руб.</w:t>
            </w:r>
          </w:p>
        </w:tc>
        <w:tc>
          <w:tcPr>
            <w:tcW w:w="1276"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72 часа</w:t>
            </w:r>
          </w:p>
        </w:tc>
        <w:tc>
          <w:tcPr>
            <w:tcW w:w="2976" w:type="dxa"/>
            <w:shd w:val="clear" w:color="auto" w:fill="auto"/>
            <w:vAlign w:val="center"/>
          </w:tcPr>
          <w:p w:rsidR="00933525" w:rsidRPr="00225905" w:rsidRDefault="00933525" w:rsidP="00AC292B">
            <w:pPr>
              <w:rPr>
                <w:rFonts w:ascii="Times New Roman" w:hAnsi="Times New Roman" w:cs="Times New Roman"/>
                <w:sz w:val="24"/>
                <w:szCs w:val="24"/>
              </w:rPr>
            </w:pPr>
            <w:r w:rsidRPr="00225905">
              <w:rPr>
                <w:rFonts w:ascii="Times New Roman" w:hAnsi="Times New Roman" w:cs="Times New Roman"/>
                <w:sz w:val="24"/>
                <w:szCs w:val="24"/>
              </w:rPr>
              <w:t xml:space="preserve">Мука пшеничная хлебопекарная высшего сорта, вода питьевая, смесь хлебопекарная (соль, сухая пшеничная клейковина, манная крупа). Пшеничная мука, сухая пшеничная закваска, </w:t>
            </w:r>
            <w:proofErr w:type="spellStart"/>
            <w:r w:rsidRPr="00225905">
              <w:rPr>
                <w:rFonts w:ascii="Times New Roman" w:hAnsi="Times New Roman" w:cs="Times New Roman"/>
                <w:sz w:val="24"/>
                <w:szCs w:val="24"/>
              </w:rPr>
              <w:t>цельномолотая</w:t>
            </w:r>
            <w:proofErr w:type="spellEnd"/>
            <w:r w:rsidRPr="00225905">
              <w:rPr>
                <w:rFonts w:ascii="Times New Roman" w:hAnsi="Times New Roman" w:cs="Times New Roman"/>
                <w:sz w:val="24"/>
                <w:szCs w:val="24"/>
              </w:rPr>
              <w:t xml:space="preserve"> пшеничная мука.</w:t>
            </w:r>
          </w:p>
        </w:tc>
      </w:tr>
      <w:tr w:rsidR="00933525" w:rsidRPr="00225905" w:rsidTr="00933525">
        <w:tc>
          <w:tcPr>
            <w:tcW w:w="1985"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Хлеб «Дарницкий» формовой в упаковке</w:t>
            </w:r>
          </w:p>
        </w:tc>
        <w:tc>
          <w:tcPr>
            <w:tcW w:w="1134"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0,55 кг</w:t>
            </w:r>
          </w:p>
        </w:tc>
        <w:tc>
          <w:tcPr>
            <w:tcW w:w="1559"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1 шт.</w:t>
            </w:r>
          </w:p>
        </w:tc>
        <w:tc>
          <w:tcPr>
            <w:tcW w:w="1418"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25 руб.</w:t>
            </w:r>
          </w:p>
        </w:tc>
        <w:tc>
          <w:tcPr>
            <w:tcW w:w="1276"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72 часа</w:t>
            </w:r>
          </w:p>
        </w:tc>
        <w:tc>
          <w:tcPr>
            <w:tcW w:w="2976" w:type="dxa"/>
            <w:shd w:val="clear" w:color="auto" w:fill="auto"/>
            <w:vAlign w:val="center"/>
          </w:tcPr>
          <w:p w:rsidR="00933525" w:rsidRPr="00225905" w:rsidRDefault="00933525" w:rsidP="00AC292B">
            <w:pPr>
              <w:rPr>
                <w:rFonts w:ascii="Times New Roman" w:hAnsi="Times New Roman" w:cs="Times New Roman"/>
                <w:sz w:val="24"/>
                <w:szCs w:val="24"/>
              </w:rPr>
            </w:pPr>
            <w:r w:rsidRPr="00225905">
              <w:rPr>
                <w:rFonts w:ascii="Times New Roman" w:hAnsi="Times New Roman" w:cs="Times New Roman"/>
                <w:sz w:val="24"/>
                <w:szCs w:val="24"/>
              </w:rPr>
              <w:t xml:space="preserve">Мука ржаная хлебопекарная, обдирная, мука пшеничная хлебопекарная 1 сорта, </w:t>
            </w:r>
            <w:proofErr w:type="gramStart"/>
            <w:r w:rsidRPr="00225905">
              <w:rPr>
                <w:rFonts w:ascii="Times New Roman" w:hAnsi="Times New Roman" w:cs="Times New Roman"/>
                <w:sz w:val="24"/>
                <w:szCs w:val="24"/>
              </w:rPr>
              <w:t>соль</w:t>
            </w:r>
            <w:proofErr w:type="gramEnd"/>
            <w:r w:rsidRPr="00225905">
              <w:rPr>
                <w:rFonts w:ascii="Times New Roman" w:hAnsi="Times New Roman" w:cs="Times New Roman"/>
                <w:sz w:val="24"/>
                <w:szCs w:val="24"/>
              </w:rPr>
              <w:t xml:space="preserve"> поваренная пищевая, дрожжи хлебопекарные прессованные, Белки – 12,7 г, жиры – 10,7 г, углеводы усвояемые – 53,6 г.</w:t>
            </w:r>
          </w:p>
        </w:tc>
      </w:tr>
      <w:tr w:rsidR="00933525" w:rsidRPr="00225905" w:rsidTr="00933525">
        <w:tc>
          <w:tcPr>
            <w:tcW w:w="1985"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Сардельки свиные. Мясной продукт категории «Б»</w:t>
            </w:r>
          </w:p>
        </w:tc>
        <w:tc>
          <w:tcPr>
            <w:tcW w:w="1134"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0,85 кг</w:t>
            </w:r>
          </w:p>
        </w:tc>
        <w:tc>
          <w:tcPr>
            <w:tcW w:w="1559"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6 шт. в упаковке</w:t>
            </w:r>
          </w:p>
        </w:tc>
        <w:tc>
          <w:tcPr>
            <w:tcW w:w="1418"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150 руб.</w:t>
            </w:r>
          </w:p>
        </w:tc>
        <w:tc>
          <w:tcPr>
            <w:tcW w:w="1276" w:type="dxa"/>
            <w:shd w:val="clear" w:color="auto" w:fill="auto"/>
            <w:vAlign w:val="center"/>
          </w:tcPr>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 xml:space="preserve">30 суток при </w:t>
            </w:r>
            <w:r w:rsidRPr="00225905">
              <w:rPr>
                <w:rFonts w:ascii="Times New Roman" w:hAnsi="Times New Roman" w:cs="Times New Roman"/>
                <w:sz w:val="24"/>
                <w:szCs w:val="24"/>
                <w:lang w:val="en-US"/>
              </w:rPr>
              <w:t>t</w:t>
            </w:r>
            <w:r w:rsidRPr="00225905">
              <w:rPr>
                <w:rFonts w:ascii="Times New Roman" w:hAnsi="Times New Roman" w:cs="Times New Roman"/>
                <w:sz w:val="24"/>
                <w:szCs w:val="24"/>
              </w:rPr>
              <w:t xml:space="preserve"> от</w:t>
            </w:r>
          </w:p>
          <w:p w:rsidR="00933525" w:rsidRPr="00225905" w:rsidRDefault="00933525" w:rsidP="00AC292B">
            <w:pPr>
              <w:jc w:val="center"/>
              <w:rPr>
                <w:rFonts w:ascii="Times New Roman" w:hAnsi="Times New Roman" w:cs="Times New Roman"/>
                <w:sz w:val="24"/>
                <w:szCs w:val="24"/>
              </w:rPr>
            </w:pPr>
            <w:r w:rsidRPr="00225905">
              <w:rPr>
                <w:rFonts w:ascii="Times New Roman" w:hAnsi="Times New Roman" w:cs="Times New Roman"/>
                <w:sz w:val="24"/>
                <w:szCs w:val="24"/>
              </w:rPr>
              <w:t xml:space="preserve"> -1,5 до 6 </w:t>
            </w:r>
            <w:r w:rsidRPr="00225905">
              <w:rPr>
                <w:rFonts w:ascii="Times New Roman" w:hAnsi="Times New Roman" w:cs="Times New Roman"/>
                <w:color w:val="000000"/>
                <w:sz w:val="24"/>
                <w:szCs w:val="24"/>
                <w:shd w:val="clear" w:color="auto" w:fill="FFFFFF"/>
              </w:rPr>
              <w:t>°C и ОВВ не выше 75%</w:t>
            </w:r>
          </w:p>
        </w:tc>
        <w:tc>
          <w:tcPr>
            <w:tcW w:w="2976" w:type="dxa"/>
            <w:shd w:val="clear" w:color="auto" w:fill="auto"/>
            <w:vAlign w:val="center"/>
          </w:tcPr>
          <w:p w:rsidR="00933525" w:rsidRPr="00225905" w:rsidRDefault="00933525" w:rsidP="00AC292B">
            <w:pPr>
              <w:rPr>
                <w:rFonts w:ascii="Times New Roman" w:hAnsi="Times New Roman" w:cs="Times New Roman"/>
                <w:sz w:val="24"/>
                <w:szCs w:val="24"/>
              </w:rPr>
            </w:pPr>
            <w:r w:rsidRPr="00225905">
              <w:rPr>
                <w:rFonts w:ascii="Times New Roman" w:hAnsi="Times New Roman" w:cs="Times New Roman"/>
                <w:sz w:val="24"/>
                <w:szCs w:val="24"/>
              </w:rPr>
              <w:t xml:space="preserve">Свинина, шпик, вода, </w:t>
            </w:r>
            <w:proofErr w:type="gramStart"/>
            <w:r w:rsidRPr="00225905">
              <w:rPr>
                <w:rFonts w:ascii="Times New Roman" w:hAnsi="Times New Roman" w:cs="Times New Roman"/>
                <w:sz w:val="24"/>
                <w:szCs w:val="24"/>
              </w:rPr>
              <w:t>соль</w:t>
            </w:r>
            <w:proofErr w:type="gramEnd"/>
            <w:r w:rsidRPr="00225905">
              <w:rPr>
                <w:rFonts w:ascii="Times New Roman" w:hAnsi="Times New Roman" w:cs="Times New Roman"/>
                <w:sz w:val="24"/>
                <w:szCs w:val="24"/>
              </w:rPr>
              <w:t xml:space="preserve"> поваренная пищевая, сахар-песок, пряности, сыр твердый, чеснок</w:t>
            </w:r>
          </w:p>
        </w:tc>
      </w:tr>
    </w:tbl>
    <w:p w:rsidR="00225905" w:rsidRPr="00225905" w:rsidRDefault="00225905" w:rsidP="00225905">
      <w:pPr>
        <w:spacing w:line="309" w:lineRule="auto"/>
        <w:ind w:firstLine="708"/>
        <w:jc w:val="both"/>
        <w:rPr>
          <w:rFonts w:ascii="Times New Roman" w:hAnsi="Times New Roman" w:cs="Times New Roman"/>
          <w:sz w:val="24"/>
          <w:szCs w:val="24"/>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7"/>
        <w:gridCol w:w="1987"/>
        <w:gridCol w:w="1945"/>
        <w:gridCol w:w="1855"/>
        <w:gridCol w:w="1984"/>
      </w:tblGrid>
      <w:tr w:rsidR="00225905" w:rsidRPr="00225905" w:rsidTr="00933525">
        <w:trPr>
          <w:trHeight w:val="690"/>
        </w:trPr>
        <w:tc>
          <w:tcPr>
            <w:tcW w:w="2577"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Товар</w:t>
            </w:r>
          </w:p>
        </w:tc>
        <w:tc>
          <w:tcPr>
            <w:tcW w:w="1987"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Ассортиментная характеристика</w:t>
            </w:r>
          </w:p>
        </w:tc>
        <w:tc>
          <w:tcPr>
            <w:tcW w:w="1945"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Качественная характеристика</w:t>
            </w:r>
          </w:p>
        </w:tc>
        <w:tc>
          <w:tcPr>
            <w:tcW w:w="1855"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Стоимостная характеристика</w:t>
            </w:r>
          </w:p>
        </w:tc>
        <w:tc>
          <w:tcPr>
            <w:tcW w:w="1984"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Количественная характеристика</w:t>
            </w:r>
          </w:p>
        </w:tc>
      </w:tr>
      <w:tr w:rsidR="00225905" w:rsidRPr="00225905" w:rsidTr="00933525">
        <w:tc>
          <w:tcPr>
            <w:tcW w:w="2577"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Багет пшеничный с кунжутом</w:t>
            </w:r>
          </w:p>
        </w:tc>
        <w:tc>
          <w:tcPr>
            <w:tcW w:w="1987"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1945"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1855"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1984"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r>
      <w:tr w:rsidR="00225905" w:rsidRPr="00225905" w:rsidTr="00933525">
        <w:tc>
          <w:tcPr>
            <w:tcW w:w="2577"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Хлеб «Дарницкий» формовой в упаковке</w:t>
            </w:r>
          </w:p>
        </w:tc>
        <w:tc>
          <w:tcPr>
            <w:tcW w:w="1987"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1945"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1855"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1984"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r>
      <w:tr w:rsidR="00225905" w:rsidRPr="00225905" w:rsidTr="00933525">
        <w:tc>
          <w:tcPr>
            <w:tcW w:w="2577"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Сардельки свиные. Мясной продукт категории «Б»</w:t>
            </w:r>
          </w:p>
        </w:tc>
        <w:tc>
          <w:tcPr>
            <w:tcW w:w="1987"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1945"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1855"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1984"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r>
    </w:tbl>
    <w:p w:rsidR="00225905" w:rsidRPr="00225905" w:rsidRDefault="00225905" w:rsidP="00225905">
      <w:pPr>
        <w:spacing w:line="277" w:lineRule="auto"/>
        <w:ind w:right="20" w:firstLine="710"/>
        <w:rPr>
          <w:rFonts w:ascii="Times New Roman" w:hAnsi="Times New Roman" w:cs="Times New Roman"/>
          <w:sz w:val="24"/>
          <w:szCs w:val="24"/>
        </w:rPr>
      </w:pPr>
    </w:p>
    <w:p w:rsidR="00225905" w:rsidRPr="00225905" w:rsidRDefault="00225905" w:rsidP="00225905">
      <w:pPr>
        <w:spacing w:line="277" w:lineRule="auto"/>
        <w:ind w:right="20"/>
        <w:rPr>
          <w:rFonts w:ascii="Times New Roman" w:hAnsi="Times New Roman" w:cs="Times New Roman"/>
          <w:b/>
          <w:sz w:val="24"/>
          <w:szCs w:val="24"/>
        </w:rPr>
      </w:pPr>
      <w:r w:rsidRPr="00225905">
        <w:rPr>
          <w:rFonts w:ascii="Times New Roman" w:hAnsi="Times New Roman" w:cs="Times New Roman"/>
          <w:b/>
          <w:sz w:val="24"/>
          <w:szCs w:val="24"/>
        </w:rPr>
        <w:br w:type="page"/>
      </w:r>
      <w:r w:rsidRPr="00225905">
        <w:rPr>
          <w:rFonts w:ascii="Times New Roman" w:hAnsi="Times New Roman" w:cs="Times New Roman"/>
          <w:b/>
          <w:sz w:val="24"/>
          <w:szCs w:val="24"/>
        </w:rPr>
        <w:lastRenderedPageBreak/>
        <w:t>Задание 3.</w:t>
      </w:r>
    </w:p>
    <w:p w:rsidR="00225905" w:rsidRPr="00225905" w:rsidRDefault="00225905" w:rsidP="00225905">
      <w:pPr>
        <w:spacing w:line="277" w:lineRule="auto"/>
        <w:ind w:right="20" w:firstLine="710"/>
        <w:jc w:val="both"/>
        <w:rPr>
          <w:rFonts w:ascii="Times New Roman" w:hAnsi="Times New Roman" w:cs="Times New Roman"/>
          <w:sz w:val="24"/>
          <w:szCs w:val="24"/>
        </w:rPr>
      </w:pPr>
      <w:proofErr w:type="gramStart"/>
      <w:r w:rsidRPr="00225905">
        <w:rPr>
          <w:rFonts w:ascii="Times New Roman" w:hAnsi="Times New Roman" w:cs="Times New Roman"/>
          <w:sz w:val="24"/>
          <w:szCs w:val="24"/>
        </w:rPr>
        <w:t>Опишите  по</w:t>
      </w:r>
      <w:proofErr w:type="gramEnd"/>
      <w:r w:rsidRPr="00225905">
        <w:rPr>
          <w:rFonts w:ascii="Times New Roman" w:hAnsi="Times New Roman" w:cs="Times New Roman"/>
          <w:sz w:val="24"/>
          <w:szCs w:val="24"/>
        </w:rPr>
        <w:t xml:space="preserve"> основополагающим характеристикам непродовольственные товары и заполните таблицу.</w:t>
      </w:r>
    </w:p>
    <w:p w:rsidR="00225905" w:rsidRPr="00225905" w:rsidRDefault="00225905" w:rsidP="00225905">
      <w:pPr>
        <w:spacing w:line="1" w:lineRule="exact"/>
        <w:jc w:val="both"/>
        <w:rPr>
          <w:rFonts w:ascii="Times New Roman" w:hAnsi="Times New Roman" w:cs="Times New Roman"/>
          <w:sz w:val="24"/>
          <w:szCs w:val="24"/>
        </w:rPr>
      </w:pPr>
    </w:p>
    <w:p w:rsidR="00225905" w:rsidRPr="00225905" w:rsidRDefault="00225905" w:rsidP="00225905">
      <w:pPr>
        <w:numPr>
          <w:ilvl w:val="0"/>
          <w:numId w:val="6"/>
        </w:numPr>
        <w:tabs>
          <w:tab w:val="left" w:pos="980"/>
        </w:tabs>
        <w:spacing w:after="0" w:line="240" w:lineRule="auto"/>
        <w:ind w:left="980" w:hanging="277"/>
        <w:jc w:val="both"/>
        <w:rPr>
          <w:rFonts w:ascii="Times New Roman" w:hAnsi="Times New Roman" w:cs="Times New Roman"/>
          <w:sz w:val="24"/>
          <w:szCs w:val="24"/>
        </w:rPr>
      </w:pPr>
      <w:r w:rsidRPr="00225905">
        <w:rPr>
          <w:rFonts w:ascii="Times New Roman" w:hAnsi="Times New Roman" w:cs="Times New Roman"/>
          <w:sz w:val="24"/>
          <w:szCs w:val="24"/>
        </w:rPr>
        <w:t xml:space="preserve">Фен PARLUX </w:t>
      </w:r>
      <w:proofErr w:type="spellStart"/>
      <w:r w:rsidRPr="00225905">
        <w:rPr>
          <w:rFonts w:ascii="Times New Roman" w:hAnsi="Times New Roman" w:cs="Times New Roman"/>
          <w:sz w:val="24"/>
          <w:szCs w:val="24"/>
        </w:rPr>
        <w:t>Alyon</w:t>
      </w:r>
      <w:proofErr w:type="spellEnd"/>
      <w:r w:rsidRPr="00225905">
        <w:rPr>
          <w:rFonts w:ascii="Times New Roman" w:hAnsi="Times New Roman" w:cs="Times New Roman"/>
          <w:sz w:val="24"/>
          <w:szCs w:val="24"/>
        </w:rPr>
        <w:t xml:space="preserve"> </w:t>
      </w:r>
      <w:proofErr w:type="spellStart"/>
      <w:r w:rsidRPr="00225905">
        <w:rPr>
          <w:rFonts w:ascii="Times New Roman" w:hAnsi="Times New Roman" w:cs="Times New Roman"/>
          <w:sz w:val="24"/>
          <w:szCs w:val="24"/>
        </w:rPr>
        <w:t>Ionic</w:t>
      </w:r>
      <w:proofErr w:type="spellEnd"/>
      <w:r w:rsidRPr="00225905">
        <w:rPr>
          <w:rFonts w:ascii="Times New Roman" w:hAnsi="Times New Roman" w:cs="Times New Roman"/>
          <w:sz w:val="24"/>
          <w:szCs w:val="24"/>
        </w:rPr>
        <w:t>, зеленый, 2250 Вт., 2 насадки. Вес 440 гр.</w:t>
      </w:r>
    </w:p>
    <w:p w:rsidR="00225905" w:rsidRPr="00225905" w:rsidRDefault="00225905" w:rsidP="00225905">
      <w:pPr>
        <w:spacing w:line="47" w:lineRule="exact"/>
        <w:jc w:val="both"/>
        <w:rPr>
          <w:rFonts w:ascii="Times New Roman" w:hAnsi="Times New Roman" w:cs="Times New Roman"/>
          <w:sz w:val="24"/>
          <w:szCs w:val="24"/>
        </w:rPr>
      </w:pPr>
    </w:p>
    <w:p w:rsidR="00225905" w:rsidRPr="00225905" w:rsidRDefault="00225905" w:rsidP="00225905">
      <w:pPr>
        <w:spacing w:line="275" w:lineRule="auto"/>
        <w:ind w:right="20"/>
        <w:jc w:val="both"/>
        <w:rPr>
          <w:rFonts w:ascii="Times New Roman" w:hAnsi="Times New Roman" w:cs="Times New Roman"/>
          <w:sz w:val="24"/>
          <w:szCs w:val="24"/>
        </w:rPr>
      </w:pPr>
      <w:r w:rsidRPr="00225905">
        <w:rPr>
          <w:rFonts w:ascii="Times New Roman" w:hAnsi="Times New Roman" w:cs="Times New Roman"/>
          <w:sz w:val="24"/>
          <w:szCs w:val="24"/>
        </w:rPr>
        <w:t xml:space="preserve">Легкий, мощный, тихий. Идеально сбалансированный фен ALYON практически не ощущается в руке. Увеличивает срок службы мотора на 30%, дополнительно защищает мотор от попадания волос. Новый мотор K-ADVANCE PLUS, срок службы 3000 </w:t>
      </w:r>
      <w:proofErr w:type="gramStart"/>
      <w:r w:rsidRPr="00225905">
        <w:rPr>
          <w:rFonts w:ascii="Times New Roman" w:hAnsi="Times New Roman" w:cs="Times New Roman"/>
          <w:sz w:val="24"/>
          <w:szCs w:val="24"/>
        </w:rPr>
        <w:t>час.,</w:t>
      </w:r>
      <w:proofErr w:type="gramEnd"/>
      <w:r w:rsidRPr="00225905">
        <w:rPr>
          <w:rFonts w:ascii="Times New Roman" w:hAnsi="Times New Roman" w:cs="Times New Roman"/>
          <w:sz w:val="24"/>
          <w:szCs w:val="24"/>
        </w:rPr>
        <w:t xml:space="preserve"> мощный и надежный.</w:t>
      </w:r>
    </w:p>
    <w:p w:rsidR="00225905" w:rsidRPr="00225905" w:rsidRDefault="00225905" w:rsidP="00225905">
      <w:pPr>
        <w:spacing w:line="2" w:lineRule="exact"/>
        <w:jc w:val="both"/>
        <w:rPr>
          <w:rFonts w:ascii="Times New Roman" w:hAnsi="Times New Roman" w:cs="Times New Roman"/>
          <w:sz w:val="24"/>
          <w:szCs w:val="24"/>
        </w:rPr>
      </w:pPr>
    </w:p>
    <w:p w:rsidR="00225905" w:rsidRPr="00225905" w:rsidRDefault="00225905" w:rsidP="00225905">
      <w:pPr>
        <w:numPr>
          <w:ilvl w:val="0"/>
          <w:numId w:val="6"/>
        </w:numPr>
        <w:tabs>
          <w:tab w:val="left" w:pos="994"/>
        </w:tabs>
        <w:spacing w:after="0" w:line="277" w:lineRule="auto"/>
        <w:ind w:right="20" w:firstLine="703"/>
        <w:jc w:val="both"/>
        <w:rPr>
          <w:rFonts w:ascii="Times New Roman" w:hAnsi="Times New Roman" w:cs="Times New Roman"/>
          <w:sz w:val="24"/>
          <w:szCs w:val="24"/>
        </w:rPr>
      </w:pPr>
      <w:r w:rsidRPr="00225905">
        <w:rPr>
          <w:rFonts w:ascii="Times New Roman" w:hAnsi="Times New Roman" w:cs="Times New Roman"/>
          <w:sz w:val="24"/>
          <w:szCs w:val="24"/>
        </w:rPr>
        <w:t xml:space="preserve">Кольцо </w:t>
      </w:r>
      <w:proofErr w:type="spellStart"/>
      <w:r w:rsidRPr="00225905">
        <w:rPr>
          <w:rFonts w:ascii="Times New Roman" w:hAnsi="Times New Roman" w:cs="Times New Roman"/>
          <w:sz w:val="24"/>
          <w:szCs w:val="24"/>
        </w:rPr>
        <w:t>Camélia</w:t>
      </w:r>
      <w:proofErr w:type="spellEnd"/>
      <w:r w:rsidRPr="00225905">
        <w:rPr>
          <w:rFonts w:ascii="Times New Roman" w:hAnsi="Times New Roman" w:cs="Times New Roman"/>
          <w:sz w:val="24"/>
          <w:szCs w:val="24"/>
        </w:rPr>
        <w:t xml:space="preserve">. Мотив </w:t>
      </w:r>
      <w:proofErr w:type="spellStart"/>
      <w:r w:rsidRPr="00225905">
        <w:rPr>
          <w:rFonts w:ascii="Times New Roman" w:hAnsi="Times New Roman" w:cs="Times New Roman"/>
          <w:sz w:val="24"/>
          <w:szCs w:val="24"/>
        </w:rPr>
        <w:t>Camélia</w:t>
      </w:r>
      <w:proofErr w:type="spellEnd"/>
      <w:r w:rsidRPr="00225905">
        <w:rPr>
          <w:rFonts w:ascii="Times New Roman" w:hAnsi="Times New Roman" w:cs="Times New Roman"/>
          <w:sz w:val="24"/>
          <w:szCs w:val="24"/>
        </w:rPr>
        <w:t xml:space="preserve"> </w:t>
      </w:r>
      <w:proofErr w:type="spellStart"/>
      <w:r w:rsidRPr="00225905">
        <w:rPr>
          <w:rFonts w:ascii="Times New Roman" w:hAnsi="Times New Roman" w:cs="Times New Roman"/>
          <w:sz w:val="24"/>
          <w:szCs w:val="24"/>
        </w:rPr>
        <w:t>Précieux</w:t>
      </w:r>
      <w:proofErr w:type="spellEnd"/>
      <w:r w:rsidRPr="00225905">
        <w:rPr>
          <w:rFonts w:ascii="Times New Roman" w:hAnsi="Times New Roman" w:cs="Times New Roman"/>
          <w:sz w:val="24"/>
          <w:szCs w:val="24"/>
        </w:rPr>
        <w:t>. Материалы: белое золото, бриллианты 18 карат.</w:t>
      </w:r>
    </w:p>
    <w:p w:rsidR="00225905" w:rsidRPr="00225905" w:rsidRDefault="00225905" w:rsidP="00225905">
      <w:pPr>
        <w:numPr>
          <w:ilvl w:val="0"/>
          <w:numId w:val="6"/>
        </w:numPr>
        <w:tabs>
          <w:tab w:val="left" w:pos="994"/>
        </w:tabs>
        <w:spacing w:after="0" w:line="281" w:lineRule="auto"/>
        <w:ind w:right="20" w:firstLine="703"/>
        <w:jc w:val="both"/>
        <w:rPr>
          <w:rFonts w:ascii="Times New Roman" w:hAnsi="Times New Roman" w:cs="Times New Roman"/>
          <w:sz w:val="24"/>
          <w:szCs w:val="24"/>
        </w:rPr>
      </w:pPr>
      <w:r w:rsidRPr="00225905">
        <w:rPr>
          <w:rFonts w:ascii="Times New Roman" w:hAnsi="Times New Roman" w:cs="Times New Roman"/>
          <w:sz w:val="24"/>
          <w:szCs w:val="24"/>
        </w:rPr>
        <w:t xml:space="preserve">Часы </w:t>
      </w:r>
      <w:proofErr w:type="spellStart"/>
      <w:r w:rsidRPr="00225905">
        <w:rPr>
          <w:rFonts w:ascii="Times New Roman" w:hAnsi="Times New Roman" w:cs="Times New Roman"/>
          <w:sz w:val="24"/>
          <w:szCs w:val="24"/>
        </w:rPr>
        <w:t>Première</w:t>
      </w:r>
      <w:proofErr w:type="spellEnd"/>
      <w:r w:rsidRPr="00225905">
        <w:rPr>
          <w:rFonts w:ascii="Times New Roman" w:hAnsi="Times New Roman" w:cs="Times New Roman"/>
          <w:sz w:val="24"/>
          <w:szCs w:val="24"/>
        </w:rPr>
        <w:t xml:space="preserve"> </w:t>
      </w:r>
      <w:proofErr w:type="spellStart"/>
      <w:r w:rsidRPr="00225905">
        <w:rPr>
          <w:rFonts w:ascii="Times New Roman" w:hAnsi="Times New Roman" w:cs="Times New Roman"/>
          <w:sz w:val="24"/>
          <w:szCs w:val="24"/>
        </w:rPr>
        <w:t>Velours</w:t>
      </w:r>
      <w:proofErr w:type="spellEnd"/>
      <w:r w:rsidRPr="00225905">
        <w:rPr>
          <w:rFonts w:ascii="Times New Roman" w:hAnsi="Times New Roman" w:cs="Times New Roman"/>
          <w:sz w:val="24"/>
          <w:szCs w:val="24"/>
        </w:rPr>
        <w:t xml:space="preserve">. Коллекция: </w:t>
      </w:r>
      <w:proofErr w:type="spellStart"/>
      <w:r w:rsidRPr="00225905">
        <w:rPr>
          <w:rFonts w:ascii="Times New Roman" w:hAnsi="Times New Roman" w:cs="Times New Roman"/>
          <w:sz w:val="24"/>
          <w:szCs w:val="24"/>
        </w:rPr>
        <w:t>Première</w:t>
      </w:r>
      <w:proofErr w:type="spellEnd"/>
      <w:r w:rsidRPr="00225905">
        <w:rPr>
          <w:rFonts w:ascii="Times New Roman" w:hAnsi="Times New Roman" w:cs="Times New Roman"/>
          <w:sz w:val="24"/>
          <w:szCs w:val="24"/>
        </w:rPr>
        <w:t>. Материалы: желтое золото титан, каучук, корпус из желтого золота 18 карат. Черный лакированный циферблат. Заводная коронка из желтого золота 18 карат, кабошон из оникса. Задняя крышка из титана. Браслет из черного каучука с матовым покрытием, стандартная застежка из желтого золота 18 карат. Высокоточный кварцевый механизм. Размер: 19,7 x 15,2 x 7,5 мм.</w:t>
      </w:r>
    </w:p>
    <w:p w:rsidR="00225905" w:rsidRPr="00225905" w:rsidRDefault="00225905" w:rsidP="00225905">
      <w:pPr>
        <w:spacing w:line="309" w:lineRule="auto"/>
        <w:ind w:firstLine="708"/>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984"/>
        <w:gridCol w:w="1939"/>
        <w:gridCol w:w="1939"/>
        <w:gridCol w:w="1969"/>
      </w:tblGrid>
      <w:tr w:rsidR="00225905" w:rsidRPr="00225905" w:rsidTr="00AC292B">
        <w:trPr>
          <w:trHeight w:val="645"/>
        </w:trPr>
        <w:tc>
          <w:tcPr>
            <w:tcW w:w="2037"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Товар</w:t>
            </w:r>
          </w:p>
        </w:tc>
        <w:tc>
          <w:tcPr>
            <w:tcW w:w="2037"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Ассортиментная характеристика</w:t>
            </w:r>
          </w:p>
        </w:tc>
        <w:tc>
          <w:tcPr>
            <w:tcW w:w="2037"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Качественная характеристика</w:t>
            </w:r>
          </w:p>
        </w:tc>
        <w:tc>
          <w:tcPr>
            <w:tcW w:w="2038"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Стоимостная характеристика</w:t>
            </w:r>
          </w:p>
        </w:tc>
        <w:tc>
          <w:tcPr>
            <w:tcW w:w="2038" w:type="dxa"/>
            <w:shd w:val="clear" w:color="auto" w:fill="auto"/>
            <w:vAlign w:val="center"/>
          </w:tcPr>
          <w:p w:rsidR="00225905" w:rsidRPr="00225905" w:rsidRDefault="00225905" w:rsidP="00AC292B">
            <w:pPr>
              <w:jc w:val="center"/>
              <w:rPr>
                <w:rFonts w:ascii="Times New Roman" w:hAnsi="Times New Roman" w:cs="Times New Roman"/>
                <w:sz w:val="24"/>
                <w:szCs w:val="24"/>
              </w:rPr>
            </w:pPr>
            <w:r w:rsidRPr="00225905">
              <w:rPr>
                <w:rFonts w:ascii="Times New Roman" w:hAnsi="Times New Roman" w:cs="Times New Roman"/>
                <w:sz w:val="24"/>
                <w:szCs w:val="24"/>
              </w:rPr>
              <w:t>Количественная характеристика</w:t>
            </w:r>
          </w:p>
        </w:tc>
      </w:tr>
      <w:tr w:rsidR="00225905" w:rsidRPr="00225905" w:rsidTr="00AC292B">
        <w:tc>
          <w:tcPr>
            <w:tcW w:w="2037" w:type="dxa"/>
            <w:shd w:val="clear" w:color="auto" w:fill="auto"/>
            <w:vAlign w:val="center"/>
          </w:tcPr>
          <w:p w:rsidR="00225905" w:rsidRPr="00225905" w:rsidRDefault="00225905" w:rsidP="00AC292B">
            <w:pPr>
              <w:rPr>
                <w:rFonts w:ascii="Times New Roman" w:hAnsi="Times New Roman" w:cs="Times New Roman"/>
                <w:sz w:val="24"/>
                <w:szCs w:val="24"/>
              </w:rPr>
            </w:pPr>
            <w:r w:rsidRPr="00225905">
              <w:rPr>
                <w:rFonts w:ascii="Times New Roman" w:hAnsi="Times New Roman" w:cs="Times New Roman"/>
                <w:sz w:val="24"/>
                <w:szCs w:val="24"/>
              </w:rPr>
              <w:t>1.</w:t>
            </w:r>
          </w:p>
        </w:tc>
        <w:tc>
          <w:tcPr>
            <w:tcW w:w="2037"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2037"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2038"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2038"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r>
      <w:tr w:rsidR="00225905" w:rsidRPr="00225905" w:rsidTr="00AC292B">
        <w:tc>
          <w:tcPr>
            <w:tcW w:w="2037" w:type="dxa"/>
            <w:shd w:val="clear" w:color="auto" w:fill="auto"/>
            <w:vAlign w:val="center"/>
          </w:tcPr>
          <w:p w:rsidR="00225905" w:rsidRPr="00225905" w:rsidRDefault="00225905" w:rsidP="00AC292B">
            <w:pPr>
              <w:rPr>
                <w:rFonts w:ascii="Times New Roman" w:hAnsi="Times New Roman" w:cs="Times New Roman"/>
                <w:sz w:val="24"/>
                <w:szCs w:val="24"/>
              </w:rPr>
            </w:pPr>
            <w:r w:rsidRPr="00225905">
              <w:rPr>
                <w:rFonts w:ascii="Times New Roman" w:hAnsi="Times New Roman" w:cs="Times New Roman"/>
                <w:sz w:val="24"/>
                <w:szCs w:val="24"/>
              </w:rPr>
              <w:t>2.</w:t>
            </w:r>
          </w:p>
        </w:tc>
        <w:tc>
          <w:tcPr>
            <w:tcW w:w="2037"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2037"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2038"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2038"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r>
      <w:tr w:rsidR="00225905" w:rsidRPr="00225905" w:rsidTr="00AC292B">
        <w:tc>
          <w:tcPr>
            <w:tcW w:w="2037" w:type="dxa"/>
            <w:shd w:val="clear" w:color="auto" w:fill="auto"/>
            <w:vAlign w:val="center"/>
          </w:tcPr>
          <w:p w:rsidR="00225905" w:rsidRPr="00225905" w:rsidRDefault="00225905" w:rsidP="00AC292B">
            <w:pPr>
              <w:rPr>
                <w:rFonts w:ascii="Times New Roman" w:hAnsi="Times New Roman" w:cs="Times New Roman"/>
                <w:sz w:val="24"/>
                <w:szCs w:val="24"/>
              </w:rPr>
            </w:pPr>
            <w:r w:rsidRPr="00225905">
              <w:rPr>
                <w:rFonts w:ascii="Times New Roman" w:hAnsi="Times New Roman" w:cs="Times New Roman"/>
                <w:sz w:val="24"/>
                <w:szCs w:val="24"/>
              </w:rPr>
              <w:t>3.</w:t>
            </w:r>
          </w:p>
        </w:tc>
        <w:tc>
          <w:tcPr>
            <w:tcW w:w="2037"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2037"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2038"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c>
          <w:tcPr>
            <w:tcW w:w="2038" w:type="dxa"/>
            <w:shd w:val="clear" w:color="auto" w:fill="auto"/>
          </w:tcPr>
          <w:p w:rsidR="00225905" w:rsidRPr="00225905" w:rsidRDefault="00225905" w:rsidP="00AC292B">
            <w:pPr>
              <w:spacing w:line="309" w:lineRule="auto"/>
              <w:jc w:val="both"/>
              <w:rPr>
                <w:rFonts w:ascii="Times New Roman" w:hAnsi="Times New Roman" w:cs="Times New Roman"/>
                <w:sz w:val="24"/>
                <w:szCs w:val="24"/>
              </w:rPr>
            </w:pPr>
          </w:p>
        </w:tc>
      </w:tr>
    </w:tbl>
    <w:p w:rsidR="00705150" w:rsidRPr="00225905" w:rsidRDefault="00705150">
      <w:pPr>
        <w:rPr>
          <w:rFonts w:ascii="Times New Roman" w:hAnsi="Times New Roman" w:cs="Times New Roman"/>
          <w:sz w:val="24"/>
          <w:szCs w:val="24"/>
        </w:rPr>
      </w:pPr>
    </w:p>
    <w:sectPr w:rsidR="00705150" w:rsidRPr="00225905">
      <w:headerReference w:type="even" r:id="rId7"/>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4A3" w:rsidRDefault="004834A3">
      <w:pPr>
        <w:spacing w:after="0" w:line="240" w:lineRule="auto"/>
      </w:pPr>
      <w:r>
        <w:separator/>
      </w:r>
    </w:p>
  </w:endnote>
  <w:endnote w:type="continuationSeparator" w:id="0">
    <w:p w:rsidR="004834A3" w:rsidRDefault="00483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4A3" w:rsidRDefault="004834A3">
      <w:pPr>
        <w:spacing w:after="0" w:line="240" w:lineRule="auto"/>
      </w:pPr>
      <w:r>
        <w:separator/>
      </w:r>
    </w:p>
  </w:footnote>
  <w:footnote w:type="continuationSeparator" w:id="0">
    <w:p w:rsidR="004834A3" w:rsidRDefault="004834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453" w:rsidRDefault="00225905" w:rsidP="003116A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95453" w:rsidRDefault="004834A3" w:rsidP="00E06583">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453" w:rsidRDefault="004834A3" w:rsidP="00E06583">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13D3"/>
    <w:multiLevelType w:val="hybridMultilevel"/>
    <w:tmpl w:val="4E72F90C"/>
    <w:lvl w:ilvl="0" w:tplc="F8F2FD4A">
      <w:start w:val="1"/>
      <w:numFmt w:val="decimal"/>
      <w:lvlText w:val="%1."/>
      <w:lvlJc w:val="left"/>
    </w:lvl>
    <w:lvl w:ilvl="1" w:tplc="C9E85722">
      <w:numFmt w:val="decimal"/>
      <w:lvlText w:val=""/>
      <w:lvlJc w:val="left"/>
    </w:lvl>
    <w:lvl w:ilvl="2" w:tplc="1AD83650">
      <w:numFmt w:val="decimal"/>
      <w:lvlText w:val=""/>
      <w:lvlJc w:val="left"/>
    </w:lvl>
    <w:lvl w:ilvl="3" w:tplc="17DA732A">
      <w:numFmt w:val="decimal"/>
      <w:lvlText w:val=""/>
      <w:lvlJc w:val="left"/>
    </w:lvl>
    <w:lvl w:ilvl="4" w:tplc="B76E9C3A">
      <w:numFmt w:val="decimal"/>
      <w:lvlText w:val=""/>
      <w:lvlJc w:val="left"/>
    </w:lvl>
    <w:lvl w:ilvl="5" w:tplc="F3F6A70A">
      <w:numFmt w:val="decimal"/>
      <w:lvlText w:val=""/>
      <w:lvlJc w:val="left"/>
    </w:lvl>
    <w:lvl w:ilvl="6" w:tplc="A67EB77A">
      <w:numFmt w:val="decimal"/>
      <w:lvlText w:val=""/>
      <w:lvlJc w:val="left"/>
    </w:lvl>
    <w:lvl w:ilvl="7" w:tplc="62222A86">
      <w:numFmt w:val="decimal"/>
      <w:lvlText w:val=""/>
      <w:lvlJc w:val="left"/>
    </w:lvl>
    <w:lvl w:ilvl="8" w:tplc="A87E9C4E">
      <w:numFmt w:val="decimal"/>
      <w:lvlText w:val=""/>
      <w:lvlJc w:val="left"/>
    </w:lvl>
  </w:abstractNum>
  <w:abstractNum w:abstractNumId="1">
    <w:nsid w:val="0A7008E0"/>
    <w:multiLevelType w:val="hybridMultilevel"/>
    <w:tmpl w:val="78B67B2C"/>
    <w:lvl w:ilvl="0" w:tplc="E0A24CBE">
      <w:start w:val="1"/>
      <w:numFmt w:val="bullet"/>
      <w:lvlText w:val="•"/>
      <w:lvlJc w:val="left"/>
      <w:pPr>
        <w:tabs>
          <w:tab w:val="num" w:pos="720"/>
        </w:tabs>
        <w:ind w:left="720" w:hanging="360"/>
      </w:pPr>
      <w:rPr>
        <w:rFonts w:ascii="Times New Roman" w:hAnsi="Times New Roman" w:hint="default"/>
      </w:rPr>
    </w:lvl>
    <w:lvl w:ilvl="1" w:tplc="654451F6" w:tentative="1">
      <w:start w:val="1"/>
      <w:numFmt w:val="bullet"/>
      <w:lvlText w:val="•"/>
      <w:lvlJc w:val="left"/>
      <w:pPr>
        <w:tabs>
          <w:tab w:val="num" w:pos="1440"/>
        </w:tabs>
        <w:ind w:left="1440" w:hanging="360"/>
      </w:pPr>
      <w:rPr>
        <w:rFonts w:ascii="Times New Roman" w:hAnsi="Times New Roman" w:hint="default"/>
      </w:rPr>
    </w:lvl>
    <w:lvl w:ilvl="2" w:tplc="B05A0A7A" w:tentative="1">
      <w:start w:val="1"/>
      <w:numFmt w:val="bullet"/>
      <w:lvlText w:val="•"/>
      <w:lvlJc w:val="left"/>
      <w:pPr>
        <w:tabs>
          <w:tab w:val="num" w:pos="2160"/>
        </w:tabs>
        <w:ind w:left="2160" w:hanging="360"/>
      </w:pPr>
      <w:rPr>
        <w:rFonts w:ascii="Times New Roman" w:hAnsi="Times New Roman" w:hint="default"/>
      </w:rPr>
    </w:lvl>
    <w:lvl w:ilvl="3" w:tplc="65DC3E4C" w:tentative="1">
      <w:start w:val="1"/>
      <w:numFmt w:val="bullet"/>
      <w:lvlText w:val="•"/>
      <w:lvlJc w:val="left"/>
      <w:pPr>
        <w:tabs>
          <w:tab w:val="num" w:pos="2880"/>
        </w:tabs>
        <w:ind w:left="2880" w:hanging="360"/>
      </w:pPr>
      <w:rPr>
        <w:rFonts w:ascii="Times New Roman" w:hAnsi="Times New Roman" w:hint="default"/>
      </w:rPr>
    </w:lvl>
    <w:lvl w:ilvl="4" w:tplc="5EDCB816" w:tentative="1">
      <w:start w:val="1"/>
      <w:numFmt w:val="bullet"/>
      <w:lvlText w:val="•"/>
      <w:lvlJc w:val="left"/>
      <w:pPr>
        <w:tabs>
          <w:tab w:val="num" w:pos="3600"/>
        </w:tabs>
        <w:ind w:left="3600" w:hanging="360"/>
      </w:pPr>
      <w:rPr>
        <w:rFonts w:ascii="Times New Roman" w:hAnsi="Times New Roman" w:hint="default"/>
      </w:rPr>
    </w:lvl>
    <w:lvl w:ilvl="5" w:tplc="9E800FB8" w:tentative="1">
      <w:start w:val="1"/>
      <w:numFmt w:val="bullet"/>
      <w:lvlText w:val="•"/>
      <w:lvlJc w:val="left"/>
      <w:pPr>
        <w:tabs>
          <w:tab w:val="num" w:pos="4320"/>
        </w:tabs>
        <w:ind w:left="4320" w:hanging="360"/>
      </w:pPr>
      <w:rPr>
        <w:rFonts w:ascii="Times New Roman" w:hAnsi="Times New Roman" w:hint="default"/>
      </w:rPr>
    </w:lvl>
    <w:lvl w:ilvl="6" w:tplc="74F2CA20" w:tentative="1">
      <w:start w:val="1"/>
      <w:numFmt w:val="bullet"/>
      <w:lvlText w:val="•"/>
      <w:lvlJc w:val="left"/>
      <w:pPr>
        <w:tabs>
          <w:tab w:val="num" w:pos="5040"/>
        </w:tabs>
        <w:ind w:left="5040" w:hanging="360"/>
      </w:pPr>
      <w:rPr>
        <w:rFonts w:ascii="Times New Roman" w:hAnsi="Times New Roman" w:hint="default"/>
      </w:rPr>
    </w:lvl>
    <w:lvl w:ilvl="7" w:tplc="B11CF0EA" w:tentative="1">
      <w:start w:val="1"/>
      <w:numFmt w:val="bullet"/>
      <w:lvlText w:val="•"/>
      <w:lvlJc w:val="left"/>
      <w:pPr>
        <w:tabs>
          <w:tab w:val="num" w:pos="5760"/>
        </w:tabs>
        <w:ind w:left="5760" w:hanging="360"/>
      </w:pPr>
      <w:rPr>
        <w:rFonts w:ascii="Times New Roman" w:hAnsi="Times New Roman" w:hint="default"/>
      </w:rPr>
    </w:lvl>
    <w:lvl w:ilvl="8" w:tplc="D9E02418" w:tentative="1">
      <w:start w:val="1"/>
      <w:numFmt w:val="bullet"/>
      <w:lvlText w:val="•"/>
      <w:lvlJc w:val="left"/>
      <w:pPr>
        <w:tabs>
          <w:tab w:val="num" w:pos="6480"/>
        </w:tabs>
        <w:ind w:left="6480" w:hanging="360"/>
      </w:pPr>
      <w:rPr>
        <w:rFonts w:ascii="Times New Roman" w:hAnsi="Times New Roman" w:hint="default"/>
      </w:rPr>
    </w:lvl>
  </w:abstractNum>
  <w:abstractNum w:abstractNumId="2">
    <w:nsid w:val="259F1131"/>
    <w:multiLevelType w:val="hybridMultilevel"/>
    <w:tmpl w:val="74042AB8"/>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
    <w:nsid w:val="4F6478C4"/>
    <w:multiLevelType w:val="hybridMultilevel"/>
    <w:tmpl w:val="A23A0B3A"/>
    <w:lvl w:ilvl="0" w:tplc="0419000F">
      <w:start w:val="1"/>
      <w:numFmt w:val="decimal"/>
      <w:lvlText w:val="%1."/>
      <w:lvlJc w:val="left"/>
      <w:pPr>
        <w:ind w:left="1494"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515448BD"/>
    <w:multiLevelType w:val="hybridMultilevel"/>
    <w:tmpl w:val="5E44C63C"/>
    <w:lvl w:ilvl="0" w:tplc="5EC2D462">
      <w:start w:val="1"/>
      <w:numFmt w:val="bullet"/>
      <w:lvlText w:val="•"/>
      <w:lvlJc w:val="left"/>
      <w:pPr>
        <w:tabs>
          <w:tab w:val="num" w:pos="720"/>
        </w:tabs>
        <w:ind w:left="720" w:hanging="360"/>
      </w:pPr>
      <w:rPr>
        <w:rFonts w:ascii="Arial" w:hAnsi="Arial" w:hint="default"/>
      </w:rPr>
    </w:lvl>
    <w:lvl w:ilvl="1" w:tplc="7542CD34" w:tentative="1">
      <w:start w:val="1"/>
      <w:numFmt w:val="bullet"/>
      <w:lvlText w:val="•"/>
      <w:lvlJc w:val="left"/>
      <w:pPr>
        <w:tabs>
          <w:tab w:val="num" w:pos="1440"/>
        </w:tabs>
        <w:ind w:left="1440" w:hanging="360"/>
      </w:pPr>
      <w:rPr>
        <w:rFonts w:ascii="Arial" w:hAnsi="Arial" w:hint="default"/>
      </w:rPr>
    </w:lvl>
    <w:lvl w:ilvl="2" w:tplc="029C9802" w:tentative="1">
      <w:start w:val="1"/>
      <w:numFmt w:val="bullet"/>
      <w:lvlText w:val="•"/>
      <w:lvlJc w:val="left"/>
      <w:pPr>
        <w:tabs>
          <w:tab w:val="num" w:pos="2160"/>
        </w:tabs>
        <w:ind w:left="2160" w:hanging="360"/>
      </w:pPr>
      <w:rPr>
        <w:rFonts w:ascii="Arial" w:hAnsi="Arial" w:hint="default"/>
      </w:rPr>
    </w:lvl>
    <w:lvl w:ilvl="3" w:tplc="09DED968" w:tentative="1">
      <w:start w:val="1"/>
      <w:numFmt w:val="bullet"/>
      <w:lvlText w:val="•"/>
      <w:lvlJc w:val="left"/>
      <w:pPr>
        <w:tabs>
          <w:tab w:val="num" w:pos="2880"/>
        </w:tabs>
        <w:ind w:left="2880" w:hanging="360"/>
      </w:pPr>
      <w:rPr>
        <w:rFonts w:ascii="Arial" w:hAnsi="Arial" w:hint="default"/>
      </w:rPr>
    </w:lvl>
    <w:lvl w:ilvl="4" w:tplc="0F0812F6" w:tentative="1">
      <w:start w:val="1"/>
      <w:numFmt w:val="bullet"/>
      <w:lvlText w:val="•"/>
      <w:lvlJc w:val="left"/>
      <w:pPr>
        <w:tabs>
          <w:tab w:val="num" w:pos="3600"/>
        </w:tabs>
        <w:ind w:left="3600" w:hanging="360"/>
      </w:pPr>
      <w:rPr>
        <w:rFonts w:ascii="Arial" w:hAnsi="Arial" w:hint="default"/>
      </w:rPr>
    </w:lvl>
    <w:lvl w:ilvl="5" w:tplc="E5DA9EF2" w:tentative="1">
      <w:start w:val="1"/>
      <w:numFmt w:val="bullet"/>
      <w:lvlText w:val="•"/>
      <w:lvlJc w:val="left"/>
      <w:pPr>
        <w:tabs>
          <w:tab w:val="num" w:pos="4320"/>
        </w:tabs>
        <w:ind w:left="4320" w:hanging="360"/>
      </w:pPr>
      <w:rPr>
        <w:rFonts w:ascii="Arial" w:hAnsi="Arial" w:hint="default"/>
      </w:rPr>
    </w:lvl>
    <w:lvl w:ilvl="6" w:tplc="3E2A3958" w:tentative="1">
      <w:start w:val="1"/>
      <w:numFmt w:val="bullet"/>
      <w:lvlText w:val="•"/>
      <w:lvlJc w:val="left"/>
      <w:pPr>
        <w:tabs>
          <w:tab w:val="num" w:pos="5040"/>
        </w:tabs>
        <w:ind w:left="5040" w:hanging="360"/>
      </w:pPr>
      <w:rPr>
        <w:rFonts w:ascii="Arial" w:hAnsi="Arial" w:hint="default"/>
      </w:rPr>
    </w:lvl>
    <w:lvl w:ilvl="7" w:tplc="2FB2243E" w:tentative="1">
      <w:start w:val="1"/>
      <w:numFmt w:val="bullet"/>
      <w:lvlText w:val="•"/>
      <w:lvlJc w:val="left"/>
      <w:pPr>
        <w:tabs>
          <w:tab w:val="num" w:pos="5760"/>
        </w:tabs>
        <w:ind w:left="5760" w:hanging="360"/>
      </w:pPr>
      <w:rPr>
        <w:rFonts w:ascii="Arial" w:hAnsi="Arial" w:hint="default"/>
      </w:rPr>
    </w:lvl>
    <w:lvl w:ilvl="8" w:tplc="B65A200A" w:tentative="1">
      <w:start w:val="1"/>
      <w:numFmt w:val="bullet"/>
      <w:lvlText w:val="•"/>
      <w:lvlJc w:val="left"/>
      <w:pPr>
        <w:tabs>
          <w:tab w:val="num" w:pos="6480"/>
        </w:tabs>
        <w:ind w:left="6480" w:hanging="360"/>
      </w:pPr>
      <w:rPr>
        <w:rFonts w:ascii="Arial" w:hAnsi="Arial" w:hint="default"/>
      </w:rPr>
    </w:lvl>
  </w:abstractNum>
  <w:abstractNum w:abstractNumId="5">
    <w:nsid w:val="64C942C8"/>
    <w:multiLevelType w:val="hybridMultilevel"/>
    <w:tmpl w:val="5F162C32"/>
    <w:lvl w:ilvl="0" w:tplc="EC9E0ACC">
      <w:start w:val="1"/>
      <w:numFmt w:val="bullet"/>
      <w:lvlText w:val="•"/>
      <w:lvlJc w:val="left"/>
      <w:pPr>
        <w:tabs>
          <w:tab w:val="num" w:pos="720"/>
        </w:tabs>
        <w:ind w:left="720" w:hanging="360"/>
      </w:pPr>
      <w:rPr>
        <w:rFonts w:ascii="Times New Roman" w:hAnsi="Times New Roman" w:hint="default"/>
      </w:rPr>
    </w:lvl>
    <w:lvl w:ilvl="1" w:tplc="7E2E2194" w:tentative="1">
      <w:start w:val="1"/>
      <w:numFmt w:val="bullet"/>
      <w:lvlText w:val="•"/>
      <w:lvlJc w:val="left"/>
      <w:pPr>
        <w:tabs>
          <w:tab w:val="num" w:pos="1440"/>
        </w:tabs>
        <w:ind w:left="1440" w:hanging="360"/>
      </w:pPr>
      <w:rPr>
        <w:rFonts w:ascii="Times New Roman" w:hAnsi="Times New Roman" w:hint="default"/>
      </w:rPr>
    </w:lvl>
    <w:lvl w:ilvl="2" w:tplc="8822F7EA" w:tentative="1">
      <w:start w:val="1"/>
      <w:numFmt w:val="bullet"/>
      <w:lvlText w:val="•"/>
      <w:lvlJc w:val="left"/>
      <w:pPr>
        <w:tabs>
          <w:tab w:val="num" w:pos="2160"/>
        </w:tabs>
        <w:ind w:left="2160" w:hanging="360"/>
      </w:pPr>
      <w:rPr>
        <w:rFonts w:ascii="Times New Roman" w:hAnsi="Times New Roman" w:hint="default"/>
      </w:rPr>
    </w:lvl>
    <w:lvl w:ilvl="3" w:tplc="51B888F6" w:tentative="1">
      <w:start w:val="1"/>
      <w:numFmt w:val="bullet"/>
      <w:lvlText w:val="•"/>
      <w:lvlJc w:val="left"/>
      <w:pPr>
        <w:tabs>
          <w:tab w:val="num" w:pos="2880"/>
        </w:tabs>
        <w:ind w:left="2880" w:hanging="360"/>
      </w:pPr>
      <w:rPr>
        <w:rFonts w:ascii="Times New Roman" w:hAnsi="Times New Roman" w:hint="default"/>
      </w:rPr>
    </w:lvl>
    <w:lvl w:ilvl="4" w:tplc="E3480546" w:tentative="1">
      <w:start w:val="1"/>
      <w:numFmt w:val="bullet"/>
      <w:lvlText w:val="•"/>
      <w:lvlJc w:val="left"/>
      <w:pPr>
        <w:tabs>
          <w:tab w:val="num" w:pos="3600"/>
        </w:tabs>
        <w:ind w:left="3600" w:hanging="360"/>
      </w:pPr>
      <w:rPr>
        <w:rFonts w:ascii="Times New Roman" w:hAnsi="Times New Roman" w:hint="default"/>
      </w:rPr>
    </w:lvl>
    <w:lvl w:ilvl="5" w:tplc="D292D180" w:tentative="1">
      <w:start w:val="1"/>
      <w:numFmt w:val="bullet"/>
      <w:lvlText w:val="•"/>
      <w:lvlJc w:val="left"/>
      <w:pPr>
        <w:tabs>
          <w:tab w:val="num" w:pos="4320"/>
        </w:tabs>
        <w:ind w:left="4320" w:hanging="360"/>
      </w:pPr>
      <w:rPr>
        <w:rFonts w:ascii="Times New Roman" w:hAnsi="Times New Roman" w:hint="default"/>
      </w:rPr>
    </w:lvl>
    <w:lvl w:ilvl="6" w:tplc="BA8C0C04" w:tentative="1">
      <w:start w:val="1"/>
      <w:numFmt w:val="bullet"/>
      <w:lvlText w:val="•"/>
      <w:lvlJc w:val="left"/>
      <w:pPr>
        <w:tabs>
          <w:tab w:val="num" w:pos="5040"/>
        </w:tabs>
        <w:ind w:left="5040" w:hanging="360"/>
      </w:pPr>
      <w:rPr>
        <w:rFonts w:ascii="Times New Roman" w:hAnsi="Times New Roman" w:hint="default"/>
      </w:rPr>
    </w:lvl>
    <w:lvl w:ilvl="7" w:tplc="428449B0" w:tentative="1">
      <w:start w:val="1"/>
      <w:numFmt w:val="bullet"/>
      <w:lvlText w:val="•"/>
      <w:lvlJc w:val="left"/>
      <w:pPr>
        <w:tabs>
          <w:tab w:val="num" w:pos="5760"/>
        </w:tabs>
        <w:ind w:left="5760" w:hanging="360"/>
      </w:pPr>
      <w:rPr>
        <w:rFonts w:ascii="Times New Roman" w:hAnsi="Times New Roman" w:hint="default"/>
      </w:rPr>
    </w:lvl>
    <w:lvl w:ilvl="8" w:tplc="3DA8AB82"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50"/>
    <w:rsid w:val="000A76A2"/>
    <w:rsid w:val="001F6E39"/>
    <w:rsid w:val="00225905"/>
    <w:rsid w:val="002E78DA"/>
    <w:rsid w:val="004834A3"/>
    <w:rsid w:val="005E63DB"/>
    <w:rsid w:val="00705150"/>
    <w:rsid w:val="00853C9E"/>
    <w:rsid w:val="00866CF0"/>
    <w:rsid w:val="00933525"/>
    <w:rsid w:val="00ED2966"/>
    <w:rsid w:val="00FD0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300DD0-220F-4599-8D18-F7D898AA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05150"/>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4">
    <w:name w:val="Верхний колонтитул Знак"/>
    <w:basedOn w:val="a0"/>
    <w:link w:val="a3"/>
    <w:uiPriority w:val="99"/>
    <w:rsid w:val="00705150"/>
    <w:rPr>
      <w:rFonts w:ascii="Times New Roman" w:eastAsia="Times New Roman" w:hAnsi="Times New Roman" w:cs="Times New Roman"/>
      <w:sz w:val="24"/>
      <w:szCs w:val="24"/>
      <w:lang w:val="x-none" w:eastAsia="x-none"/>
    </w:rPr>
  </w:style>
  <w:style w:type="character" w:styleId="a5">
    <w:name w:val="page number"/>
    <w:basedOn w:val="a0"/>
    <w:rsid w:val="00705150"/>
  </w:style>
  <w:style w:type="paragraph" w:styleId="a6">
    <w:name w:val="List Paragraph"/>
    <w:basedOn w:val="a"/>
    <w:uiPriority w:val="34"/>
    <w:qFormat/>
    <w:rsid w:val="00705150"/>
    <w:pPr>
      <w:spacing w:after="200" w:line="276" w:lineRule="auto"/>
      <w:ind w:left="720"/>
      <w:contextualSpacing/>
    </w:pPr>
    <w:rPr>
      <w:rFonts w:ascii="Calibri" w:eastAsia="Calibri" w:hAnsi="Calibri" w:cs="Times New Roman"/>
    </w:rPr>
  </w:style>
  <w:style w:type="paragraph" w:styleId="a7">
    <w:name w:val="Normal (Web)"/>
    <w:basedOn w:val="a"/>
    <w:uiPriority w:val="99"/>
    <w:semiHidden/>
    <w:unhideWhenUsed/>
    <w:rsid w:val="000A76A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38832">
      <w:bodyDiv w:val="1"/>
      <w:marLeft w:val="0"/>
      <w:marRight w:val="0"/>
      <w:marTop w:val="0"/>
      <w:marBottom w:val="0"/>
      <w:divBdr>
        <w:top w:val="none" w:sz="0" w:space="0" w:color="auto"/>
        <w:left w:val="none" w:sz="0" w:space="0" w:color="auto"/>
        <w:bottom w:val="none" w:sz="0" w:space="0" w:color="auto"/>
        <w:right w:val="none" w:sz="0" w:space="0" w:color="auto"/>
      </w:divBdr>
    </w:div>
    <w:div w:id="148911612">
      <w:bodyDiv w:val="1"/>
      <w:marLeft w:val="0"/>
      <w:marRight w:val="0"/>
      <w:marTop w:val="0"/>
      <w:marBottom w:val="0"/>
      <w:divBdr>
        <w:top w:val="none" w:sz="0" w:space="0" w:color="auto"/>
        <w:left w:val="none" w:sz="0" w:space="0" w:color="auto"/>
        <w:bottom w:val="none" w:sz="0" w:space="0" w:color="auto"/>
        <w:right w:val="none" w:sz="0" w:space="0" w:color="auto"/>
      </w:divBdr>
      <w:divsChild>
        <w:div w:id="464352211">
          <w:marLeft w:val="547"/>
          <w:marRight w:val="0"/>
          <w:marTop w:val="0"/>
          <w:marBottom w:val="0"/>
          <w:divBdr>
            <w:top w:val="none" w:sz="0" w:space="0" w:color="auto"/>
            <w:left w:val="none" w:sz="0" w:space="0" w:color="auto"/>
            <w:bottom w:val="none" w:sz="0" w:space="0" w:color="auto"/>
            <w:right w:val="none" w:sz="0" w:space="0" w:color="auto"/>
          </w:divBdr>
        </w:div>
      </w:divsChild>
    </w:div>
    <w:div w:id="186873154">
      <w:bodyDiv w:val="1"/>
      <w:marLeft w:val="0"/>
      <w:marRight w:val="0"/>
      <w:marTop w:val="0"/>
      <w:marBottom w:val="0"/>
      <w:divBdr>
        <w:top w:val="none" w:sz="0" w:space="0" w:color="auto"/>
        <w:left w:val="none" w:sz="0" w:space="0" w:color="auto"/>
        <w:bottom w:val="none" w:sz="0" w:space="0" w:color="auto"/>
        <w:right w:val="none" w:sz="0" w:space="0" w:color="auto"/>
      </w:divBdr>
      <w:divsChild>
        <w:div w:id="1636400664">
          <w:marLeft w:val="547"/>
          <w:marRight w:val="0"/>
          <w:marTop w:val="0"/>
          <w:marBottom w:val="0"/>
          <w:divBdr>
            <w:top w:val="none" w:sz="0" w:space="0" w:color="auto"/>
            <w:left w:val="none" w:sz="0" w:space="0" w:color="auto"/>
            <w:bottom w:val="none" w:sz="0" w:space="0" w:color="auto"/>
            <w:right w:val="none" w:sz="0" w:space="0" w:color="auto"/>
          </w:divBdr>
        </w:div>
      </w:divsChild>
    </w:div>
    <w:div w:id="1071540846">
      <w:bodyDiv w:val="1"/>
      <w:marLeft w:val="0"/>
      <w:marRight w:val="0"/>
      <w:marTop w:val="0"/>
      <w:marBottom w:val="0"/>
      <w:divBdr>
        <w:top w:val="none" w:sz="0" w:space="0" w:color="auto"/>
        <w:left w:val="none" w:sz="0" w:space="0" w:color="auto"/>
        <w:bottom w:val="none" w:sz="0" w:space="0" w:color="auto"/>
        <w:right w:val="none" w:sz="0" w:space="0" w:color="auto"/>
      </w:divBdr>
    </w:div>
    <w:div w:id="1255018106">
      <w:bodyDiv w:val="1"/>
      <w:marLeft w:val="0"/>
      <w:marRight w:val="0"/>
      <w:marTop w:val="0"/>
      <w:marBottom w:val="0"/>
      <w:divBdr>
        <w:top w:val="none" w:sz="0" w:space="0" w:color="auto"/>
        <w:left w:val="none" w:sz="0" w:space="0" w:color="auto"/>
        <w:bottom w:val="none" w:sz="0" w:space="0" w:color="auto"/>
        <w:right w:val="none" w:sz="0" w:space="0" w:color="auto"/>
      </w:divBdr>
      <w:divsChild>
        <w:div w:id="1553226437">
          <w:marLeft w:val="360"/>
          <w:marRight w:val="0"/>
          <w:marTop w:val="200"/>
          <w:marBottom w:val="0"/>
          <w:divBdr>
            <w:top w:val="none" w:sz="0" w:space="0" w:color="auto"/>
            <w:left w:val="none" w:sz="0" w:space="0" w:color="auto"/>
            <w:bottom w:val="none" w:sz="0" w:space="0" w:color="auto"/>
            <w:right w:val="none" w:sz="0" w:space="0" w:color="auto"/>
          </w:divBdr>
        </w:div>
      </w:divsChild>
    </w:div>
    <w:div w:id="1754660942">
      <w:bodyDiv w:val="1"/>
      <w:marLeft w:val="0"/>
      <w:marRight w:val="0"/>
      <w:marTop w:val="0"/>
      <w:marBottom w:val="0"/>
      <w:divBdr>
        <w:top w:val="none" w:sz="0" w:space="0" w:color="auto"/>
        <w:left w:val="none" w:sz="0" w:space="0" w:color="auto"/>
        <w:bottom w:val="none" w:sz="0" w:space="0" w:color="auto"/>
        <w:right w:val="none" w:sz="0" w:space="0" w:color="auto"/>
      </w:divBdr>
    </w:div>
    <w:div w:id="1799102731">
      <w:bodyDiv w:val="1"/>
      <w:marLeft w:val="0"/>
      <w:marRight w:val="0"/>
      <w:marTop w:val="0"/>
      <w:marBottom w:val="0"/>
      <w:divBdr>
        <w:top w:val="none" w:sz="0" w:space="0" w:color="auto"/>
        <w:left w:val="none" w:sz="0" w:space="0" w:color="auto"/>
        <w:bottom w:val="none" w:sz="0" w:space="0" w:color="auto"/>
        <w:right w:val="none" w:sz="0" w:space="0" w:color="auto"/>
      </w:divBdr>
    </w:div>
    <w:div w:id="194441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701</Words>
  <Characters>4002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Оленька</dc:creator>
  <cp:keywords/>
  <dc:description/>
  <cp:lastModifiedBy>Оленька</cp:lastModifiedBy>
  <cp:revision>4</cp:revision>
  <dcterms:created xsi:type="dcterms:W3CDTF">2020-04-08T06:20:00Z</dcterms:created>
  <dcterms:modified xsi:type="dcterms:W3CDTF">2020-04-08T06:31:00Z</dcterms:modified>
</cp:coreProperties>
</file>