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E7" w:rsidRPr="00A025D9" w:rsidRDefault="00A025D9">
      <w:pPr>
        <w:rPr>
          <w:rFonts w:ascii="Arial" w:hAnsi="Arial" w:cs="Arial"/>
          <w:color w:val="000000" w:themeColor="text1"/>
          <w:shd w:val="clear" w:color="auto" w:fill="FFFFFF"/>
        </w:rPr>
      </w:pPr>
      <w:r w:rsidRPr="00A025D9">
        <w:rPr>
          <w:rFonts w:ascii="Arial" w:hAnsi="Arial" w:cs="Arial"/>
          <w:b/>
          <w:bCs/>
          <w:color w:val="000000" w:themeColor="text1"/>
          <w:shd w:val="clear" w:color="auto" w:fill="FFFFFF"/>
        </w:rPr>
        <w:t>Гжель</w:t>
      </w:r>
      <w:r w:rsidRPr="00A025D9">
        <w:rPr>
          <w:rFonts w:ascii="Arial" w:hAnsi="Arial" w:cs="Arial"/>
          <w:color w:val="000000" w:themeColor="text1"/>
          <w:shd w:val="clear" w:color="auto" w:fill="FFFFFF"/>
        </w:rPr>
        <w:t> — один из традиционных российских центров производства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5" w:tooltip="Керамика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керамики</w:t>
        </w:r>
      </w:hyperlink>
      <w:r w:rsidRPr="00A025D9">
        <w:rPr>
          <w:rFonts w:ascii="Arial" w:hAnsi="Arial" w:cs="Arial"/>
          <w:color w:val="000000" w:themeColor="text1"/>
          <w:shd w:val="clear" w:color="auto" w:fill="FFFFFF"/>
        </w:rPr>
        <w:t>. Более широкое значение названия «Гжель», являющееся правильным с исторической и культурной точки зрения, — это обширный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6" w:tooltip="Район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район</w:t>
        </w:r>
      </w:hyperlink>
      <w:r w:rsidRPr="00A025D9">
        <w:rPr>
          <w:rFonts w:ascii="Arial" w:hAnsi="Arial" w:cs="Arial"/>
          <w:color w:val="000000" w:themeColor="text1"/>
          <w:shd w:val="clear" w:color="auto" w:fill="FFFFFF"/>
        </w:rPr>
        <w:t>, состоящий из 27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7" w:tooltip="Деревня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деревень</w:t>
        </w:r>
      </w:hyperlink>
      <w:r w:rsidRPr="00A025D9">
        <w:rPr>
          <w:rFonts w:ascii="Arial" w:hAnsi="Arial" w:cs="Arial"/>
          <w:color w:val="000000" w:themeColor="text1"/>
          <w:shd w:val="clear" w:color="auto" w:fill="FFFFFF"/>
        </w:rPr>
        <w:t>, объединённых в «Гжельский куст». «Гжельский куст» расположен примерно в шестидесяти километрах от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8" w:tooltip="Москва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Москвы</w:t>
        </w:r>
      </w:hyperlink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A025D9">
        <w:rPr>
          <w:rFonts w:ascii="Arial" w:hAnsi="Arial" w:cs="Arial"/>
          <w:color w:val="000000" w:themeColor="text1"/>
          <w:shd w:val="clear" w:color="auto" w:fill="FFFFFF"/>
        </w:rPr>
        <w:t>по железнодорожной линии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9" w:tooltip="Москва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Москва</w:t>
        </w:r>
      </w:hyperlink>
      <w:r w:rsidRPr="00A025D9">
        <w:rPr>
          <w:rFonts w:ascii="Arial" w:hAnsi="Arial" w:cs="Arial"/>
          <w:color w:val="000000" w:themeColor="text1"/>
          <w:shd w:val="clear" w:color="auto" w:fill="FFFFFF"/>
        </w:rPr>
        <w:t> —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0" w:tooltip="Муром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Муром</w:t>
        </w:r>
      </w:hyperlink>
      <w:r w:rsidRPr="00A025D9">
        <w:rPr>
          <w:rFonts w:ascii="Arial" w:hAnsi="Arial" w:cs="Arial"/>
          <w:color w:val="000000" w:themeColor="text1"/>
          <w:shd w:val="clear" w:color="auto" w:fill="FFFFFF"/>
        </w:rPr>
        <w:t> —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1" w:tooltip="Казань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Казань</w:t>
        </w:r>
      </w:hyperlink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. Сейчас «Гжельский куст» входит </w:t>
      </w:r>
      <w:proofErr w:type="gramStart"/>
      <w:r w:rsidRPr="00A025D9">
        <w:rPr>
          <w:rFonts w:ascii="Arial" w:hAnsi="Arial" w:cs="Arial"/>
          <w:color w:val="000000" w:themeColor="text1"/>
          <w:shd w:val="clear" w:color="auto" w:fill="FFFFFF"/>
        </w:rPr>
        <w:t>в</w:t>
      </w:r>
      <w:proofErr w:type="gramEnd"/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2" w:tooltip="Раменский район Московской области" w:history="1">
        <w:proofErr w:type="gramStart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Раменский</w:t>
        </w:r>
        <w:proofErr w:type="gramEnd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 xml:space="preserve"> район Московской области</w:t>
        </w:r>
      </w:hyperlink>
      <w:r w:rsidRPr="00A025D9">
        <w:rPr>
          <w:rFonts w:ascii="Arial" w:hAnsi="Arial" w:cs="Arial"/>
          <w:color w:val="000000" w:themeColor="text1"/>
          <w:shd w:val="clear" w:color="auto" w:fill="FFFFFF"/>
        </w:rPr>
        <w:t>. До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3" w:tooltip="Великая Октябрьская социалистическая революция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революции</w:t>
        </w:r>
      </w:hyperlink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A025D9">
        <w:rPr>
          <w:rFonts w:ascii="Arial" w:hAnsi="Arial" w:cs="Arial"/>
          <w:color w:val="000000" w:themeColor="text1"/>
          <w:shd w:val="clear" w:color="auto" w:fill="FFFFFF"/>
        </w:rPr>
        <w:t>этот район относился к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4" w:tooltip="Богородский уезд" w:history="1">
        <w:proofErr w:type="spellStart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Богородскому</w:t>
        </w:r>
        <w:proofErr w:type="spellEnd"/>
      </w:hyperlink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A025D9">
        <w:rPr>
          <w:rFonts w:ascii="Arial" w:hAnsi="Arial" w:cs="Arial"/>
          <w:color w:val="000000" w:themeColor="text1"/>
          <w:shd w:val="clear" w:color="auto" w:fill="FFFFFF"/>
        </w:rPr>
        <w:t>и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5" w:tooltip="Бронницкий уезд" w:history="1">
        <w:proofErr w:type="spellStart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Бронницкому</w:t>
        </w:r>
        <w:proofErr w:type="spellEnd"/>
      </w:hyperlink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6" w:tooltip="Уезды России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уездам</w:t>
        </w:r>
      </w:hyperlink>
      <w:r w:rsidRPr="00A025D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A025D9" w:rsidRPr="00A025D9" w:rsidRDefault="00A025D9">
      <w:pPr>
        <w:rPr>
          <w:rFonts w:ascii="Arial" w:hAnsi="Arial" w:cs="Arial"/>
          <w:color w:val="000000" w:themeColor="text1"/>
          <w:shd w:val="clear" w:color="auto" w:fill="FFFFFF"/>
        </w:rPr>
      </w:pPr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Название Гжель имеет балтийское происхождение, вследствие чего наиболее близкие ему топонимические параллели находятся на западе, в области балтийской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гидронимии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. Так, в левобережье верхнего Приднепровья находим реку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Агжелка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, она же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Гжелка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Гжолка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Гжелька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; в Смоленской области близко к рассматриваемому названию река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Гжать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 (правый приток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Вазузы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), а название её притока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Кзелка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 сопоставимо с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Кжеля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, наиболее ранней формой названия села Гжель (чередование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ж-з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 в названиях Верхнего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Поднепровья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 встречается часто). Допускается образование гидронима Гжель из балтийского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gud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>(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i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>)-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el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>- (сравни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7" w:tooltip="Древнепрусский язык" w:history="1">
        <w:proofErr w:type="spellStart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др</w:t>
        </w:r>
        <w:proofErr w:type="gramStart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.-</w:t>
        </w:r>
        <w:proofErr w:type="gramEnd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прусск</w:t>
        </w:r>
        <w:proofErr w:type="spellEnd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.</w:t>
        </w:r>
      </w:hyperlink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 'кустарник'). Эта основа широко представлена </w:t>
      </w:r>
      <w:proofErr w:type="gramStart"/>
      <w:r w:rsidRPr="00A025D9">
        <w:rPr>
          <w:rFonts w:ascii="Arial" w:hAnsi="Arial" w:cs="Arial"/>
          <w:color w:val="000000" w:themeColor="text1"/>
          <w:shd w:val="clear" w:color="auto" w:fill="FFFFFF"/>
        </w:rPr>
        <w:t>в</w:t>
      </w:r>
      <w:proofErr w:type="gramEnd"/>
      <w:r w:rsidRPr="00A025D9">
        <w:rPr>
          <w:rFonts w:ascii="Arial" w:hAnsi="Arial" w:cs="Arial"/>
          <w:color w:val="000000" w:themeColor="text1"/>
          <w:shd w:val="clear" w:color="auto" w:fill="FFFFFF"/>
        </w:rPr>
        <w:t xml:space="preserve"> балтийской </w:t>
      </w:r>
      <w:proofErr w:type="spellStart"/>
      <w:r w:rsidRPr="00A025D9">
        <w:rPr>
          <w:rFonts w:ascii="Arial" w:hAnsi="Arial" w:cs="Arial"/>
          <w:color w:val="000000" w:themeColor="text1"/>
          <w:shd w:val="clear" w:color="auto" w:fill="FFFFFF"/>
        </w:rPr>
        <w:t>гидронимии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>: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8" w:tooltip="Прусский язык" w:history="1">
        <w:proofErr w:type="spellStart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прусск</w:t>
        </w:r>
        <w:proofErr w:type="spellEnd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.</w:t>
        </w:r>
      </w:hyperlink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Pr="00A025D9">
        <w:rPr>
          <w:rFonts w:ascii="Arial" w:hAnsi="Arial" w:cs="Arial"/>
          <w:i/>
          <w:iCs/>
          <w:color w:val="000000" w:themeColor="text1"/>
          <w:shd w:val="clear" w:color="auto" w:fill="FFFFFF"/>
        </w:rPr>
        <w:t>Gudeniten</w:t>
      </w:r>
      <w:proofErr w:type="spellEnd"/>
      <w:r w:rsidRPr="00A025D9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19" w:tooltip="Литовский язык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лит.</w:t>
        </w:r>
      </w:hyperlink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A025D9">
        <w:rPr>
          <w:rFonts w:ascii="Arial" w:hAnsi="Arial" w:cs="Arial"/>
          <w:i/>
          <w:iCs/>
          <w:color w:val="000000" w:themeColor="text1"/>
          <w:shd w:val="clear" w:color="auto" w:fill="FFFFFF"/>
          <w:lang w:val="lt-LT"/>
        </w:rPr>
        <w:t>Gudelupis</w:t>
      </w:r>
      <w:r w:rsidRPr="00A025D9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20" w:tooltip="Латышский язык" w:history="1"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латыш.</w:t>
        </w:r>
      </w:hyperlink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A025D9">
        <w:rPr>
          <w:rFonts w:ascii="Arial" w:hAnsi="Arial" w:cs="Arial"/>
          <w:i/>
          <w:iCs/>
          <w:color w:val="000000" w:themeColor="text1"/>
          <w:shd w:val="clear" w:color="auto" w:fill="FFFFFF"/>
          <w:lang w:val="lv-LV"/>
        </w:rPr>
        <w:t>Guddel</w:t>
      </w:r>
      <w:r w:rsidRPr="00A025D9">
        <w:rPr>
          <w:rFonts w:ascii="Arial" w:hAnsi="Arial" w:cs="Arial"/>
          <w:color w:val="000000" w:themeColor="text1"/>
          <w:shd w:val="clear" w:color="auto" w:fill="FFFFFF"/>
        </w:rPr>
        <w:t>,</w:t>
      </w:r>
      <w:hyperlink r:id="rId21" w:tooltip="Куршский язык" w:history="1">
        <w:proofErr w:type="spellStart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курш</w:t>
        </w:r>
        <w:proofErr w:type="spellEnd"/>
        <w:r w:rsidRPr="00A025D9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.</w:t>
        </w:r>
      </w:hyperlink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proofErr w:type="spellStart"/>
      <w:r w:rsidRPr="00A025D9">
        <w:rPr>
          <w:rFonts w:ascii="Arial" w:hAnsi="Arial" w:cs="Arial"/>
          <w:i/>
          <w:iCs/>
          <w:color w:val="000000" w:themeColor="text1"/>
          <w:shd w:val="clear" w:color="auto" w:fill="FFFFFF"/>
        </w:rPr>
        <w:t>Gudde</w:t>
      </w:r>
      <w:proofErr w:type="spellEnd"/>
      <w:r w:rsidRPr="00A025D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A025D9">
        <w:rPr>
          <w:rFonts w:ascii="Arial" w:hAnsi="Arial" w:cs="Arial"/>
          <w:color w:val="000000" w:themeColor="text1"/>
          <w:shd w:val="clear" w:color="auto" w:fill="FFFFFF"/>
        </w:rPr>
        <w:t>и ряд других.</w:t>
      </w:r>
    </w:p>
    <w:p w:rsidR="00A025D9" w:rsidRPr="00A025D9" w:rsidRDefault="00A025D9" w:rsidP="00A025D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A025D9">
        <w:rPr>
          <w:rFonts w:ascii="Arial" w:eastAsia="Times New Roman" w:hAnsi="Arial" w:cs="Arial"/>
          <w:color w:val="000000" w:themeColor="text1"/>
          <w:lang w:eastAsia="ru-RU"/>
        </w:rPr>
        <w:t>Издавна Гжель славилась своими </w:t>
      </w:r>
      <w:hyperlink r:id="rId22" w:tooltip="Глина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глинами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. Широкая добыча разных сортов глины велась здесь с середины </w:t>
      </w:r>
      <w:hyperlink r:id="rId23" w:tooltip="XVII век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XVII века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. В </w:t>
      </w:r>
      <w:hyperlink r:id="rId24" w:tooltip="1663 год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1663 году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царь </w:t>
      </w:r>
      <w:hyperlink r:id="rId25" w:tooltip="Алексей Михайлович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Алексей Михайлович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издал указ «</w:t>
      </w:r>
      <w:proofErr w:type="gram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во</w:t>
      </w:r>
      <w:proofErr w:type="gram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гжельской волости для </w:t>
      </w:r>
      <w:hyperlink r:id="rId26" w:tooltip="Фармакология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аптекарских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и </w:t>
      </w:r>
      <w:hyperlink r:id="rId27" w:tooltip="Алхимия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алхимических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сосудов прислать глины, которая годится к аптекарским сосудам». Тогда же для аптекарского приказа было доставлено в Москву 15 возов глины из Гжельской волости и «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повелено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держать ту глину на аптекарские дела: и впредь тое глину </w:t>
      </w:r>
      <w:proofErr w:type="gram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изо</w:t>
      </w:r>
      <w:proofErr w:type="gram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Гжельской волости указал государь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имать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и возить тое же волости крестьянам,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како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же глина в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Аптекарьский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приказ надобна будет». В </w:t>
      </w:r>
      <w:hyperlink r:id="rId28" w:tooltip="1770 год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1770 году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Гжельская волость была целиком приписана к Аптекарскому приказу «для алхимической посуды». Великий русский учёный </w:t>
      </w:r>
      <w:hyperlink r:id="rId29" w:tooltip="Ломоносов, Михаил Васильевич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М. В. Ломоносов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, по достоинству оценивший гжельские глины, написал о них столь возвышенные слова: «…Едва ли есть земля самая чистая и без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примешания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где на свете, кою химики девственницею называют, разве между глинами для </w:t>
      </w:r>
      <w:hyperlink r:id="rId30" w:tooltip="Фарфор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фарфору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употребляемыми, такова у нас гжельская…</w:t>
      </w:r>
      <w:proofErr w:type="gramStart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,</w:t>
      </w:r>
      <w:proofErr w:type="gram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которой нигде не видал я белизною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превосходнее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>…».</w:t>
      </w:r>
    </w:p>
    <w:p w:rsidR="00A025D9" w:rsidRPr="00A025D9" w:rsidRDefault="00A025D9" w:rsidP="00A025D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A025D9">
        <w:rPr>
          <w:rFonts w:ascii="Arial" w:eastAsia="Times New Roman" w:hAnsi="Arial" w:cs="Arial"/>
          <w:color w:val="000000" w:themeColor="text1"/>
          <w:lang w:eastAsia="ru-RU"/>
        </w:rPr>
        <w:t>До середины </w:t>
      </w:r>
      <w:hyperlink r:id="rId31" w:tooltip="XVIII век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XVIII века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Гжель делала обычную для того времени гончарную посуду, изготавливала </w:t>
      </w:r>
      <w:hyperlink r:id="rId32" w:tooltip="Кирпич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кирпич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, гончарные трубы, </w:t>
      </w:r>
      <w:hyperlink r:id="rId33" w:tooltip="Изразцы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изразцы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, а также примитивные детские игрушки, снабжая ими Москву. Полагают, что количество выпускаемых тогда игрушек должно было исчисляться сотнями тысяч штук в год.</w:t>
      </w:r>
    </w:p>
    <w:p w:rsidR="00A025D9" w:rsidRPr="00A025D9" w:rsidRDefault="00A025D9" w:rsidP="00A025D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A025D9">
        <w:rPr>
          <w:rFonts w:ascii="Arial" w:eastAsia="Times New Roman" w:hAnsi="Arial" w:cs="Arial"/>
          <w:color w:val="000000" w:themeColor="text1"/>
          <w:lang w:eastAsia="ru-RU"/>
        </w:rPr>
        <w:t>К </w:t>
      </w:r>
      <w:hyperlink r:id="rId34" w:tooltip="1812 год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1812 году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 в Гжели насчитывается 25 заводов, выпускающих посуду. Среди них самыми популярными были заводы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Ермила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Иванова и Лаптевых в деревне Кузяево. По подписям на оставшихся изделиях известны мастера Никифор Семёнович Гусятников, Иван Никифорович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Срослей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, Иван Иванович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Кокун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>. Кроме посуды, делали игрушки в виде птиц и зверей и декоративные статуэтки на темы из русского быта. Блестящие белые лошадки, всадники, птички, куклы, миниатюрная посуда расписывались лиловой, жёлтой, синей и коричневой красками в своеобразном народном стиле. Краски наносились кистью. Мотивами этой росписи являлись декоративные цветы, листья, травы.</w:t>
      </w:r>
    </w:p>
    <w:p w:rsidR="00A025D9" w:rsidRPr="00A025D9" w:rsidRDefault="00A025D9" w:rsidP="00A025D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A025D9">
        <w:rPr>
          <w:rFonts w:ascii="Arial" w:eastAsia="Times New Roman" w:hAnsi="Arial" w:cs="Arial"/>
          <w:color w:val="000000" w:themeColor="text1"/>
          <w:lang w:eastAsia="ru-RU"/>
        </w:rPr>
        <w:t>После </w:t>
      </w:r>
      <w:hyperlink r:id="rId35" w:tooltip="1802 год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1802 года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, когда была найдена светлая серая глина близ деревни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Минино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>, в Гжели возникло производство </w:t>
      </w:r>
      <w:hyperlink r:id="rId36" w:tooltip="Полуфаянс (страница отсутствует)" w:history="1">
        <w:proofErr w:type="spellStart"/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полуфаянса</w:t>
        </w:r>
        <w:proofErr w:type="spellEnd"/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, из которого во множестве делали </w:t>
      </w:r>
      <w:hyperlink r:id="rId37" w:tooltip="Квасник (посуда)" w:history="1">
        <w:proofErr w:type="spellStart"/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квасники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,</w:t>
      </w:r>
      <w:hyperlink r:id="rId38" w:tooltip="Кувшин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кувшины</w:t>
        </w:r>
        <w:proofErr w:type="spellEnd"/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и </w:t>
      </w:r>
      <w:hyperlink r:id="rId39" w:tooltip="Кумган (кувшин)" w:history="1">
        <w:proofErr w:type="spellStart"/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кумганы</w:t>
        </w:r>
        <w:proofErr w:type="spellEnd"/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. Со второй половины </w:t>
      </w:r>
      <w:hyperlink r:id="rId40" w:tooltip="1820-е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20-х годов XIX века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 многие изделия расписывали только синей краской.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Полуфаянс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отличался грубым строением и малой прочностью.</w:t>
      </w:r>
    </w:p>
    <w:p w:rsidR="00A025D9" w:rsidRPr="00A025D9" w:rsidRDefault="00A025D9" w:rsidP="00A025D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A025D9">
        <w:rPr>
          <w:rFonts w:ascii="Arial" w:eastAsia="Times New Roman" w:hAnsi="Arial" w:cs="Arial"/>
          <w:color w:val="000000" w:themeColor="text1"/>
          <w:lang w:eastAsia="ru-RU"/>
        </w:rPr>
        <w:lastRenderedPageBreak/>
        <w:t>Около </w:t>
      </w:r>
      <w:hyperlink r:id="rId41" w:tooltip="1800 год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1800 года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в деревне </w:t>
      </w:r>
      <w:hyperlink r:id="rId42" w:tooltip="Володино" w:history="1">
        <w:proofErr w:type="gramStart"/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Володино</w:t>
        </w:r>
        <w:proofErr w:type="gramEnd"/>
      </w:hyperlink>
      <w:r w:rsidRPr="00A025D9">
        <w:rPr>
          <w:rFonts w:ascii="Arial" w:eastAsia="Times New Roman" w:hAnsi="Arial" w:cs="Arial"/>
          <w:color w:val="000000" w:themeColor="text1"/>
          <w:vertAlign w:val="superscript"/>
          <w:lang w:eastAsia="ru-RU"/>
        </w:rPr>
        <w:t xml:space="preserve">.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Бронницкого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уезда крестьяне, братья Куликовы, нашли состав белой фаянсовой массы. Там же около 1800—</w:t>
      </w:r>
      <w:hyperlink r:id="rId43" w:tooltip="1804 год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1804 годов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 был основан и первый фарфоровый завод. Павел Куликов, его основатель, научился технике изготовления фарфора, работая на заводе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Отто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в селе Перово. Желая сохранить секрет выработки фарфора, Куликов всё делал сам, имея только одного рабочего, но, по преданиям, двух гончаров. Г. Н. Храпунов и Е. Г. Гусятников тайно проникли в мастерскую Куликова, срисовали горн (печь для обжига изделий) и завладели образцами глины, после чего открыли собственные заводы. Завод Куликова замечателен тем, что от него пошло фарфоровое производство Гжели.</w:t>
      </w:r>
    </w:p>
    <w:p w:rsidR="00A025D9" w:rsidRPr="00A025D9" w:rsidRDefault="00A025D9" w:rsidP="00A025D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A025D9">
        <w:rPr>
          <w:rFonts w:ascii="Arial" w:eastAsia="Times New Roman" w:hAnsi="Arial" w:cs="Arial"/>
          <w:color w:val="000000" w:themeColor="text1"/>
          <w:lang w:eastAsia="ru-RU"/>
        </w:rPr>
        <w:t>Вторая четверть </w:t>
      </w:r>
      <w:hyperlink r:id="rId44" w:tooltip="XIX век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XIX века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— период наивысших художественных достижений гжельского керамического искусства во всех его отраслях. Стремясь получить тонкий </w:t>
      </w:r>
      <w:hyperlink r:id="rId45" w:tooltip="Фаянс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фаянс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и фарфор, владельцы производств постоянно совершенствовали состав белой массы.</w:t>
      </w:r>
    </w:p>
    <w:p w:rsidR="00A025D9" w:rsidRPr="00A025D9" w:rsidRDefault="00A025D9" w:rsidP="00A025D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A025D9">
        <w:rPr>
          <w:rFonts w:ascii="Arial" w:eastAsia="Times New Roman" w:hAnsi="Arial" w:cs="Arial"/>
          <w:color w:val="000000" w:themeColor="text1"/>
          <w:lang w:eastAsia="ru-RU"/>
        </w:rPr>
        <w:t>C середины </w:t>
      </w:r>
      <w:hyperlink r:id="rId46" w:tooltip="XIX век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XIX века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 многие гжельские заводы приходят в упадок, и керамическое производство сосредотачивается в руках </w:t>
      </w:r>
      <w:hyperlink r:id="rId47" w:tooltip="Кузнецовы (страница отсутствует)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Кузнецовых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, некогда выходцев из Гжели. После революции </w:t>
      </w:r>
      <w:proofErr w:type="spell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кузнецовские</w:t>
      </w:r>
      <w:proofErr w:type="spell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заводы были национализированы.</w:t>
      </w:r>
    </w:p>
    <w:p w:rsidR="00A025D9" w:rsidRPr="00A025D9" w:rsidRDefault="00A025D9" w:rsidP="00A025D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A025D9">
        <w:rPr>
          <w:rFonts w:ascii="Arial" w:eastAsia="Times New Roman" w:hAnsi="Arial" w:cs="Arial"/>
          <w:color w:val="000000" w:themeColor="text1"/>
          <w:lang w:eastAsia="ru-RU"/>
        </w:rPr>
        <w:t>Только с середины </w:t>
      </w:r>
      <w:hyperlink r:id="rId48" w:tooltip="XX век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XX века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 в Гжели начинается восстановление промысла, отметившего недавно своё 670-летие. В 1930-х и 1940-х здесь была сосредоточена почти половина всех фарфорофаянсовых предприятий России.</w:t>
      </w:r>
    </w:p>
    <w:p w:rsidR="00A025D9" w:rsidRPr="00A025D9" w:rsidRDefault="00A025D9" w:rsidP="00A025D9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A025D9">
        <w:rPr>
          <w:rFonts w:ascii="Arial" w:eastAsia="Times New Roman" w:hAnsi="Arial" w:cs="Arial"/>
          <w:color w:val="000000" w:themeColor="text1"/>
          <w:lang w:eastAsia="ru-RU"/>
        </w:rPr>
        <w:t>В </w:t>
      </w:r>
      <w:hyperlink r:id="rId49" w:tooltip="1912 год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1912 году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 на Казанской железной дороге на ветке </w:t>
      </w:r>
      <w:proofErr w:type="gramStart"/>
      <w:r w:rsidRPr="00A025D9">
        <w:rPr>
          <w:rFonts w:ascii="Arial" w:eastAsia="Times New Roman" w:hAnsi="Arial" w:cs="Arial"/>
          <w:color w:val="000000" w:themeColor="text1"/>
          <w:lang w:eastAsia="ru-RU"/>
        </w:rPr>
        <w:t>Москва-Черусти</w:t>
      </w:r>
      <w:proofErr w:type="gramEnd"/>
      <w:r w:rsidRPr="00A025D9">
        <w:rPr>
          <w:rFonts w:ascii="Arial" w:eastAsia="Times New Roman" w:hAnsi="Arial" w:cs="Arial"/>
          <w:color w:val="000000" w:themeColor="text1"/>
          <w:lang w:eastAsia="ru-RU"/>
        </w:rPr>
        <w:t xml:space="preserve"> была открыта </w:t>
      </w:r>
      <w:hyperlink r:id="rId50" w:tooltip="Гжель (станция)" w:history="1">
        <w:r w:rsidRPr="00A025D9">
          <w:rPr>
            <w:rFonts w:ascii="Arial" w:eastAsia="Times New Roman" w:hAnsi="Arial" w:cs="Arial"/>
            <w:color w:val="000000" w:themeColor="text1"/>
            <w:lang w:eastAsia="ru-RU"/>
          </w:rPr>
          <w:t>железнодорожная станция</w:t>
        </w:r>
      </w:hyperlink>
      <w:r w:rsidRPr="00A025D9">
        <w:rPr>
          <w:rFonts w:ascii="Arial" w:eastAsia="Times New Roman" w:hAnsi="Arial" w:cs="Arial"/>
          <w:color w:val="000000" w:themeColor="text1"/>
          <w:lang w:eastAsia="ru-RU"/>
        </w:rPr>
        <w:t>, получившая название по местности — Гжель. Выросший при станции посёлок также называется Гжель. Посёлок состоит из двух частей, неофициально именуемых «Посёлок известкового завода», или «Известковый» (по имени находившегося здесь и снесённого известкового завода), и «Посёлок кирпичного завода», или «Труженик».</w:t>
      </w:r>
    </w:p>
    <w:p w:rsidR="00A025D9" w:rsidRDefault="00A025D9" w:rsidP="00A025D9">
      <w:pPr>
        <w:spacing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8"/>
          <w:szCs w:val="18"/>
          <w:lang w:eastAsia="ru-RU"/>
        </w:rPr>
        <w:drawing>
          <wp:inline distT="0" distB="0" distL="0" distR="0">
            <wp:extent cx="2381250" cy="1866900"/>
            <wp:effectExtent l="19050" t="0" r="0" b="0"/>
            <wp:docPr id="5" name="Рисунок 5" descr="http://upload.wikimedia.org/wikipedia/commons/thumb/9/96/Gzel_261007.jpg/250px-Gzel_261007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9/96/Gzel_261007.jpg/250px-Gzel_261007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B0080"/>
          <w:sz w:val="18"/>
          <w:szCs w:val="18"/>
          <w:lang w:eastAsia="ru-RU"/>
        </w:rPr>
        <w:drawing>
          <wp:inline distT="0" distB="0" distL="0" distR="0">
            <wp:extent cx="2381250" cy="1704975"/>
            <wp:effectExtent l="19050" t="0" r="0" b="0"/>
            <wp:docPr id="3" name="Рисунок 1" descr="http://upload.wikimedia.org/wikipedia/commons/thumb/6/67/GzhelRockets.jpg/250px-GzhelRockets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7/GzhelRockets.jpg/250px-GzhelRockets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5D9" w:rsidRDefault="00A025D9" w:rsidP="00A025D9">
      <w:pPr>
        <w:spacing w:after="0" w:line="336" w:lineRule="atLeast"/>
        <w:rPr>
          <w:rFonts w:ascii="Arial" w:eastAsia="Times New Roman" w:hAnsi="Arial" w:cs="Arial"/>
          <w:noProof/>
          <w:color w:val="0B0080"/>
          <w:sz w:val="17"/>
          <w:szCs w:val="17"/>
          <w:lang w:eastAsia="ru-RU"/>
        </w:rPr>
      </w:pPr>
    </w:p>
    <w:p w:rsidR="00A025D9" w:rsidRPr="00A025D9" w:rsidRDefault="00A025D9" w:rsidP="00A025D9">
      <w:pPr>
        <w:spacing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sectPr w:rsidR="00A025D9" w:rsidRPr="00A025D9" w:rsidSect="00AC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5AC2"/>
    <w:multiLevelType w:val="multilevel"/>
    <w:tmpl w:val="089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5D9"/>
    <w:rsid w:val="00A025D9"/>
    <w:rsid w:val="00AC12E7"/>
    <w:rsid w:val="00C130BC"/>
    <w:rsid w:val="00D5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E7"/>
  </w:style>
  <w:style w:type="paragraph" w:styleId="2">
    <w:name w:val="heading 2"/>
    <w:basedOn w:val="a"/>
    <w:link w:val="20"/>
    <w:uiPriority w:val="9"/>
    <w:qFormat/>
    <w:rsid w:val="00A02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5D9"/>
  </w:style>
  <w:style w:type="character" w:styleId="a3">
    <w:name w:val="Hyperlink"/>
    <w:basedOn w:val="a0"/>
    <w:uiPriority w:val="99"/>
    <w:semiHidden/>
    <w:unhideWhenUsed/>
    <w:rsid w:val="00A025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5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2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toggle">
    <w:name w:val="toctoggle"/>
    <w:basedOn w:val="a0"/>
    <w:rsid w:val="00A025D9"/>
  </w:style>
  <w:style w:type="character" w:customStyle="1" w:styleId="tocnumber">
    <w:name w:val="tocnumber"/>
    <w:basedOn w:val="a0"/>
    <w:rsid w:val="00A025D9"/>
  </w:style>
  <w:style w:type="character" w:customStyle="1" w:styleId="toctext">
    <w:name w:val="toctext"/>
    <w:basedOn w:val="a0"/>
    <w:rsid w:val="00A025D9"/>
  </w:style>
  <w:style w:type="character" w:customStyle="1" w:styleId="editsection">
    <w:name w:val="editsection"/>
    <w:basedOn w:val="a0"/>
    <w:rsid w:val="00A025D9"/>
  </w:style>
  <w:style w:type="character" w:customStyle="1" w:styleId="mw-headline">
    <w:name w:val="mw-headline"/>
    <w:basedOn w:val="a0"/>
    <w:rsid w:val="00A02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124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352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83146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7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589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0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0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55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2%D0%B5%D0%BB%D0%B8%D0%BA%D0%B0%D1%8F_%D0%9E%D0%BA%D1%82%D1%8F%D0%B1%D1%80%D1%8C%D1%81%D0%BA%D0%B0%D1%8F_%D1%81%D0%BE%D1%86%D0%B8%D0%B0%D0%BB%D0%B8%D1%81%D1%82%D0%B8%D1%87%D0%B5%D1%81%D0%BA%D0%B0%D1%8F_%D1%80%D0%B5%D0%B2%D0%BE%D0%BB%D1%8E%D1%86%D0%B8%D1%8F" TargetMode="External"/><Relationship Id="rId18" Type="http://schemas.openxmlformats.org/officeDocument/2006/relationships/hyperlink" Target="http://ru.wikipedia.org/wiki/%D0%9F%D1%80%D1%83%D1%81%D1%81%D0%BA%D0%B8%D0%B9_%D1%8F%D0%B7%D1%8B%D0%BA" TargetMode="External"/><Relationship Id="rId26" Type="http://schemas.openxmlformats.org/officeDocument/2006/relationships/hyperlink" Target="http://ru.wikipedia.org/wiki/%D0%A4%D0%B0%D1%80%D0%BC%D0%B0%D0%BA%D0%BE%D0%BB%D0%BE%D0%B3%D0%B8%D1%8F" TargetMode="External"/><Relationship Id="rId39" Type="http://schemas.openxmlformats.org/officeDocument/2006/relationships/hyperlink" Target="http://ru.wikipedia.org/wiki/%D0%9A%D1%83%D0%BC%D0%B3%D0%B0%D0%BD_(%D0%BA%D1%83%D0%B2%D1%88%D0%B8%D0%BD)" TargetMode="External"/><Relationship Id="rId21" Type="http://schemas.openxmlformats.org/officeDocument/2006/relationships/hyperlink" Target="http://ru.wikipedia.org/wiki/%D0%9A%D1%83%D1%80%D1%88%D1%81%D0%BA%D0%B8%D0%B9_%D1%8F%D0%B7%D1%8B%D0%BA" TargetMode="External"/><Relationship Id="rId34" Type="http://schemas.openxmlformats.org/officeDocument/2006/relationships/hyperlink" Target="http://ru.wikipedia.org/wiki/1812_%D0%B3%D0%BE%D0%B4" TargetMode="External"/><Relationship Id="rId42" Type="http://schemas.openxmlformats.org/officeDocument/2006/relationships/hyperlink" Target="http://ru.wikipedia.org/wiki/%D0%92%D0%BE%D0%BB%D0%BE%D0%B4%D0%B8%D0%BD%D0%BE" TargetMode="External"/><Relationship Id="rId47" Type="http://schemas.openxmlformats.org/officeDocument/2006/relationships/hyperlink" Target="http://ru.wikipedia.org/w/index.php?title=%D0%9A%D1%83%D0%B7%D0%BD%D0%B5%D1%86%D0%BE%D0%B2%D1%8B&amp;action=edit&amp;redlink=1" TargetMode="External"/><Relationship Id="rId50" Type="http://schemas.openxmlformats.org/officeDocument/2006/relationships/hyperlink" Target="http://ru.wikipedia.org/wiki/%D0%93%D0%B6%D0%B5%D0%BB%D1%8C_(%D1%81%D1%82%D0%B0%D0%BD%D1%86%D0%B8%D1%8F)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ru.wikipedia.org/wiki/%D0%94%D0%B5%D1%80%D0%B5%D0%B2%D0%BD%D1%8F" TargetMode="External"/><Relationship Id="rId12" Type="http://schemas.openxmlformats.org/officeDocument/2006/relationships/hyperlink" Target="http://ru.wikipedia.org/wiki/%D0%A0%D0%B0%D0%BC%D0%B5%D0%BD%D1%81%D0%BA%D0%B8%D0%B9_%D1%80%D0%B0%D0%B9%D0%BE%D0%BD_%D0%9C%D0%BE%D1%81%D0%BA%D0%BE%D0%B2%D1%81%D0%BA%D0%BE%D0%B9_%D0%BE%D0%B1%D0%BB%D0%B0%D1%81%D1%82%D0%B8" TargetMode="External"/><Relationship Id="rId17" Type="http://schemas.openxmlformats.org/officeDocument/2006/relationships/hyperlink" Target="http://ru.wikipedia.org/wiki/%D0%94%D1%80%D0%B5%D0%B2%D0%BD%D0%B5%D0%BF%D1%80%D1%83%D1%81%D1%81%D0%BA%D0%B8%D0%B9_%D1%8F%D0%B7%D1%8B%D0%BA" TargetMode="External"/><Relationship Id="rId25" Type="http://schemas.openxmlformats.org/officeDocument/2006/relationships/hyperlink" Target="http://ru.wikipedia.org/wiki/%D0%90%D0%BB%D0%B5%D0%BA%D1%81%D0%B5%D0%B9_%D0%9C%D0%B8%D1%85%D0%B0%D0%B9%D0%BB%D0%BE%D0%B2%D0%B8%D1%87" TargetMode="External"/><Relationship Id="rId33" Type="http://schemas.openxmlformats.org/officeDocument/2006/relationships/hyperlink" Target="http://ru.wikipedia.org/wiki/%D0%98%D0%B7%D1%80%D0%B0%D0%B7%D1%86%D1%8B" TargetMode="External"/><Relationship Id="rId38" Type="http://schemas.openxmlformats.org/officeDocument/2006/relationships/hyperlink" Target="http://ru.wikipedia.org/wiki/%D0%9A%D1%83%D0%B2%D1%88%D0%B8%D0%BD" TargetMode="External"/><Relationship Id="rId46" Type="http://schemas.openxmlformats.org/officeDocument/2006/relationships/hyperlink" Target="http://ru.wikipedia.org/wiki/XIX_%D0%B2%D0%B5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3%D0%B5%D0%B7%D0%B4%D1%8B_%D0%A0%D0%BE%D1%81%D1%81%D0%B8%D0%B8" TargetMode="External"/><Relationship Id="rId20" Type="http://schemas.openxmlformats.org/officeDocument/2006/relationships/hyperlink" Target="http://ru.wikipedia.org/wiki/%D0%9B%D0%B0%D1%82%D1%8B%D1%88%D1%81%D0%BA%D0%B8%D0%B9_%D1%8F%D0%B7%D1%8B%D0%BA" TargetMode="External"/><Relationship Id="rId29" Type="http://schemas.openxmlformats.org/officeDocument/2006/relationships/hyperlink" Target="http://ru.wikipedia.org/wiki/%D0%9B%D0%BE%D0%BC%D0%BE%D0%BD%D0%BE%D1%81%D0%BE%D0%B2,_%D0%9C%D0%B8%D1%85%D0%B0%D0%B8%D0%BB_%D0%92%D0%B0%D1%81%D0%B8%D0%BB%D1%8C%D0%B5%D0%B2%D0%B8%D1%87" TargetMode="External"/><Relationship Id="rId41" Type="http://schemas.openxmlformats.org/officeDocument/2006/relationships/hyperlink" Target="http://ru.wikipedia.org/wiki/1800_%D0%B3%D0%BE%D0%B4" TargetMode="External"/><Relationship Id="rId54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0%D0%B9%D0%BE%D0%BD" TargetMode="External"/><Relationship Id="rId11" Type="http://schemas.openxmlformats.org/officeDocument/2006/relationships/hyperlink" Target="http://ru.wikipedia.org/wiki/%D0%9A%D0%B0%D0%B7%D0%B0%D0%BD%D1%8C" TargetMode="External"/><Relationship Id="rId24" Type="http://schemas.openxmlformats.org/officeDocument/2006/relationships/hyperlink" Target="http://ru.wikipedia.org/wiki/1663_%D0%B3%D0%BE%D0%B4" TargetMode="External"/><Relationship Id="rId32" Type="http://schemas.openxmlformats.org/officeDocument/2006/relationships/hyperlink" Target="http://ru.wikipedia.org/wiki/%D0%9A%D0%B8%D1%80%D0%BF%D0%B8%D1%87" TargetMode="External"/><Relationship Id="rId37" Type="http://schemas.openxmlformats.org/officeDocument/2006/relationships/hyperlink" Target="http://ru.wikipedia.org/wiki/%D0%9A%D0%B2%D0%B0%D1%81%D0%BD%D0%B8%D0%BA_(%D0%BF%D0%BE%D1%81%D1%83%D0%B4%D0%B0)" TargetMode="External"/><Relationship Id="rId40" Type="http://schemas.openxmlformats.org/officeDocument/2006/relationships/hyperlink" Target="http://ru.wikipedia.org/wiki/1820-%D0%B5" TargetMode="External"/><Relationship Id="rId45" Type="http://schemas.openxmlformats.org/officeDocument/2006/relationships/hyperlink" Target="http://ru.wikipedia.org/wiki/%D0%A4%D0%B0%D1%8F%D0%BD%D1%81" TargetMode="External"/><Relationship Id="rId53" Type="http://schemas.openxmlformats.org/officeDocument/2006/relationships/hyperlink" Target="http://ru.wikipedia.org/wiki/%D0%A4%D0%B0%D0%B9%D0%BB:GzhelRockets.jpg" TargetMode="External"/><Relationship Id="rId5" Type="http://schemas.openxmlformats.org/officeDocument/2006/relationships/hyperlink" Target="http://ru.wikipedia.org/wiki/%D0%9A%D0%B5%D1%80%D0%B0%D0%BC%D0%B8%D0%BA%D0%B0" TargetMode="External"/><Relationship Id="rId15" Type="http://schemas.openxmlformats.org/officeDocument/2006/relationships/hyperlink" Target="http://ru.wikipedia.org/wiki/%D0%91%D1%80%D0%BE%D0%BD%D0%BD%D0%B8%D1%86%D0%BA%D0%B8%D0%B9_%D1%83%D0%B5%D0%B7%D0%B4" TargetMode="External"/><Relationship Id="rId23" Type="http://schemas.openxmlformats.org/officeDocument/2006/relationships/hyperlink" Target="http://ru.wikipedia.org/wiki/XVII_%D0%B2%D0%B5%D0%BA" TargetMode="External"/><Relationship Id="rId28" Type="http://schemas.openxmlformats.org/officeDocument/2006/relationships/hyperlink" Target="http://ru.wikipedia.org/wiki/1770_%D0%B3%D0%BE%D0%B4" TargetMode="External"/><Relationship Id="rId36" Type="http://schemas.openxmlformats.org/officeDocument/2006/relationships/hyperlink" Target="http://ru.wikipedia.org/w/index.php?title=%D0%9F%D0%BE%D0%BB%D1%83%D1%84%D0%B0%D1%8F%D0%BD%D1%81&amp;action=edit&amp;redlink=1" TargetMode="External"/><Relationship Id="rId49" Type="http://schemas.openxmlformats.org/officeDocument/2006/relationships/hyperlink" Target="http://ru.wikipedia.org/wiki/1912_%D0%B3%D0%BE%D0%B4" TargetMode="External"/><Relationship Id="rId10" Type="http://schemas.openxmlformats.org/officeDocument/2006/relationships/hyperlink" Target="http://ru.wikipedia.org/wiki/%D0%9C%D1%83%D1%80%D0%BE%D0%BC" TargetMode="External"/><Relationship Id="rId19" Type="http://schemas.openxmlformats.org/officeDocument/2006/relationships/hyperlink" Target="http://ru.wikipedia.org/wiki/%D0%9B%D0%B8%D1%82%D0%BE%D0%B2%D1%81%D0%BA%D0%B8%D0%B9_%D1%8F%D0%B7%D1%8B%D0%BA" TargetMode="External"/><Relationship Id="rId31" Type="http://schemas.openxmlformats.org/officeDocument/2006/relationships/hyperlink" Target="http://ru.wikipedia.org/wiki/XVIII_%D0%B2%D0%B5%D0%BA" TargetMode="External"/><Relationship Id="rId44" Type="http://schemas.openxmlformats.org/officeDocument/2006/relationships/hyperlink" Target="http://ru.wikipedia.org/wiki/XIX_%D0%B2%D0%B5%D0%BA" TargetMode="External"/><Relationship Id="rId52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E%D1%81%D0%BA%D0%B2%D0%B0" TargetMode="External"/><Relationship Id="rId14" Type="http://schemas.openxmlformats.org/officeDocument/2006/relationships/hyperlink" Target="http://ru.wikipedia.org/wiki/%D0%91%D0%BE%D0%B3%D0%BE%D1%80%D0%BE%D0%B4%D1%81%D0%BA%D0%B8%D0%B9_%D1%83%D0%B5%D0%B7%D0%B4" TargetMode="External"/><Relationship Id="rId22" Type="http://schemas.openxmlformats.org/officeDocument/2006/relationships/hyperlink" Target="http://ru.wikipedia.org/wiki/%D0%93%D0%BB%D0%B8%D0%BD%D0%B0" TargetMode="External"/><Relationship Id="rId27" Type="http://schemas.openxmlformats.org/officeDocument/2006/relationships/hyperlink" Target="http://ru.wikipedia.org/wiki/%D0%90%D0%BB%D1%85%D0%B8%D0%BC%D0%B8%D1%8F" TargetMode="External"/><Relationship Id="rId30" Type="http://schemas.openxmlformats.org/officeDocument/2006/relationships/hyperlink" Target="http://ru.wikipedia.org/wiki/%D0%A4%D0%B0%D1%80%D1%84%D0%BE%D1%80" TargetMode="External"/><Relationship Id="rId35" Type="http://schemas.openxmlformats.org/officeDocument/2006/relationships/hyperlink" Target="http://ru.wikipedia.org/wiki/1802_%D0%B3%D0%BE%D0%B4" TargetMode="External"/><Relationship Id="rId43" Type="http://schemas.openxmlformats.org/officeDocument/2006/relationships/hyperlink" Target="http://ru.wikipedia.org/wiki/1804_%D0%B3%D0%BE%D0%B4" TargetMode="External"/><Relationship Id="rId48" Type="http://schemas.openxmlformats.org/officeDocument/2006/relationships/hyperlink" Target="http://ru.wikipedia.org/wiki/XX_%D0%B2%D0%B5%D0%B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ru.wikipedia.org/wiki/%D0%9C%D0%BE%D1%81%D0%BA%D0%B2%D0%B0" TargetMode="External"/><Relationship Id="rId51" Type="http://schemas.openxmlformats.org/officeDocument/2006/relationships/hyperlink" Target="http://ru.wikipedia.org/wiki/%D0%A4%D0%B0%D0%B9%D0%BB:Gzel_261007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1615</Words>
  <Characters>9209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2013-10-06T17:21:00Z</dcterms:created>
  <dcterms:modified xsi:type="dcterms:W3CDTF">2013-10-06T17:21:00Z</dcterms:modified>
</cp:coreProperties>
</file>